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DAD71" w14:textId="77777777" w:rsidR="00D4155D" w:rsidRDefault="00135268">
      <w:r>
        <w:rPr>
          <w:noProof/>
          <w:lang w:eastAsia="en-GB"/>
        </w:rPr>
        <w:drawing>
          <wp:inline distT="0" distB="0" distL="0" distR="0" wp14:anchorId="1FACB970" wp14:editId="4052B489">
            <wp:extent cx="2714625" cy="976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B LOGO CMYK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p>
    <w:p w14:paraId="44D396BA" w14:textId="77777777" w:rsidR="00135268" w:rsidRDefault="00135268"/>
    <w:p w14:paraId="044A2CC6" w14:textId="77777777" w:rsidR="00135268" w:rsidRDefault="00135268"/>
    <w:p w14:paraId="2CA45B2F" w14:textId="77777777" w:rsidR="00135268" w:rsidRDefault="00135268"/>
    <w:p w14:paraId="384AD6D8" w14:textId="77777777" w:rsidR="00135268" w:rsidRDefault="00135268" w:rsidP="00135268">
      <w:pPr>
        <w:jc w:val="center"/>
        <w:rPr>
          <w:sz w:val="72"/>
          <w:szCs w:val="72"/>
        </w:rPr>
      </w:pPr>
      <w:r w:rsidRPr="00135268">
        <w:rPr>
          <w:sz w:val="72"/>
          <w:szCs w:val="72"/>
        </w:rPr>
        <w:t>Delegate Workbook</w:t>
      </w:r>
    </w:p>
    <w:p w14:paraId="2A20DBDC" w14:textId="77777777" w:rsidR="00135268" w:rsidRDefault="00135268" w:rsidP="00135268">
      <w:pPr>
        <w:jc w:val="center"/>
        <w:rPr>
          <w:sz w:val="72"/>
          <w:szCs w:val="72"/>
        </w:rPr>
      </w:pPr>
    </w:p>
    <w:p w14:paraId="224E05B7" w14:textId="5D1F5FF3" w:rsidR="002A6BDC" w:rsidRPr="0037105B" w:rsidRDefault="00A513AA" w:rsidP="00135268">
      <w:pPr>
        <w:jc w:val="center"/>
        <w:rPr>
          <w:sz w:val="64"/>
          <w:szCs w:val="64"/>
        </w:rPr>
      </w:pPr>
      <w:r>
        <w:rPr>
          <w:sz w:val="64"/>
          <w:szCs w:val="64"/>
        </w:rPr>
        <w:t>Controlling and Coercive Behaviour</w:t>
      </w:r>
    </w:p>
    <w:p w14:paraId="14222B92" w14:textId="5401EC7C" w:rsidR="00AA4C20" w:rsidRPr="00AA4C20" w:rsidRDefault="00A513AA" w:rsidP="00AA4C20">
      <w:pPr>
        <w:jc w:val="center"/>
        <w:rPr>
          <w:rFonts w:ascii="Arial" w:hAnsi="Arial" w:cs="Arial"/>
          <w:b/>
          <w:sz w:val="32"/>
          <w:szCs w:val="32"/>
        </w:rPr>
      </w:pPr>
      <w:r w:rsidRPr="00A513AA">
        <w:rPr>
          <w:noProof/>
        </w:rPr>
        <w:drawing>
          <wp:inline distT="0" distB="0" distL="0" distR="0" wp14:anchorId="137C6205" wp14:editId="7275924D">
            <wp:extent cx="3022600" cy="2078605"/>
            <wp:effectExtent l="0" t="0" r="6350" b="0"/>
            <wp:docPr id="5" name="Picture 4">
              <a:extLst xmlns:a="http://schemas.openxmlformats.org/drawingml/2006/main">
                <a:ext uri="{FF2B5EF4-FFF2-40B4-BE49-F238E27FC236}">
                  <a16:creationId xmlns:a16="http://schemas.microsoft.com/office/drawing/2014/main" id="{157149A0-C861-41AF-96C7-8E421F8DBA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57149A0-C861-41AF-96C7-8E421F8DBA32}"/>
                        </a:ext>
                      </a:extLst>
                    </pic:cNvPr>
                    <pic:cNvPicPr>
                      <a:picLocks noChangeAspect="1"/>
                    </pic:cNvPicPr>
                  </pic:nvPicPr>
                  <pic:blipFill>
                    <a:blip r:embed="rId13"/>
                    <a:stretch>
                      <a:fillRect/>
                    </a:stretch>
                  </pic:blipFill>
                  <pic:spPr>
                    <a:xfrm>
                      <a:off x="0" y="0"/>
                      <a:ext cx="3037712" cy="2088997"/>
                    </a:xfrm>
                    <a:prstGeom prst="rect">
                      <a:avLst/>
                    </a:prstGeom>
                  </pic:spPr>
                </pic:pic>
              </a:graphicData>
            </a:graphic>
          </wp:inline>
        </w:drawing>
      </w:r>
      <w:r w:rsidR="005E395F">
        <w:rPr>
          <w:sz w:val="72"/>
          <w:szCs w:val="72"/>
        </w:rPr>
        <w:br w:type="page"/>
      </w:r>
    </w:p>
    <w:p w14:paraId="1E32E867" w14:textId="77777777" w:rsidR="00F04705" w:rsidRDefault="00F04705" w:rsidP="00F04705">
      <w:pPr>
        <w:ind w:left="-284" w:right="-330"/>
        <w:rPr>
          <w:b/>
          <w:sz w:val="32"/>
          <w:szCs w:val="32"/>
        </w:rPr>
      </w:pPr>
      <w:r>
        <w:rPr>
          <w:b/>
          <w:sz w:val="32"/>
          <w:szCs w:val="32"/>
        </w:rPr>
        <w:lastRenderedPageBreak/>
        <w:t>About this course</w:t>
      </w:r>
    </w:p>
    <w:p w14:paraId="220A7862" w14:textId="135CC9FC" w:rsidR="00F04705" w:rsidRDefault="00F04705" w:rsidP="00F04705">
      <w:pPr>
        <w:ind w:left="-284" w:right="-330"/>
        <w:rPr>
          <w:bCs/>
        </w:rPr>
      </w:pPr>
      <w:r>
        <w:rPr>
          <w:bCs/>
        </w:rPr>
        <w:t>These materials are part of a learning package that includes self-directed learning via this workbook and an in-person seminar.  Please ensure that you have set aside at least</w:t>
      </w:r>
      <w:r w:rsidR="00EB32BC">
        <w:rPr>
          <w:bCs/>
        </w:rPr>
        <w:t xml:space="preserve"> </w:t>
      </w:r>
      <w:r w:rsidR="00EB32BC" w:rsidRPr="00EB32BC">
        <w:rPr>
          <w:bCs/>
        </w:rPr>
        <w:t>2</w:t>
      </w:r>
      <w:r w:rsidRPr="00EB32BC">
        <w:rPr>
          <w:bCs/>
        </w:rPr>
        <w:t xml:space="preserve"> hours</w:t>
      </w:r>
      <w:r>
        <w:rPr>
          <w:bCs/>
        </w:rPr>
        <w:t xml:space="preserve"> to complete the work </w:t>
      </w:r>
      <w:r w:rsidRPr="0029264B">
        <w:rPr>
          <w:b/>
          <w:u w:val="single"/>
        </w:rPr>
        <w:t>before</w:t>
      </w:r>
      <w:r>
        <w:rPr>
          <w:bCs/>
        </w:rPr>
        <w:t xml:space="preserve"> attending the in-person seminar.  The seminar will build on your knowledge and understanding and will ask you to reflect on the content of the materials. </w:t>
      </w:r>
    </w:p>
    <w:p w14:paraId="06B90D97" w14:textId="77777777" w:rsidR="00F04705" w:rsidRDefault="00F04705" w:rsidP="00F04705">
      <w:pPr>
        <w:ind w:left="-284" w:right="-330"/>
        <w:rPr>
          <w:bCs/>
        </w:rPr>
      </w:pPr>
      <w:r>
        <w:rPr>
          <w:bCs/>
        </w:rPr>
        <w:t>You should set up an account with Research in Practice (RIP) if you don’t have one already (see below for instructions on how to set up your account).  RIP is a free resource provided by the Safeguarding Partnership Board and contains a wealth of information including videos, briefings, webinars etc which will help you in your work.</w:t>
      </w:r>
    </w:p>
    <w:p w14:paraId="044AFFFF" w14:textId="77777777" w:rsidR="00F04705" w:rsidRDefault="00F04705" w:rsidP="00F04705">
      <w:pPr>
        <w:ind w:left="-284" w:right="-330"/>
        <w:rPr>
          <w:bCs/>
        </w:rPr>
      </w:pPr>
      <w:r>
        <w:rPr>
          <w:bCs/>
        </w:rPr>
        <w:t xml:space="preserve">All you need is a quiet place to work through the content and/or watch any videos, either alone or in a group.  It might be useful, as you read or listen, to jot down thoughts that occur to you about the work you do and any questions or new ideas that come to mind.  </w:t>
      </w:r>
    </w:p>
    <w:p w14:paraId="4C4B9E92" w14:textId="6EFF8D9B" w:rsidR="00F04705" w:rsidRDefault="00F04705" w:rsidP="00F04705">
      <w:pPr>
        <w:spacing w:after="0"/>
        <w:ind w:left="-284" w:right="-330"/>
        <w:rPr>
          <w:b/>
          <w:color w:val="FF0000"/>
        </w:rPr>
      </w:pPr>
      <w:r w:rsidRPr="0079207F">
        <w:rPr>
          <w:b/>
          <w:color w:val="FF0000"/>
        </w:rPr>
        <w:t>Important!</w:t>
      </w:r>
    </w:p>
    <w:p w14:paraId="5CE86280" w14:textId="77777777" w:rsidR="00F04705" w:rsidRDefault="00F04705" w:rsidP="00F04705">
      <w:pPr>
        <w:spacing w:after="0"/>
        <w:ind w:left="-284" w:right="-330"/>
        <w:rPr>
          <w:b/>
          <w:color w:val="FF0000"/>
        </w:rPr>
      </w:pPr>
    </w:p>
    <w:p w14:paraId="5538138D" w14:textId="7F115984" w:rsidR="00F04705" w:rsidRDefault="00F04705" w:rsidP="00F04705">
      <w:pPr>
        <w:spacing w:after="0"/>
        <w:ind w:left="-284" w:right="-330"/>
        <w:rPr>
          <w:b/>
          <w:color w:val="FF0000"/>
        </w:rPr>
      </w:pPr>
      <w:r>
        <w:rPr>
          <w:b/>
          <w:color w:val="FF0000"/>
        </w:rPr>
        <w:t xml:space="preserve">You must have completed the online Awareness of Domestic Violence and Abuse course before you start this course.  Details are on our website - </w:t>
      </w:r>
      <w:hyperlink r:id="rId14" w:history="1">
        <w:r w:rsidRPr="00F04705">
          <w:rPr>
            <w:rStyle w:val="Hyperlink"/>
            <w:rFonts w:asciiTheme="minorHAnsi" w:hAnsiTheme="minorHAnsi" w:cstheme="minorHAnsi"/>
            <w:u w:val="single"/>
          </w:rPr>
          <w:t>Virtual College Training | Jersey Safeguarding Partnership Board</w:t>
        </w:r>
      </w:hyperlink>
    </w:p>
    <w:p w14:paraId="7D4F623E" w14:textId="77777777" w:rsidR="00F04705" w:rsidRPr="0079207F" w:rsidRDefault="00F04705" w:rsidP="00F04705">
      <w:pPr>
        <w:spacing w:after="0"/>
        <w:ind w:left="-284" w:right="-330"/>
        <w:rPr>
          <w:b/>
          <w:color w:val="FF0000"/>
        </w:rPr>
      </w:pPr>
    </w:p>
    <w:p w14:paraId="0C0F2514" w14:textId="77777777" w:rsidR="00F04705" w:rsidRPr="0079207F" w:rsidRDefault="00F04705" w:rsidP="00F04705">
      <w:pPr>
        <w:spacing w:after="0"/>
        <w:ind w:left="-284" w:right="-330"/>
        <w:rPr>
          <w:b/>
          <w:color w:val="FF0000"/>
        </w:rPr>
      </w:pPr>
      <w:r w:rsidRPr="0079207F">
        <w:rPr>
          <w:b/>
          <w:color w:val="FF0000"/>
        </w:rPr>
        <w:t>You will need to bring your workbook to the seminar as we will be referring to it on the day.</w:t>
      </w:r>
    </w:p>
    <w:p w14:paraId="3C0E222B" w14:textId="77777777" w:rsidR="00F04705" w:rsidRDefault="00F04705" w:rsidP="00F04705">
      <w:pPr>
        <w:jc w:val="center"/>
        <w:rPr>
          <w:b/>
          <w:bCs/>
          <w:sz w:val="28"/>
          <w:szCs w:val="28"/>
        </w:rPr>
      </w:pPr>
    </w:p>
    <w:p w14:paraId="0541A46A" w14:textId="77777777" w:rsidR="00F04705" w:rsidRPr="005752F6" w:rsidRDefault="00F04705" w:rsidP="00F04705">
      <w:pPr>
        <w:ind w:left="-284" w:right="-330"/>
        <w:rPr>
          <w:b/>
          <w:sz w:val="32"/>
          <w:szCs w:val="32"/>
        </w:rPr>
      </w:pPr>
      <w:r w:rsidRPr="005752F6">
        <w:rPr>
          <w:b/>
          <w:sz w:val="32"/>
          <w:szCs w:val="32"/>
        </w:rPr>
        <w:t>Setting up your account with Research in Practice</w:t>
      </w:r>
    </w:p>
    <w:p w14:paraId="424D335A" w14:textId="77777777" w:rsidR="00F04705" w:rsidRPr="0037025F" w:rsidRDefault="00F04705" w:rsidP="00F04705">
      <w:pPr>
        <w:ind w:left="-284"/>
      </w:pPr>
      <w:r w:rsidRPr="0037025F">
        <w:t xml:space="preserve">Research in Practice (RIP) supports evidence-informed practice with children and families, young people and adults.  RIP brings together academic research, practice expertise and the experiences of people accessing services to develop a range of resources and learning opportunities.   </w:t>
      </w:r>
    </w:p>
    <w:p w14:paraId="26B7CA0E" w14:textId="77777777" w:rsidR="00F04705" w:rsidRPr="0037025F" w:rsidRDefault="00F04705" w:rsidP="00F04705">
      <w:pPr>
        <w:ind w:left="-284"/>
      </w:pPr>
      <w:r w:rsidRPr="0037025F">
        <w:t xml:space="preserve">As a partner of the Safeguarding Partnership Board, your organisation </w:t>
      </w:r>
      <w:proofErr w:type="gramStart"/>
      <w:r w:rsidRPr="0037025F">
        <w:t>is able to</w:t>
      </w:r>
      <w:proofErr w:type="gramEnd"/>
      <w:r w:rsidRPr="0037025F">
        <w:t xml:space="preserve"> access RIP’s resources free of charge.  To do this, you will need to set up a RIP account: </w:t>
      </w:r>
    </w:p>
    <w:p w14:paraId="73CF4410" w14:textId="77777777" w:rsidR="00F04705" w:rsidRPr="0037025F" w:rsidRDefault="00F04705" w:rsidP="00F04705">
      <w:pPr>
        <w:ind w:left="-284"/>
      </w:pPr>
      <w:r w:rsidRPr="0037025F">
        <w:t xml:space="preserve">Go to </w:t>
      </w:r>
      <w:hyperlink r:id="rId15" w:history="1">
        <w:r w:rsidRPr="0037025F">
          <w:rPr>
            <w:rStyle w:val="Hyperlink"/>
            <w:b w:val="0"/>
            <w:bCs w:val="0"/>
          </w:rPr>
          <w:t>www.researchinpractice.org.uk</w:t>
        </w:r>
      </w:hyperlink>
      <w:r w:rsidRPr="0037025F">
        <w:t xml:space="preserve">  and select ‘create account’ at the top.</w:t>
      </w:r>
    </w:p>
    <w:p w14:paraId="717316DD" w14:textId="77777777" w:rsidR="00F04705" w:rsidRDefault="00F04705" w:rsidP="00F04705">
      <w:pPr>
        <w:jc w:val="center"/>
        <w:rPr>
          <w:sz w:val="24"/>
          <w:szCs w:val="24"/>
        </w:rPr>
      </w:pPr>
      <w:r>
        <w:rPr>
          <w:noProof/>
        </w:rPr>
        <mc:AlternateContent>
          <mc:Choice Requires="wps">
            <w:drawing>
              <wp:anchor distT="0" distB="0" distL="114300" distR="114300" simplePos="0" relativeHeight="251663360" behindDoc="0" locked="0" layoutInCell="1" allowOverlap="1" wp14:anchorId="4A7A09D5" wp14:editId="46D80CC4">
                <wp:simplePos x="0" y="0"/>
                <wp:positionH relativeFrom="column">
                  <wp:posOffset>4186976</wp:posOffset>
                </wp:positionH>
                <wp:positionV relativeFrom="paragraph">
                  <wp:posOffset>130193</wp:posOffset>
                </wp:positionV>
                <wp:extent cx="886264" cy="478302"/>
                <wp:effectExtent l="0" t="0" r="28575" b="17145"/>
                <wp:wrapNone/>
                <wp:docPr id="3"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264" cy="4783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196EDB" id="Oval 3" o:spid="_x0000_s1026" alt="&quot;&quot;" style="position:absolute;margin-left:329.7pt;margin-top:10.25pt;width:69.8pt;height:3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" filled="f" strokecolor="red" strokeweight="1pt">
                <v:stroke joinstyle="miter"/>
              </v:oval>
            </w:pict>
          </mc:Fallback>
        </mc:AlternateContent>
      </w:r>
      <w:r>
        <w:rPr>
          <w:noProof/>
        </w:rPr>
        <w:drawing>
          <wp:inline distT="0" distB="0" distL="0" distR="0" wp14:anchorId="696E939E" wp14:editId="5221FB20">
            <wp:extent cx="5198827" cy="2924269"/>
            <wp:effectExtent l="0" t="0" r="1905" b="9525"/>
            <wp:docPr id="7" name="Picture 7"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16"/>
                    <a:stretch>
                      <a:fillRect/>
                    </a:stretch>
                  </pic:blipFill>
                  <pic:spPr>
                    <a:xfrm>
                      <a:off x="0" y="0"/>
                      <a:ext cx="5223856" cy="2938347"/>
                    </a:xfrm>
                    <a:prstGeom prst="rect">
                      <a:avLst/>
                    </a:prstGeom>
                  </pic:spPr>
                </pic:pic>
              </a:graphicData>
            </a:graphic>
          </wp:inline>
        </w:drawing>
      </w:r>
    </w:p>
    <w:p w14:paraId="674122A1" w14:textId="77777777" w:rsidR="00F04705" w:rsidRPr="000C7322" w:rsidRDefault="00F04705" w:rsidP="00F04705">
      <w:pPr>
        <w:rPr>
          <w:sz w:val="24"/>
          <w:szCs w:val="24"/>
        </w:rPr>
      </w:pPr>
    </w:p>
    <w:p w14:paraId="7ECFFEEB" w14:textId="5DCEDDF3" w:rsidR="00F04705" w:rsidRPr="0037025F" w:rsidRDefault="00F04705" w:rsidP="004A5E09">
      <w:pPr>
        <w:spacing w:before="120"/>
      </w:pPr>
      <w:r w:rsidRPr="0037025F">
        <w:t xml:space="preserve">Use your work email and select </w:t>
      </w:r>
      <w:r w:rsidRPr="0037025F">
        <w:rPr>
          <w:b/>
          <w:bCs/>
        </w:rPr>
        <w:t>‘States of Jersey’</w:t>
      </w:r>
      <w:r w:rsidRPr="0037025F">
        <w:t xml:space="preserve"> as your organisation from the drop-down list</w:t>
      </w:r>
    </w:p>
    <w:p w14:paraId="0C738C90" w14:textId="77777777" w:rsidR="00F04705" w:rsidRPr="000C7322" w:rsidRDefault="00F04705" w:rsidP="00F04705">
      <w:pPr>
        <w:jc w:val="center"/>
        <w:rPr>
          <w:sz w:val="24"/>
          <w:szCs w:val="24"/>
        </w:rPr>
      </w:pPr>
      <w:r>
        <w:rPr>
          <w:noProof/>
          <w:sz w:val="24"/>
          <w:szCs w:val="24"/>
        </w:rPr>
        <mc:AlternateContent>
          <mc:Choice Requires="wps">
            <w:drawing>
              <wp:anchor distT="0" distB="0" distL="114300" distR="114300" simplePos="0" relativeHeight="251664384" behindDoc="0" locked="0" layoutInCell="1" allowOverlap="1" wp14:anchorId="7CABD596" wp14:editId="568767E5">
                <wp:simplePos x="0" y="0"/>
                <wp:positionH relativeFrom="page">
                  <wp:align>center</wp:align>
                </wp:positionH>
                <wp:positionV relativeFrom="paragraph">
                  <wp:posOffset>847105</wp:posOffset>
                </wp:positionV>
                <wp:extent cx="2806656" cy="712381"/>
                <wp:effectExtent l="0" t="0" r="13335" b="12065"/>
                <wp:wrapNone/>
                <wp:docPr id="4"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06656" cy="71238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64BBC8" id="Oval 4" o:spid="_x0000_s1026" alt="&quot;&quot;" style="position:absolute;margin-left:0;margin-top:66.7pt;width:221pt;height:56.1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" filled="f" strokecolor="red" strokeweight="1pt">
                <v:stroke joinstyle="miter"/>
                <w10:wrap anchorx="page"/>
              </v:oval>
            </w:pict>
          </mc:Fallback>
        </mc:AlternateContent>
      </w:r>
      <w:r>
        <w:rPr>
          <w:noProof/>
          <w:sz w:val="24"/>
          <w:szCs w:val="24"/>
        </w:rPr>
        <w:drawing>
          <wp:inline distT="0" distB="0" distL="0" distR="0" wp14:anchorId="62836DBE" wp14:editId="2BDAB894">
            <wp:extent cx="2982398" cy="1967023"/>
            <wp:effectExtent l="0" t="0" r="8890" b="0"/>
            <wp:docPr id="8" name="Picture 8"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1500" cy="1986217"/>
                    </a:xfrm>
                    <a:prstGeom prst="rect">
                      <a:avLst/>
                    </a:prstGeom>
                    <a:noFill/>
                    <a:ln>
                      <a:noFill/>
                    </a:ln>
                  </pic:spPr>
                </pic:pic>
              </a:graphicData>
            </a:graphic>
          </wp:inline>
        </w:drawing>
      </w:r>
    </w:p>
    <w:p w14:paraId="16EA464C" w14:textId="5BE8458A" w:rsidR="00F04705" w:rsidRDefault="00F04705" w:rsidP="00F04705">
      <w:pPr>
        <w:spacing w:after="120"/>
        <w:rPr>
          <w:b/>
          <w:bCs/>
        </w:rPr>
      </w:pPr>
      <w:bookmarkStart w:id="0" w:name="_Hlk96589792"/>
      <w:r>
        <w:rPr>
          <w:b/>
          <w:bCs/>
        </w:rPr>
        <w:t xml:space="preserve">NOTE: </w:t>
      </w:r>
      <w:r w:rsidRPr="00543733">
        <w:rPr>
          <w:b/>
          <w:bCs/>
        </w:rPr>
        <w:t xml:space="preserve">You cannot set up an account with RIP if your work email uses Gmail, Hotmail or other generic accounts.  Please contact us if </w:t>
      </w:r>
      <w:r>
        <w:rPr>
          <w:b/>
          <w:bCs/>
        </w:rPr>
        <w:t>this applies to you.</w:t>
      </w:r>
    </w:p>
    <w:p w14:paraId="78C0B61E" w14:textId="77777777" w:rsidR="004A5E09" w:rsidRPr="00543733" w:rsidRDefault="004A5E09" w:rsidP="00F04705">
      <w:pPr>
        <w:spacing w:after="120"/>
        <w:rPr>
          <w:b/>
          <w:bCs/>
        </w:rPr>
      </w:pPr>
    </w:p>
    <w:bookmarkEnd w:id="0"/>
    <w:p w14:paraId="36F88AB6" w14:textId="77777777" w:rsidR="00F04705" w:rsidRPr="0037025F" w:rsidRDefault="00F04705" w:rsidP="00F04705">
      <w:r w:rsidRPr="0037025F">
        <w:t>Once you have logged in with your new account, the resources are free to download:</w:t>
      </w:r>
    </w:p>
    <w:p w14:paraId="77EE46C0" w14:textId="276B0D6A" w:rsidR="00F04705" w:rsidRDefault="00F04705" w:rsidP="004A5E09">
      <w:pPr>
        <w:jc w:val="center"/>
        <w:rPr>
          <w:sz w:val="24"/>
          <w:szCs w:val="24"/>
        </w:rPr>
      </w:pPr>
      <w:r>
        <w:rPr>
          <w:noProof/>
        </w:rPr>
        <mc:AlternateContent>
          <mc:Choice Requires="wps">
            <w:drawing>
              <wp:anchor distT="0" distB="0" distL="114300" distR="114300" simplePos="0" relativeHeight="251665408" behindDoc="0" locked="0" layoutInCell="1" allowOverlap="1" wp14:anchorId="4F2BAD46" wp14:editId="16E14A33">
                <wp:simplePos x="0" y="0"/>
                <wp:positionH relativeFrom="column">
                  <wp:posOffset>3848986</wp:posOffset>
                </wp:positionH>
                <wp:positionV relativeFrom="paragraph">
                  <wp:posOffset>756758</wp:posOffset>
                </wp:positionV>
                <wp:extent cx="1382233" cy="723014"/>
                <wp:effectExtent l="0" t="0" r="27940" b="20320"/>
                <wp:wrapNone/>
                <wp:docPr id="6"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82233" cy="72301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037CFF" id="Oval 6" o:spid="_x0000_s1026" alt="&quot;&quot;" style="position:absolute;margin-left:303.05pt;margin-top:59.6pt;width:108.85pt;height:5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" filled="f" strokecolor="red" strokeweight="1pt">
                <v:stroke joinstyle="miter"/>
              </v:oval>
            </w:pict>
          </mc:Fallback>
        </mc:AlternateContent>
      </w:r>
      <w:r>
        <w:rPr>
          <w:noProof/>
        </w:rPr>
        <w:drawing>
          <wp:inline distT="0" distB="0" distL="0" distR="0" wp14:anchorId="67E6918D" wp14:editId="612CCACA">
            <wp:extent cx="4234224" cy="2381693"/>
            <wp:effectExtent l="0" t="0" r="0" b="0"/>
            <wp:docPr id="16" name="Picture 16"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18"/>
                    <a:stretch>
                      <a:fillRect/>
                    </a:stretch>
                  </pic:blipFill>
                  <pic:spPr>
                    <a:xfrm>
                      <a:off x="0" y="0"/>
                      <a:ext cx="4262127" cy="2397388"/>
                    </a:xfrm>
                    <a:prstGeom prst="rect">
                      <a:avLst/>
                    </a:prstGeom>
                  </pic:spPr>
                </pic:pic>
              </a:graphicData>
            </a:graphic>
          </wp:inline>
        </w:drawing>
      </w:r>
    </w:p>
    <w:p w14:paraId="50EE6A68" w14:textId="77777777" w:rsidR="004A5E09" w:rsidRPr="000C7322" w:rsidRDefault="004A5E09" w:rsidP="004A5E09">
      <w:pPr>
        <w:jc w:val="center"/>
        <w:rPr>
          <w:sz w:val="24"/>
          <w:szCs w:val="24"/>
        </w:rPr>
      </w:pPr>
    </w:p>
    <w:p w14:paraId="76FDB063" w14:textId="77777777" w:rsidR="00F04705" w:rsidRPr="000C7322" w:rsidRDefault="00F04705" w:rsidP="00F04705">
      <w:pPr>
        <w:rPr>
          <w:sz w:val="24"/>
          <w:szCs w:val="24"/>
        </w:rPr>
      </w:pPr>
      <w:r w:rsidRPr="0037025F">
        <w:t>If you have any problems setting up an account, please contact safeguardingtraining@gov.je</w:t>
      </w:r>
    </w:p>
    <w:p w14:paraId="7D64BA1A" w14:textId="77777777" w:rsidR="00F04705" w:rsidRPr="00587DF5" w:rsidRDefault="00F04705" w:rsidP="00F04705">
      <w:pPr>
        <w:spacing w:after="0" w:line="240" w:lineRule="auto"/>
        <w:ind w:left="-284" w:right="-330"/>
      </w:pPr>
    </w:p>
    <w:p w14:paraId="07140B0F" w14:textId="0D985519" w:rsidR="00F04705" w:rsidRDefault="00F04705" w:rsidP="00F04705">
      <w:pPr>
        <w:rPr>
          <w:b/>
          <w:sz w:val="32"/>
          <w:szCs w:val="32"/>
        </w:rPr>
      </w:pPr>
      <w:r>
        <w:rPr>
          <w:b/>
          <w:sz w:val="32"/>
          <w:szCs w:val="32"/>
        </w:rPr>
        <w:t>Learning Objectives</w:t>
      </w:r>
    </w:p>
    <w:p w14:paraId="26F8F573" w14:textId="77777777" w:rsidR="00F04705" w:rsidRDefault="00F04705" w:rsidP="00F04705">
      <w:pPr>
        <w:rPr>
          <w:bCs/>
        </w:rPr>
      </w:pPr>
      <w:r>
        <w:rPr>
          <w:bCs/>
        </w:rPr>
        <w:t>In this module you will:</w:t>
      </w:r>
    </w:p>
    <w:p w14:paraId="24016704" w14:textId="2A8BD70C" w:rsidR="00F04705" w:rsidRPr="00F04705" w:rsidRDefault="00F04705" w:rsidP="00F04705">
      <w:pPr>
        <w:pStyle w:val="ListParagraph"/>
        <w:numPr>
          <w:ilvl w:val="0"/>
          <w:numId w:val="16"/>
        </w:numPr>
        <w:spacing w:line="259" w:lineRule="auto"/>
        <w:ind w:left="714" w:hanging="357"/>
      </w:pPr>
      <w:r w:rsidRPr="00F04705">
        <w:t>Describe and critically analyse models of the use of power and control by abusers</w:t>
      </w:r>
    </w:p>
    <w:p w14:paraId="64D9D06E" w14:textId="77777777" w:rsidR="00F04705" w:rsidRPr="00F04705" w:rsidRDefault="00F04705" w:rsidP="00F04705">
      <w:pPr>
        <w:pStyle w:val="ListParagraph"/>
        <w:numPr>
          <w:ilvl w:val="0"/>
          <w:numId w:val="16"/>
        </w:numPr>
        <w:spacing w:line="259" w:lineRule="auto"/>
        <w:ind w:left="714" w:hanging="357"/>
      </w:pPr>
      <w:r w:rsidRPr="00F04705">
        <w:t>Describe the nature of coercive and controlling behaviours</w:t>
      </w:r>
    </w:p>
    <w:p w14:paraId="131DECD9" w14:textId="77777777" w:rsidR="00F04705" w:rsidRPr="00F04705" w:rsidRDefault="00F04705" w:rsidP="00F04705">
      <w:pPr>
        <w:pStyle w:val="ListParagraph"/>
        <w:numPr>
          <w:ilvl w:val="0"/>
          <w:numId w:val="16"/>
        </w:numPr>
        <w:spacing w:line="259" w:lineRule="auto"/>
        <w:ind w:left="714" w:hanging="357"/>
      </w:pPr>
      <w:r w:rsidRPr="00F04705">
        <w:t>Describe how the intersectionality of disability, race, sexual orientation &amp; other protected characteristics can increase the risk of coercion and control</w:t>
      </w:r>
    </w:p>
    <w:p w14:paraId="7E13EEFC" w14:textId="7A272E57" w:rsidR="00F04705" w:rsidRPr="00F04705" w:rsidRDefault="00F04705" w:rsidP="00F04705">
      <w:pPr>
        <w:pStyle w:val="ListParagraph"/>
        <w:numPr>
          <w:ilvl w:val="0"/>
          <w:numId w:val="16"/>
        </w:numPr>
        <w:spacing w:line="259" w:lineRule="auto"/>
        <w:ind w:left="714" w:hanging="357"/>
      </w:pPr>
      <w:r w:rsidRPr="00F04705">
        <w:t>Outline key challenges of practice in this area, including the interplay between coercion and control, capacity and safeguarding adults</w:t>
      </w:r>
    </w:p>
    <w:p w14:paraId="1D1DBDEE" w14:textId="15E56EEC" w:rsidR="004A5E09" w:rsidRPr="004A5E09" w:rsidRDefault="00F04705" w:rsidP="00F04705">
      <w:pPr>
        <w:pStyle w:val="ListParagraph"/>
        <w:numPr>
          <w:ilvl w:val="0"/>
          <w:numId w:val="16"/>
        </w:numPr>
        <w:spacing w:line="259" w:lineRule="auto"/>
        <w:ind w:left="714" w:hanging="357"/>
      </w:pPr>
      <w:r w:rsidRPr="00F04705">
        <w:t>Identify organisations that can support victims</w:t>
      </w:r>
    </w:p>
    <w:p w14:paraId="442E12F9" w14:textId="37ADAEF5" w:rsidR="00F04705" w:rsidRPr="00DF17DE" w:rsidRDefault="00F04705" w:rsidP="00F04705">
      <w:pPr>
        <w:rPr>
          <w:b/>
          <w:sz w:val="32"/>
          <w:szCs w:val="32"/>
        </w:rPr>
      </w:pPr>
      <w:r>
        <w:rPr>
          <w:b/>
          <w:sz w:val="32"/>
          <w:szCs w:val="32"/>
        </w:rPr>
        <w:lastRenderedPageBreak/>
        <w:t>Links to Professional Practice</w:t>
      </w:r>
    </w:p>
    <w:p w14:paraId="369AB7BE" w14:textId="77777777" w:rsidR="00F04705" w:rsidRDefault="00F04705" w:rsidP="004A5E09">
      <w:pPr>
        <w:spacing w:after="0"/>
        <w:rPr>
          <w:bCs/>
        </w:rPr>
      </w:pPr>
      <w:r w:rsidRPr="00DF17DE">
        <w:rPr>
          <w:b/>
        </w:rPr>
        <w:t>SPB:</w:t>
      </w:r>
      <w:r>
        <w:rPr>
          <w:bCs/>
        </w:rPr>
        <w:t xml:space="preserve"> </w:t>
      </w:r>
      <w:r w:rsidRPr="00FB6587">
        <w:rPr>
          <w:bCs/>
        </w:rPr>
        <w:t xml:space="preserve">Child Procedures Manual, Adult Procedures Manual, </w:t>
      </w:r>
      <w:r w:rsidRPr="00022A31">
        <w:rPr>
          <w:bCs/>
        </w:rPr>
        <w:t>Child Workforce Competency Framework, Adult Competency Framework</w:t>
      </w:r>
    </w:p>
    <w:p w14:paraId="6887D354" w14:textId="77777777" w:rsidR="00F04705" w:rsidRDefault="00F04705" w:rsidP="004A5E09">
      <w:pPr>
        <w:spacing w:after="0"/>
        <w:rPr>
          <w:bCs/>
        </w:rPr>
      </w:pPr>
    </w:p>
    <w:p w14:paraId="3DC33F84" w14:textId="77777777" w:rsidR="00F04705" w:rsidRDefault="00F04705" w:rsidP="004A5E09">
      <w:pPr>
        <w:spacing w:after="0"/>
        <w:rPr>
          <w:bCs/>
        </w:rPr>
      </w:pPr>
      <w:r w:rsidRPr="00DF17DE">
        <w:rPr>
          <w:b/>
        </w:rPr>
        <w:t>Intercollegiate Competency Framework:</w:t>
      </w:r>
      <w:r w:rsidRPr="00DF17DE">
        <w:rPr>
          <w:bCs/>
        </w:rPr>
        <w:t xml:space="preserve"> Level </w:t>
      </w:r>
      <w:r>
        <w:rPr>
          <w:bCs/>
        </w:rPr>
        <w:t>2</w:t>
      </w:r>
      <w:r w:rsidRPr="00DF17DE">
        <w:rPr>
          <w:bCs/>
        </w:rPr>
        <w:t xml:space="preserve"> and above</w:t>
      </w:r>
    </w:p>
    <w:p w14:paraId="06688A6A" w14:textId="77777777" w:rsidR="00F04705" w:rsidRDefault="00F04705" w:rsidP="004A5E09">
      <w:pPr>
        <w:spacing w:after="0"/>
        <w:rPr>
          <w:bCs/>
        </w:rPr>
      </w:pPr>
    </w:p>
    <w:p w14:paraId="7392C7B7" w14:textId="77777777" w:rsidR="00F04705" w:rsidRDefault="00F04705" w:rsidP="00F04705">
      <w:pPr>
        <w:spacing w:after="120"/>
        <w:rPr>
          <w:bCs/>
        </w:rPr>
      </w:pPr>
      <w:proofErr w:type="gramStart"/>
      <w:r w:rsidRPr="00022A31">
        <w:rPr>
          <w:b/>
        </w:rPr>
        <w:t>PQS:KSS</w:t>
      </w:r>
      <w:proofErr w:type="gramEnd"/>
      <w:r w:rsidRPr="00022A31">
        <w:rPr>
          <w:bCs/>
        </w:rPr>
        <w:t xml:space="preserve"> - The role of social workers</w:t>
      </w:r>
      <w:r>
        <w:rPr>
          <w:bCs/>
        </w:rPr>
        <w:t xml:space="preserve"> </w:t>
      </w:r>
      <w:r w:rsidRPr="00FB6587">
        <w:rPr>
          <w:bCs/>
        </w:rPr>
        <w:t>|</w:t>
      </w:r>
      <w:r>
        <w:rPr>
          <w:bCs/>
        </w:rPr>
        <w:t xml:space="preserve"> </w:t>
      </w:r>
      <w:r w:rsidRPr="00022A31">
        <w:rPr>
          <w:bCs/>
        </w:rPr>
        <w:t>Person-centred practice</w:t>
      </w:r>
      <w:r>
        <w:rPr>
          <w:bCs/>
        </w:rPr>
        <w:t xml:space="preserve"> </w:t>
      </w:r>
      <w:r w:rsidRPr="00FB6587">
        <w:rPr>
          <w:bCs/>
        </w:rPr>
        <w:t>|</w:t>
      </w:r>
      <w:r w:rsidRPr="00022A31">
        <w:rPr>
          <w:bCs/>
        </w:rPr>
        <w:t xml:space="preserve"> Effective assessment and outcome based support planning</w:t>
      </w:r>
      <w:r>
        <w:rPr>
          <w:bCs/>
        </w:rPr>
        <w:t xml:space="preserve"> </w:t>
      </w:r>
      <w:r w:rsidRPr="00FB6587">
        <w:rPr>
          <w:bCs/>
        </w:rPr>
        <w:t>|</w:t>
      </w:r>
      <w:r>
        <w:rPr>
          <w:bCs/>
        </w:rPr>
        <w:t xml:space="preserve"> </w:t>
      </w:r>
      <w:r w:rsidRPr="00022A31">
        <w:rPr>
          <w:bCs/>
        </w:rPr>
        <w:t>Professional ethics and leadership</w:t>
      </w:r>
      <w:r>
        <w:rPr>
          <w:bCs/>
        </w:rPr>
        <w:t xml:space="preserve"> </w:t>
      </w:r>
      <w:r w:rsidRPr="00FB6587">
        <w:rPr>
          <w:bCs/>
        </w:rPr>
        <w:t>|</w:t>
      </w:r>
      <w:r>
        <w:rPr>
          <w:bCs/>
        </w:rPr>
        <w:t xml:space="preserve"> </w:t>
      </w:r>
      <w:r w:rsidRPr="00022A31">
        <w:rPr>
          <w:bCs/>
        </w:rPr>
        <w:t>Values and ethics</w:t>
      </w:r>
      <w:r>
        <w:rPr>
          <w:bCs/>
        </w:rPr>
        <w:t xml:space="preserve"> </w:t>
      </w:r>
      <w:r w:rsidRPr="00FB6587">
        <w:rPr>
          <w:bCs/>
        </w:rPr>
        <w:t>|</w:t>
      </w:r>
      <w:r>
        <w:rPr>
          <w:bCs/>
        </w:rPr>
        <w:t xml:space="preserve"> </w:t>
      </w:r>
      <w:r w:rsidRPr="00022A31">
        <w:rPr>
          <w:bCs/>
        </w:rPr>
        <w:t>Influencing and governing practice excellence within the organisation and community</w:t>
      </w:r>
      <w:r>
        <w:rPr>
          <w:bCs/>
        </w:rPr>
        <w:t xml:space="preserve"> </w:t>
      </w:r>
      <w:r w:rsidRPr="00FB6587">
        <w:rPr>
          <w:bCs/>
        </w:rPr>
        <w:t>|</w:t>
      </w:r>
      <w:r>
        <w:rPr>
          <w:bCs/>
        </w:rPr>
        <w:t xml:space="preserve"> </w:t>
      </w:r>
      <w:r w:rsidRPr="00022A31">
        <w:rPr>
          <w:bCs/>
        </w:rPr>
        <w:t>Developing confident and capable social workers</w:t>
      </w:r>
      <w:r>
        <w:rPr>
          <w:bCs/>
        </w:rPr>
        <w:t xml:space="preserve"> </w:t>
      </w:r>
      <w:r w:rsidRPr="00FB6587">
        <w:rPr>
          <w:bCs/>
        </w:rPr>
        <w:t>|</w:t>
      </w:r>
      <w:r>
        <w:rPr>
          <w:bCs/>
        </w:rPr>
        <w:t xml:space="preserve"> </w:t>
      </w:r>
      <w:r w:rsidRPr="00022A31">
        <w:rPr>
          <w:bCs/>
        </w:rPr>
        <w:t>Assuring good social work practice and developmen</w:t>
      </w:r>
      <w:r>
        <w:rPr>
          <w:bCs/>
        </w:rPr>
        <w:t xml:space="preserve">t </w:t>
      </w:r>
      <w:r w:rsidRPr="00FB6587">
        <w:rPr>
          <w:bCs/>
        </w:rPr>
        <w:t>|</w:t>
      </w:r>
      <w:r>
        <w:rPr>
          <w:bCs/>
        </w:rPr>
        <w:t xml:space="preserve"> </w:t>
      </w:r>
      <w:r w:rsidRPr="00022A31">
        <w:rPr>
          <w:bCs/>
        </w:rPr>
        <w:t xml:space="preserve"> Promoting and supporting critical analysis and decision making</w:t>
      </w:r>
      <w:r>
        <w:rPr>
          <w:bCs/>
        </w:rPr>
        <w:t xml:space="preserve"> </w:t>
      </w:r>
      <w:r w:rsidRPr="00FB6587">
        <w:rPr>
          <w:bCs/>
        </w:rPr>
        <w:t>|</w:t>
      </w:r>
      <w:r>
        <w:rPr>
          <w:bCs/>
        </w:rPr>
        <w:t xml:space="preserve"> </w:t>
      </w:r>
      <w:r w:rsidRPr="00022A31">
        <w:rPr>
          <w:bCs/>
        </w:rPr>
        <w:t>Performance management and improvement</w:t>
      </w:r>
    </w:p>
    <w:p w14:paraId="6104B50F" w14:textId="77777777" w:rsidR="00F04705" w:rsidRPr="00022A31" w:rsidRDefault="00F04705" w:rsidP="00F04705">
      <w:pPr>
        <w:spacing w:after="0"/>
        <w:rPr>
          <w:bCs/>
        </w:rPr>
      </w:pPr>
    </w:p>
    <w:p w14:paraId="0CA2EAC7" w14:textId="77777777" w:rsidR="00F04705" w:rsidRDefault="00F04705" w:rsidP="00F04705">
      <w:pPr>
        <w:spacing w:after="120"/>
        <w:rPr>
          <w:bCs/>
        </w:rPr>
      </w:pPr>
      <w:r w:rsidRPr="00022A31">
        <w:rPr>
          <w:b/>
        </w:rPr>
        <w:t>CQC</w:t>
      </w:r>
      <w:r w:rsidRPr="00022A31">
        <w:rPr>
          <w:bCs/>
        </w:rPr>
        <w:t xml:space="preserve"> – Effective</w:t>
      </w:r>
      <w:r>
        <w:rPr>
          <w:bCs/>
        </w:rPr>
        <w:t xml:space="preserve"> </w:t>
      </w:r>
      <w:r w:rsidRPr="00FB6587">
        <w:rPr>
          <w:bCs/>
        </w:rPr>
        <w:t>|</w:t>
      </w:r>
      <w:r>
        <w:rPr>
          <w:bCs/>
        </w:rPr>
        <w:t xml:space="preserve"> </w:t>
      </w:r>
      <w:r w:rsidRPr="00022A31">
        <w:rPr>
          <w:bCs/>
        </w:rPr>
        <w:t>Responsive</w:t>
      </w:r>
    </w:p>
    <w:p w14:paraId="61157E1A" w14:textId="77777777" w:rsidR="00F04705" w:rsidRPr="00022A31" w:rsidRDefault="00F04705" w:rsidP="00F04705">
      <w:pPr>
        <w:spacing w:after="0"/>
        <w:rPr>
          <w:bCs/>
        </w:rPr>
      </w:pPr>
    </w:p>
    <w:p w14:paraId="109392ED" w14:textId="77777777" w:rsidR="00F04705" w:rsidRDefault="00F04705" w:rsidP="00F04705">
      <w:pPr>
        <w:spacing w:after="120"/>
        <w:rPr>
          <w:bCs/>
        </w:rPr>
      </w:pPr>
      <w:r w:rsidRPr="00022A31">
        <w:rPr>
          <w:b/>
        </w:rPr>
        <w:t>PCF</w:t>
      </w:r>
      <w:r w:rsidRPr="00022A31">
        <w:rPr>
          <w:bCs/>
        </w:rPr>
        <w:t xml:space="preserve"> – Professionalism</w:t>
      </w:r>
      <w:r>
        <w:rPr>
          <w:bCs/>
        </w:rPr>
        <w:t xml:space="preserve"> </w:t>
      </w:r>
      <w:r w:rsidRPr="00FB6587">
        <w:rPr>
          <w:bCs/>
        </w:rPr>
        <w:t>|</w:t>
      </w:r>
      <w:r>
        <w:rPr>
          <w:bCs/>
        </w:rPr>
        <w:t xml:space="preserve"> </w:t>
      </w:r>
      <w:r w:rsidRPr="00022A31">
        <w:rPr>
          <w:bCs/>
        </w:rPr>
        <w:t>Values and ethics</w:t>
      </w:r>
      <w:r>
        <w:rPr>
          <w:bCs/>
        </w:rPr>
        <w:t xml:space="preserve"> </w:t>
      </w:r>
      <w:r w:rsidRPr="00FB6587">
        <w:rPr>
          <w:bCs/>
        </w:rPr>
        <w:t>|</w:t>
      </w:r>
      <w:r>
        <w:rPr>
          <w:bCs/>
        </w:rPr>
        <w:t xml:space="preserve"> </w:t>
      </w:r>
      <w:r w:rsidRPr="00022A31">
        <w:rPr>
          <w:bCs/>
        </w:rPr>
        <w:t>Diversity and equality</w:t>
      </w:r>
      <w:r>
        <w:rPr>
          <w:bCs/>
        </w:rPr>
        <w:t xml:space="preserve"> </w:t>
      </w:r>
      <w:r w:rsidRPr="00FB6587">
        <w:rPr>
          <w:bCs/>
        </w:rPr>
        <w:t>|</w:t>
      </w:r>
      <w:r>
        <w:rPr>
          <w:bCs/>
        </w:rPr>
        <w:t xml:space="preserve"> </w:t>
      </w:r>
      <w:r w:rsidRPr="00022A31">
        <w:rPr>
          <w:bCs/>
        </w:rPr>
        <w:t>Rights, justice and economic wellbeing</w:t>
      </w:r>
      <w:r>
        <w:rPr>
          <w:bCs/>
        </w:rPr>
        <w:t xml:space="preserve"> </w:t>
      </w:r>
      <w:r w:rsidRPr="00FB6587">
        <w:rPr>
          <w:bCs/>
        </w:rPr>
        <w:t>|</w:t>
      </w:r>
      <w:r>
        <w:rPr>
          <w:bCs/>
        </w:rPr>
        <w:t xml:space="preserve"> </w:t>
      </w:r>
      <w:r w:rsidRPr="00022A31">
        <w:rPr>
          <w:bCs/>
        </w:rPr>
        <w:t>Critical reflection and analysis</w:t>
      </w:r>
    </w:p>
    <w:p w14:paraId="08783BA8" w14:textId="77777777" w:rsidR="00F04705" w:rsidRPr="00022A31" w:rsidRDefault="00F04705" w:rsidP="00F04705">
      <w:pPr>
        <w:spacing w:after="0"/>
        <w:rPr>
          <w:bCs/>
        </w:rPr>
      </w:pPr>
    </w:p>
    <w:p w14:paraId="0795604B" w14:textId="77777777" w:rsidR="00F04705" w:rsidRPr="00022A31" w:rsidRDefault="00F04705" w:rsidP="00F04705">
      <w:pPr>
        <w:spacing w:after="240"/>
        <w:rPr>
          <w:bCs/>
        </w:rPr>
      </w:pPr>
      <w:r w:rsidRPr="00022A31">
        <w:rPr>
          <w:b/>
        </w:rPr>
        <w:t>RCOT</w:t>
      </w:r>
      <w:r w:rsidRPr="00022A31">
        <w:rPr>
          <w:bCs/>
        </w:rPr>
        <w:t xml:space="preserve"> - Understanding relationship</w:t>
      </w:r>
      <w:r>
        <w:rPr>
          <w:bCs/>
        </w:rPr>
        <w:t xml:space="preserve"> </w:t>
      </w:r>
      <w:r w:rsidRPr="00FB6587">
        <w:rPr>
          <w:bCs/>
        </w:rPr>
        <w:t>|</w:t>
      </w:r>
      <w:r>
        <w:rPr>
          <w:bCs/>
        </w:rPr>
        <w:t xml:space="preserve"> </w:t>
      </w:r>
      <w:r w:rsidRPr="00022A31">
        <w:rPr>
          <w:bCs/>
        </w:rPr>
        <w:t>Service users</w:t>
      </w:r>
      <w:r>
        <w:rPr>
          <w:bCs/>
        </w:rPr>
        <w:t xml:space="preserve"> </w:t>
      </w:r>
      <w:r w:rsidRPr="00FB6587">
        <w:rPr>
          <w:bCs/>
        </w:rPr>
        <w:t>|</w:t>
      </w:r>
      <w:r>
        <w:rPr>
          <w:bCs/>
        </w:rPr>
        <w:t xml:space="preserve"> </w:t>
      </w:r>
      <w:r w:rsidRPr="00022A31">
        <w:rPr>
          <w:bCs/>
        </w:rPr>
        <w:t>Screen needs</w:t>
      </w:r>
      <w:r>
        <w:rPr>
          <w:bCs/>
        </w:rPr>
        <w:t xml:space="preserve"> </w:t>
      </w:r>
      <w:r w:rsidRPr="00FB6587">
        <w:rPr>
          <w:bCs/>
        </w:rPr>
        <w:t>|</w:t>
      </w:r>
      <w:r>
        <w:rPr>
          <w:bCs/>
        </w:rPr>
        <w:t xml:space="preserve"> </w:t>
      </w:r>
      <w:r w:rsidRPr="00022A31">
        <w:rPr>
          <w:bCs/>
        </w:rPr>
        <w:t>Develop intervention</w:t>
      </w:r>
      <w:r>
        <w:rPr>
          <w:bCs/>
        </w:rPr>
        <w:t xml:space="preserve"> </w:t>
      </w:r>
      <w:r w:rsidRPr="00FB6587">
        <w:rPr>
          <w:bCs/>
        </w:rPr>
        <w:t>|</w:t>
      </w:r>
      <w:r>
        <w:rPr>
          <w:bCs/>
        </w:rPr>
        <w:t xml:space="preserve"> </w:t>
      </w:r>
      <w:r w:rsidRPr="00022A31">
        <w:rPr>
          <w:bCs/>
        </w:rPr>
        <w:t>Evaluate impact</w:t>
      </w:r>
      <w:r>
        <w:rPr>
          <w:bCs/>
        </w:rPr>
        <w:t xml:space="preserve"> </w:t>
      </w:r>
      <w:r w:rsidRPr="00FB6587">
        <w:rPr>
          <w:bCs/>
        </w:rPr>
        <w:t>|</w:t>
      </w:r>
      <w:r>
        <w:rPr>
          <w:bCs/>
        </w:rPr>
        <w:t xml:space="preserve"> </w:t>
      </w:r>
      <w:r w:rsidRPr="00022A31">
        <w:rPr>
          <w:bCs/>
        </w:rPr>
        <w:t>Demonstrate quality</w:t>
      </w:r>
      <w:r>
        <w:rPr>
          <w:bCs/>
        </w:rPr>
        <w:t xml:space="preserve"> </w:t>
      </w:r>
      <w:r w:rsidRPr="00FB6587">
        <w:rPr>
          <w:bCs/>
        </w:rPr>
        <w:t>|</w:t>
      </w:r>
      <w:r>
        <w:rPr>
          <w:bCs/>
        </w:rPr>
        <w:t xml:space="preserve"> </w:t>
      </w:r>
      <w:r w:rsidRPr="00022A31">
        <w:rPr>
          <w:bCs/>
        </w:rPr>
        <w:t>Support development</w:t>
      </w:r>
    </w:p>
    <w:p w14:paraId="5F5D9B73" w14:textId="476A4EC4" w:rsidR="00F04705" w:rsidRDefault="00F04705" w:rsidP="00F04705">
      <w:pPr>
        <w:rPr>
          <w:b/>
          <w:sz w:val="32"/>
          <w:szCs w:val="32"/>
        </w:rPr>
      </w:pPr>
      <w:r>
        <w:rPr>
          <w:b/>
          <w:sz w:val="32"/>
          <w:szCs w:val="32"/>
        </w:rPr>
        <w:t>Top Tips</w:t>
      </w:r>
    </w:p>
    <w:p w14:paraId="25218690" w14:textId="77777777" w:rsidR="00F04705" w:rsidRPr="00DF17DE" w:rsidRDefault="00F04705" w:rsidP="00F04705">
      <w:pPr>
        <w:spacing w:after="120"/>
      </w:pPr>
      <w:r w:rsidRPr="00DF17DE">
        <w:rPr>
          <w:b/>
          <w:bCs/>
        </w:rPr>
        <w:t>Do the readings</w:t>
      </w:r>
      <w:r w:rsidRPr="00DF17DE">
        <w:t xml:space="preserve"> – we've selected reading material that we know will enhance your knowledge </w:t>
      </w:r>
      <w:r>
        <w:t>and</w:t>
      </w:r>
      <w:r w:rsidRPr="00DF17DE">
        <w:t xml:space="preserve"> skills</w:t>
      </w:r>
    </w:p>
    <w:p w14:paraId="1233F87D" w14:textId="77777777" w:rsidR="00F04705" w:rsidRDefault="00F04705" w:rsidP="00F04705">
      <w:pPr>
        <w:spacing w:after="120"/>
      </w:pPr>
      <w:r w:rsidRPr="00DF17DE">
        <w:rPr>
          <w:b/>
          <w:bCs/>
        </w:rPr>
        <w:t xml:space="preserve">Do the exercises </w:t>
      </w:r>
      <w:r w:rsidRPr="00DF17DE">
        <w:t xml:space="preserve">– the more you put into this course, the more you will get out of it.  The exercises will give you the opportunity to reflect on what you've read.  You'll get a chance to discuss ideas and ask questions in the </w:t>
      </w:r>
      <w:r>
        <w:t>seminar</w:t>
      </w:r>
    </w:p>
    <w:p w14:paraId="6ED09365" w14:textId="77777777" w:rsidR="00F04705" w:rsidRDefault="00F04705" w:rsidP="00F04705">
      <w:pPr>
        <w:spacing w:after="0"/>
      </w:pPr>
    </w:p>
    <w:p w14:paraId="52B38E8A" w14:textId="77777777" w:rsidR="00F04705" w:rsidRPr="00DA773D" w:rsidRDefault="00F04705" w:rsidP="00F04705">
      <w:pPr>
        <w:rPr>
          <w:b/>
          <w:color w:val="FF0000"/>
          <w:sz w:val="32"/>
          <w:szCs w:val="32"/>
        </w:rPr>
      </w:pPr>
      <w:r w:rsidRPr="00DA773D">
        <w:rPr>
          <w:b/>
          <w:color w:val="FF0000"/>
          <w:sz w:val="32"/>
          <w:szCs w:val="32"/>
        </w:rPr>
        <w:t>Emotional Alert</w:t>
      </w:r>
      <w:r>
        <w:rPr>
          <w:b/>
          <w:color w:val="FF0000"/>
          <w:sz w:val="32"/>
          <w:szCs w:val="32"/>
        </w:rPr>
        <w:t>!</w:t>
      </w:r>
    </w:p>
    <w:p w14:paraId="4D701FEB" w14:textId="77777777" w:rsidR="00F04705" w:rsidRPr="00DF17DE" w:rsidRDefault="00F04705" w:rsidP="00F04705">
      <w:r w:rsidRPr="00DF17DE">
        <w:rPr>
          <w:lang w:val="en-US"/>
        </w:rPr>
        <w:t>We acknowledge that this is a sensitive subject – look after yourself and others.</w:t>
      </w:r>
    </w:p>
    <w:p w14:paraId="618567C4" w14:textId="77777777" w:rsidR="00F04705" w:rsidRPr="00DF17DE" w:rsidRDefault="00F04705" w:rsidP="00F04705">
      <w:r w:rsidRPr="00DF17DE">
        <w:rPr>
          <w:lang w:val="en-US"/>
        </w:rPr>
        <w:t xml:space="preserve">This </w:t>
      </w:r>
      <w:r>
        <w:rPr>
          <w:lang w:val="en-US"/>
        </w:rPr>
        <w:t>content</w:t>
      </w:r>
      <w:r w:rsidRPr="00DF17DE">
        <w:rPr>
          <w:lang w:val="en-US"/>
        </w:rPr>
        <w:t>:</w:t>
      </w:r>
    </w:p>
    <w:p w14:paraId="55EAAB89" w14:textId="77777777" w:rsidR="00F04705" w:rsidRPr="00DF17DE" w:rsidRDefault="00F04705" w:rsidP="00F04705">
      <w:pPr>
        <w:numPr>
          <w:ilvl w:val="0"/>
          <w:numId w:val="15"/>
        </w:numPr>
        <w:spacing w:after="120"/>
        <w:ind w:left="714" w:hanging="357"/>
      </w:pPr>
      <w:r w:rsidRPr="00DF17DE">
        <w:rPr>
          <w:lang w:val="en-US"/>
        </w:rPr>
        <w:t>can trigger memories of experiences which were in some way abusive</w:t>
      </w:r>
    </w:p>
    <w:p w14:paraId="26C37EBD" w14:textId="77777777" w:rsidR="00F04705" w:rsidRPr="00DF17DE" w:rsidRDefault="00F04705" w:rsidP="00F04705">
      <w:pPr>
        <w:numPr>
          <w:ilvl w:val="0"/>
          <w:numId w:val="15"/>
        </w:numPr>
        <w:spacing w:after="120"/>
        <w:ind w:left="714" w:hanging="357"/>
      </w:pPr>
      <w:r w:rsidRPr="00DF17DE">
        <w:rPr>
          <w:lang w:val="en-US"/>
        </w:rPr>
        <w:t>can highlight areas of difficulty for individual people who are aware of others or their own personal experiences</w:t>
      </w:r>
    </w:p>
    <w:p w14:paraId="34E1D594" w14:textId="77777777" w:rsidR="00F04705" w:rsidRPr="00DF17DE" w:rsidRDefault="00F04705" w:rsidP="00F04705">
      <w:pPr>
        <w:numPr>
          <w:ilvl w:val="0"/>
          <w:numId w:val="15"/>
        </w:numPr>
        <w:spacing w:after="120"/>
        <w:ind w:left="714" w:hanging="357"/>
      </w:pPr>
      <w:r w:rsidRPr="00DF17DE">
        <w:rPr>
          <w:lang w:val="en-US"/>
        </w:rPr>
        <w:t xml:space="preserve">can have an emotional impact on those working to protect children, families and </w:t>
      </w:r>
      <w:proofErr w:type="gramStart"/>
      <w:r w:rsidRPr="00DF17DE">
        <w:rPr>
          <w:lang w:val="en-US"/>
        </w:rPr>
        <w:t>adults</w:t>
      </w:r>
      <w:proofErr w:type="gramEnd"/>
    </w:p>
    <w:p w14:paraId="56CB5C17" w14:textId="77777777" w:rsidR="00F04705" w:rsidRPr="00DF17DE" w:rsidRDefault="00F04705" w:rsidP="00F04705">
      <w:pPr>
        <w:numPr>
          <w:ilvl w:val="0"/>
          <w:numId w:val="15"/>
        </w:numPr>
        <w:spacing w:after="120"/>
      </w:pPr>
      <w:r w:rsidRPr="00DF17DE">
        <w:rPr>
          <w:lang w:val="en-US"/>
        </w:rPr>
        <w:t>seek support from your manager if you are upset by any of the materials</w:t>
      </w:r>
    </w:p>
    <w:p w14:paraId="76FC3D35" w14:textId="0296D3F5" w:rsidR="000542AF" w:rsidRDefault="000542AF" w:rsidP="00F04705">
      <w:pPr>
        <w:rPr>
          <w:rFonts w:ascii="Arial" w:hAnsi="Arial" w:cs="Arial"/>
          <w:b/>
          <w:sz w:val="32"/>
          <w:szCs w:val="32"/>
        </w:rPr>
      </w:pPr>
      <w:r w:rsidRPr="00A966BB">
        <w:rPr>
          <w:rFonts w:ascii="Arial" w:hAnsi="Arial" w:cs="Arial"/>
          <w:b/>
          <w:sz w:val="32"/>
          <w:szCs w:val="32"/>
        </w:rPr>
        <w:t xml:space="preserve"> </w:t>
      </w:r>
    </w:p>
    <w:p w14:paraId="6F8F5F9E" w14:textId="77777777" w:rsidR="000542AF" w:rsidRDefault="000542AF" w:rsidP="00A513AA">
      <w:pPr>
        <w:jc w:val="center"/>
        <w:rPr>
          <w:rFonts w:ascii="Arial" w:hAnsi="Arial" w:cs="Arial"/>
          <w:b/>
          <w:sz w:val="32"/>
          <w:szCs w:val="32"/>
        </w:rPr>
      </w:pPr>
    </w:p>
    <w:p w14:paraId="3AD955B1" w14:textId="77777777" w:rsidR="000542AF" w:rsidRDefault="000542AF">
      <w:pPr>
        <w:rPr>
          <w:rFonts w:ascii="Arial" w:hAnsi="Arial" w:cs="Arial"/>
          <w:b/>
          <w:sz w:val="32"/>
          <w:szCs w:val="32"/>
        </w:rPr>
      </w:pPr>
      <w:r>
        <w:rPr>
          <w:rFonts w:ascii="Arial" w:hAnsi="Arial" w:cs="Arial"/>
          <w:b/>
          <w:sz w:val="32"/>
          <w:szCs w:val="32"/>
        </w:rPr>
        <w:br w:type="page"/>
      </w:r>
    </w:p>
    <w:p w14:paraId="65259472" w14:textId="56822226" w:rsidR="00EE31A6" w:rsidRDefault="004A5E09" w:rsidP="004A5E09">
      <w:pPr>
        <w:rPr>
          <w:b/>
          <w:sz w:val="24"/>
          <w:szCs w:val="24"/>
        </w:rPr>
      </w:pPr>
      <w:r w:rsidRPr="004411EE">
        <w:rPr>
          <w:b/>
          <w:sz w:val="24"/>
          <w:szCs w:val="24"/>
        </w:rPr>
        <w:lastRenderedPageBreak/>
        <w:t xml:space="preserve">Before you start the course, please complete the first </w:t>
      </w:r>
      <w:r>
        <w:rPr>
          <w:b/>
          <w:sz w:val="24"/>
          <w:szCs w:val="24"/>
        </w:rPr>
        <w:t>part</w:t>
      </w:r>
      <w:r w:rsidRPr="004411EE">
        <w:rPr>
          <w:b/>
          <w:sz w:val="24"/>
          <w:szCs w:val="24"/>
        </w:rPr>
        <w:t xml:space="preserve"> of th</w:t>
      </w:r>
      <w:r>
        <w:rPr>
          <w:b/>
          <w:sz w:val="24"/>
          <w:szCs w:val="24"/>
        </w:rPr>
        <w:t>e</w:t>
      </w:r>
      <w:r w:rsidRPr="004411EE">
        <w:rPr>
          <w:b/>
          <w:sz w:val="24"/>
          <w:szCs w:val="24"/>
        </w:rPr>
        <w:t xml:space="preserve"> evaluation sheet</w:t>
      </w:r>
      <w:r>
        <w:rPr>
          <w:b/>
          <w:sz w:val="24"/>
          <w:szCs w:val="24"/>
        </w:rPr>
        <w:t xml:space="preserve"> below</w:t>
      </w:r>
      <w:r w:rsidRPr="004411EE">
        <w:rPr>
          <w:b/>
          <w:sz w:val="24"/>
          <w:szCs w:val="24"/>
        </w:rPr>
        <w:t>.  You will complete the second side after the face-to-face seminar</w:t>
      </w:r>
      <w:r>
        <w:rPr>
          <w:b/>
          <w:sz w:val="24"/>
          <w:szCs w:val="24"/>
        </w:rPr>
        <w:t>.</w:t>
      </w:r>
    </w:p>
    <w:p w14:paraId="5965009E" w14:textId="78E5EA88" w:rsidR="00EE31A6" w:rsidRDefault="00EE31A6">
      <w:pPr>
        <w:rPr>
          <w:b/>
          <w:sz w:val="24"/>
          <w:szCs w:val="24"/>
        </w:rPr>
      </w:pPr>
      <w:r w:rsidRPr="00EE31A6">
        <w:rPr>
          <w:rFonts w:ascii="Arial" w:hAnsi="Arial" w:cs="Arial"/>
          <w:b/>
          <w:noProof/>
          <w:sz w:val="28"/>
          <w:szCs w:val="28"/>
        </w:rPr>
        <w:drawing>
          <wp:anchor distT="0" distB="0" distL="114300" distR="114300" simplePos="0" relativeHeight="251666432" behindDoc="1" locked="0" layoutInCell="1" allowOverlap="1" wp14:anchorId="03A0939D" wp14:editId="0E4BDF3F">
            <wp:simplePos x="0" y="0"/>
            <wp:positionH relativeFrom="column">
              <wp:posOffset>-1918970</wp:posOffset>
            </wp:positionH>
            <wp:positionV relativeFrom="paragraph">
              <wp:posOffset>1936115</wp:posOffset>
            </wp:positionV>
            <wp:extent cx="8282940" cy="4763135"/>
            <wp:effectExtent l="7302" t="0" r="0" b="0"/>
            <wp:wrapTight wrapText="bothSides">
              <wp:wrapPolygon edited="0">
                <wp:start x="21581" y="-33"/>
                <wp:lineTo x="70" y="-33"/>
                <wp:lineTo x="70" y="21478"/>
                <wp:lineTo x="21581" y="21478"/>
                <wp:lineTo x="21581" y="-33"/>
              </wp:wrapPolygon>
            </wp:wrapTight>
            <wp:docPr id="14" name="Picture 14"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rot="16200000">
                      <a:off x="0" y="0"/>
                      <a:ext cx="8282940" cy="4763135"/>
                    </a:xfrm>
                    <a:prstGeom prst="rect">
                      <a:avLst/>
                    </a:prstGeom>
                  </pic:spPr>
                </pic:pic>
              </a:graphicData>
            </a:graphic>
            <wp14:sizeRelH relativeFrom="margin">
              <wp14:pctWidth>0</wp14:pctWidth>
            </wp14:sizeRelH>
            <wp14:sizeRelV relativeFrom="margin">
              <wp14:pctHeight>0</wp14:pctHeight>
            </wp14:sizeRelV>
          </wp:anchor>
        </w:drawing>
      </w:r>
      <w:r>
        <w:rPr>
          <w:b/>
          <w:sz w:val="24"/>
          <w:szCs w:val="24"/>
        </w:rPr>
        <w:br w:type="page"/>
      </w:r>
    </w:p>
    <w:p w14:paraId="769BEA8D" w14:textId="1F33F398" w:rsidR="004A5E09" w:rsidRPr="00DF17DE" w:rsidRDefault="00EE31A6" w:rsidP="004A5E09">
      <w:r w:rsidRPr="00EE31A6">
        <w:rPr>
          <w:noProof/>
        </w:rPr>
        <w:lastRenderedPageBreak/>
        <w:drawing>
          <wp:anchor distT="0" distB="0" distL="114300" distR="114300" simplePos="0" relativeHeight="251667456" behindDoc="1" locked="0" layoutInCell="1" allowOverlap="1" wp14:anchorId="1A37633E" wp14:editId="7B719B93">
            <wp:simplePos x="0" y="0"/>
            <wp:positionH relativeFrom="margin">
              <wp:posOffset>-1694180</wp:posOffset>
            </wp:positionH>
            <wp:positionV relativeFrom="paragraph">
              <wp:posOffset>1257935</wp:posOffset>
            </wp:positionV>
            <wp:extent cx="9011285" cy="6496050"/>
            <wp:effectExtent l="318" t="0" r="0" b="0"/>
            <wp:wrapTight wrapText="bothSides">
              <wp:wrapPolygon edited="0">
                <wp:start x="21599" y="-1"/>
                <wp:lineTo x="46" y="-1"/>
                <wp:lineTo x="46" y="21536"/>
                <wp:lineTo x="21599" y="21536"/>
                <wp:lineTo x="21599" y="-1"/>
              </wp:wrapPolygon>
            </wp:wrapTight>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rot="16200000">
                      <a:off x="0" y="0"/>
                      <a:ext cx="9011285" cy="6496050"/>
                    </a:xfrm>
                    <a:prstGeom prst="rect">
                      <a:avLst/>
                    </a:prstGeom>
                  </pic:spPr>
                </pic:pic>
              </a:graphicData>
            </a:graphic>
            <wp14:sizeRelH relativeFrom="margin">
              <wp14:pctWidth>0</wp14:pctWidth>
            </wp14:sizeRelH>
            <wp14:sizeRelV relativeFrom="margin">
              <wp14:pctHeight>0</wp14:pctHeight>
            </wp14:sizeRelV>
          </wp:anchor>
        </w:drawing>
      </w:r>
    </w:p>
    <w:p w14:paraId="36650B88" w14:textId="1B4141C8" w:rsidR="00A513AA" w:rsidRPr="00541766" w:rsidRDefault="00A513AA" w:rsidP="00EE31A6">
      <w:pPr>
        <w:jc w:val="center"/>
        <w:rPr>
          <w:rFonts w:cstheme="minorHAnsi"/>
          <w:b/>
          <w:sz w:val="36"/>
          <w:szCs w:val="36"/>
        </w:rPr>
      </w:pPr>
      <w:bookmarkStart w:id="1" w:name="_Hlk117843056"/>
      <w:r w:rsidRPr="00541766">
        <w:rPr>
          <w:rFonts w:cstheme="minorHAnsi"/>
          <w:b/>
          <w:sz w:val="36"/>
          <w:szCs w:val="36"/>
        </w:rPr>
        <w:lastRenderedPageBreak/>
        <w:t>QUIZ</w:t>
      </w:r>
    </w:p>
    <w:p w14:paraId="708B7811" w14:textId="77777777" w:rsidR="00E66B3B" w:rsidRPr="00541766" w:rsidRDefault="00E66B3B" w:rsidP="00E66B3B">
      <w:pPr>
        <w:rPr>
          <w:rFonts w:cstheme="minorHAnsi"/>
          <w:bCs/>
          <w:sz w:val="24"/>
          <w:szCs w:val="24"/>
        </w:rPr>
      </w:pPr>
    </w:p>
    <w:p w14:paraId="7FF3A05E" w14:textId="27F802AD" w:rsidR="00A513AA" w:rsidRPr="00541766" w:rsidRDefault="00E66B3B" w:rsidP="00E66B3B">
      <w:pPr>
        <w:rPr>
          <w:rFonts w:cstheme="minorHAnsi"/>
          <w:bCs/>
          <w:sz w:val="24"/>
          <w:szCs w:val="24"/>
        </w:rPr>
      </w:pPr>
      <w:r w:rsidRPr="00541766">
        <w:rPr>
          <w:rFonts w:cstheme="minorHAnsi"/>
          <w:bCs/>
          <w:sz w:val="24"/>
          <w:szCs w:val="24"/>
        </w:rPr>
        <w:t>Think about the following questions.  We will be discussing the answers in the seminar.</w:t>
      </w:r>
    </w:p>
    <w:p w14:paraId="52692D34" w14:textId="77777777" w:rsidR="00E66B3B" w:rsidRPr="00541766" w:rsidRDefault="00E66B3B" w:rsidP="00E66B3B">
      <w:pPr>
        <w:rPr>
          <w:rFonts w:cstheme="minorHAnsi"/>
          <w:bCs/>
          <w:sz w:val="24"/>
          <w:szCs w:val="24"/>
        </w:rPr>
      </w:pPr>
    </w:p>
    <w:p w14:paraId="79E2353F" w14:textId="5269851F" w:rsidR="00813C83" w:rsidRPr="00541766" w:rsidRDefault="00A513AA" w:rsidP="00E66B3B">
      <w:pPr>
        <w:pStyle w:val="ListParagraph"/>
        <w:numPr>
          <w:ilvl w:val="0"/>
          <w:numId w:val="1"/>
        </w:numPr>
        <w:spacing w:after="600" w:line="480" w:lineRule="auto"/>
        <w:ind w:left="714" w:hanging="357"/>
        <w:contextualSpacing w:val="0"/>
        <w:rPr>
          <w:rFonts w:asciiTheme="minorHAnsi" w:hAnsiTheme="minorHAnsi" w:cstheme="minorHAnsi"/>
          <w:bCs/>
          <w:sz w:val="24"/>
          <w:szCs w:val="24"/>
        </w:rPr>
      </w:pPr>
      <w:r w:rsidRPr="00541766">
        <w:rPr>
          <w:rFonts w:asciiTheme="minorHAnsi" w:hAnsiTheme="minorHAnsi" w:cstheme="minorHAnsi"/>
          <w:bCs/>
          <w:sz w:val="24"/>
          <w:szCs w:val="24"/>
        </w:rPr>
        <w:t>Is there a</w:t>
      </w:r>
      <w:r w:rsidR="00E66B3B" w:rsidRPr="00541766">
        <w:rPr>
          <w:rFonts w:asciiTheme="minorHAnsi" w:hAnsiTheme="minorHAnsi" w:cstheme="minorHAnsi"/>
          <w:bCs/>
          <w:sz w:val="24"/>
          <w:szCs w:val="24"/>
        </w:rPr>
        <w:t xml:space="preserve"> specific </w:t>
      </w:r>
      <w:r w:rsidRPr="00541766">
        <w:rPr>
          <w:rFonts w:asciiTheme="minorHAnsi" w:hAnsiTheme="minorHAnsi" w:cstheme="minorHAnsi"/>
          <w:bCs/>
          <w:sz w:val="24"/>
          <w:szCs w:val="24"/>
        </w:rPr>
        <w:t>offence of domestic abuse</w:t>
      </w:r>
      <w:r w:rsidR="000542AF" w:rsidRPr="00541766">
        <w:rPr>
          <w:rFonts w:asciiTheme="minorHAnsi" w:hAnsiTheme="minorHAnsi" w:cstheme="minorHAnsi"/>
          <w:bCs/>
          <w:sz w:val="24"/>
          <w:szCs w:val="24"/>
        </w:rPr>
        <w:t xml:space="preserve"> in Jersey</w:t>
      </w:r>
      <w:r w:rsidRPr="00541766">
        <w:rPr>
          <w:rFonts w:asciiTheme="minorHAnsi" w:hAnsiTheme="minorHAnsi" w:cstheme="minorHAnsi"/>
          <w:bCs/>
          <w:sz w:val="24"/>
          <w:szCs w:val="24"/>
        </w:rPr>
        <w:t>?</w:t>
      </w:r>
    </w:p>
    <w:p w14:paraId="2A8FE409" w14:textId="56A1000E" w:rsidR="00A513AA" w:rsidRPr="00541766" w:rsidRDefault="00A513AA" w:rsidP="00E66B3B">
      <w:pPr>
        <w:pStyle w:val="ListParagraph"/>
        <w:numPr>
          <w:ilvl w:val="0"/>
          <w:numId w:val="1"/>
        </w:numPr>
        <w:spacing w:after="600" w:line="480" w:lineRule="auto"/>
        <w:ind w:left="714" w:hanging="357"/>
        <w:contextualSpacing w:val="0"/>
        <w:rPr>
          <w:rFonts w:asciiTheme="minorHAnsi" w:hAnsiTheme="minorHAnsi" w:cstheme="minorHAnsi"/>
          <w:bCs/>
          <w:sz w:val="24"/>
          <w:szCs w:val="24"/>
        </w:rPr>
      </w:pPr>
      <w:r w:rsidRPr="00541766">
        <w:rPr>
          <w:rFonts w:asciiTheme="minorHAnsi" w:hAnsiTheme="minorHAnsi" w:cstheme="minorHAnsi"/>
          <w:bCs/>
          <w:sz w:val="24"/>
          <w:szCs w:val="24"/>
        </w:rPr>
        <w:t xml:space="preserve">What is </w:t>
      </w:r>
      <w:r w:rsidR="00556907" w:rsidRPr="00541766">
        <w:rPr>
          <w:rFonts w:asciiTheme="minorHAnsi" w:hAnsiTheme="minorHAnsi" w:cstheme="minorHAnsi"/>
          <w:bCs/>
          <w:sz w:val="24"/>
          <w:szCs w:val="24"/>
        </w:rPr>
        <w:t>the</w:t>
      </w:r>
      <w:r w:rsidRPr="00541766">
        <w:rPr>
          <w:rFonts w:asciiTheme="minorHAnsi" w:hAnsiTheme="minorHAnsi" w:cstheme="minorHAnsi"/>
          <w:bCs/>
          <w:sz w:val="24"/>
          <w:szCs w:val="24"/>
        </w:rPr>
        <w:t xml:space="preserve"> “Cycle of Violence”?</w:t>
      </w:r>
    </w:p>
    <w:p w14:paraId="68CDC01C" w14:textId="2B027B9C" w:rsidR="00A513AA" w:rsidRPr="00541766" w:rsidRDefault="00A513AA" w:rsidP="00E66B3B">
      <w:pPr>
        <w:pStyle w:val="ListParagraph"/>
        <w:numPr>
          <w:ilvl w:val="0"/>
          <w:numId w:val="1"/>
        </w:numPr>
        <w:spacing w:after="600" w:line="480" w:lineRule="auto"/>
        <w:ind w:left="714" w:hanging="357"/>
        <w:contextualSpacing w:val="0"/>
        <w:rPr>
          <w:rFonts w:asciiTheme="minorHAnsi" w:hAnsiTheme="minorHAnsi" w:cstheme="minorHAnsi"/>
          <w:bCs/>
          <w:sz w:val="24"/>
          <w:szCs w:val="24"/>
        </w:rPr>
      </w:pPr>
      <w:r w:rsidRPr="00541766">
        <w:rPr>
          <w:rFonts w:asciiTheme="minorHAnsi" w:hAnsiTheme="minorHAnsi" w:cstheme="minorHAnsi"/>
          <w:bCs/>
          <w:sz w:val="24"/>
          <w:szCs w:val="24"/>
        </w:rPr>
        <w:t>What is the Duluth Power and Control Wheel?</w:t>
      </w:r>
    </w:p>
    <w:p w14:paraId="247FE383" w14:textId="37D012FE" w:rsidR="00A513AA" w:rsidRPr="00541766" w:rsidRDefault="00A513AA" w:rsidP="00E66B3B">
      <w:pPr>
        <w:pStyle w:val="ListParagraph"/>
        <w:numPr>
          <w:ilvl w:val="0"/>
          <w:numId w:val="1"/>
        </w:numPr>
        <w:spacing w:after="600" w:line="480" w:lineRule="auto"/>
        <w:ind w:left="714" w:hanging="357"/>
        <w:contextualSpacing w:val="0"/>
        <w:rPr>
          <w:rFonts w:asciiTheme="minorHAnsi" w:hAnsiTheme="minorHAnsi" w:cstheme="minorHAnsi"/>
          <w:bCs/>
          <w:sz w:val="24"/>
          <w:szCs w:val="24"/>
        </w:rPr>
      </w:pPr>
      <w:r w:rsidRPr="00541766">
        <w:rPr>
          <w:rFonts w:asciiTheme="minorHAnsi" w:hAnsiTheme="minorHAnsi" w:cstheme="minorHAnsi"/>
          <w:bCs/>
          <w:sz w:val="24"/>
          <w:szCs w:val="24"/>
        </w:rPr>
        <w:t>What is intersectionality?</w:t>
      </w:r>
    </w:p>
    <w:p w14:paraId="44756354" w14:textId="37CE6F92" w:rsidR="00A513AA" w:rsidRPr="00541766" w:rsidRDefault="00A513AA" w:rsidP="00E66B3B">
      <w:pPr>
        <w:pStyle w:val="ListParagraph"/>
        <w:numPr>
          <w:ilvl w:val="0"/>
          <w:numId w:val="1"/>
        </w:numPr>
        <w:spacing w:after="600" w:line="480" w:lineRule="auto"/>
        <w:ind w:left="714" w:hanging="357"/>
        <w:contextualSpacing w:val="0"/>
        <w:rPr>
          <w:rFonts w:asciiTheme="minorHAnsi" w:hAnsiTheme="minorHAnsi" w:cstheme="minorHAnsi"/>
          <w:bCs/>
          <w:sz w:val="24"/>
          <w:szCs w:val="24"/>
        </w:rPr>
      </w:pPr>
      <w:r w:rsidRPr="00541766">
        <w:rPr>
          <w:rFonts w:asciiTheme="minorHAnsi" w:hAnsiTheme="minorHAnsi" w:cstheme="minorHAnsi"/>
          <w:bCs/>
          <w:sz w:val="24"/>
          <w:szCs w:val="24"/>
        </w:rPr>
        <w:t xml:space="preserve">What is domestic </w:t>
      </w:r>
      <w:r w:rsidR="00556907" w:rsidRPr="00541766">
        <w:rPr>
          <w:rFonts w:asciiTheme="minorHAnsi" w:hAnsiTheme="minorHAnsi" w:cstheme="minorHAnsi"/>
          <w:bCs/>
          <w:sz w:val="24"/>
          <w:szCs w:val="24"/>
        </w:rPr>
        <w:t>abuse</w:t>
      </w:r>
      <w:r w:rsidRPr="00541766">
        <w:rPr>
          <w:rFonts w:asciiTheme="minorHAnsi" w:hAnsiTheme="minorHAnsi" w:cstheme="minorHAnsi"/>
          <w:bCs/>
          <w:sz w:val="24"/>
          <w:szCs w:val="24"/>
        </w:rPr>
        <w:t>?</w:t>
      </w:r>
    </w:p>
    <w:p w14:paraId="57FCABD2" w14:textId="2279346A" w:rsidR="00A513AA" w:rsidRPr="00541766" w:rsidRDefault="00A513AA" w:rsidP="00E66B3B">
      <w:pPr>
        <w:pStyle w:val="ListParagraph"/>
        <w:numPr>
          <w:ilvl w:val="0"/>
          <w:numId w:val="1"/>
        </w:numPr>
        <w:spacing w:after="600" w:line="480" w:lineRule="auto"/>
        <w:ind w:left="714" w:hanging="357"/>
        <w:contextualSpacing w:val="0"/>
        <w:rPr>
          <w:rFonts w:asciiTheme="minorHAnsi" w:hAnsiTheme="minorHAnsi" w:cstheme="minorHAnsi"/>
          <w:bCs/>
          <w:sz w:val="24"/>
          <w:szCs w:val="24"/>
        </w:rPr>
      </w:pPr>
      <w:r w:rsidRPr="00541766">
        <w:rPr>
          <w:rFonts w:asciiTheme="minorHAnsi" w:hAnsiTheme="minorHAnsi" w:cstheme="minorHAnsi"/>
          <w:bCs/>
          <w:sz w:val="24"/>
          <w:szCs w:val="24"/>
        </w:rPr>
        <w:t>What is situational violence?</w:t>
      </w:r>
    </w:p>
    <w:p w14:paraId="1EDC80E1" w14:textId="6304AF34" w:rsidR="00A513AA" w:rsidRPr="00541766" w:rsidRDefault="00A513AA" w:rsidP="00E66B3B">
      <w:pPr>
        <w:pStyle w:val="ListParagraph"/>
        <w:numPr>
          <w:ilvl w:val="0"/>
          <w:numId w:val="1"/>
        </w:numPr>
        <w:spacing w:after="600" w:line="480" w:lineRule="auto"/>
        <w:ind w:left="714" w:hanging="357"/>
        <w:contextualSpacing w:val="0"/>
        <w:rPr>
          <w:rFonts w:asciiTheme="minorHAnsi" w:hAnsiTheme="minorHAnsi" w:cstheme="minorHAnsi"/>
          <w:bCs/>
          <w:sz w:val="24"/>
          <w:szCs w:val="24"/>
        </w:rPr>
      </w:pPr>
      <w:r w:rsidRPr="00541766">
        <w:rPr>
          <w:rFonts w:asciiTheme="minorHAnsi" w:hAnsiTheme="minorHAnsi" w:cstheme="minorHAnsi"/>
          <w:bCs/>
          <w:sz w:val="24"/>
          <w:szCs w:val="24"/>
        </w:rPr>
        <w:t>What is intimate terrorism?</w:t>
      </w:r>
    </w:p>
    <w:p w14:paraId="45C24764" w14:textId="4D0468B3" w:rsidR="00A513AA" w:rsidRPr="00541766" w:rsidRDefault="00A513AA" w:rsidP="00E66B3B">
      <w:pPr>
        <w:pStyle w:val="ListParagraph"/>
        <w:numPr>
          <w:ilvl w:val="0"/>
          <w:numId w:val="1"/>
        </w:numPr>
        <w:spacing w:after="600" w:line="480" w:lineRule="auto"/>
        <w:ind w:left="714" w:hanging="357"/>
        <w:contextualSpacing w:val="0"/>
        <w:rPr>
          <w:rFonts w:asciiTheme="minorHAnsi" w:hAnsiTheme="minorHAnsi" w:cstheme="minorHAnsi"/>
          <w:bCs/>
          <w:sz w:val="24"/>
          <w:szCs w:val="24"/>
        </w:rPr>
      </w:pPr>
      <w:r w:rsidRPr="00541766">
        <w:rPr>
          <w:rFonts w:asciiTheme="minorHAnsi" w:hAnsiTheme="minorHAnsi" w:cstheme="minorHAnsi"/>
          <w:bCs/>
          <w:sz w:val="24"/>
          <w:szCs w:val="24"/>
        </w:rPr>
        <w:t>What is violent resistance?</w:t>
      </w:r>
    </w:p>
    <w:p w14:paraId="0888095F" w14:textId="0398635E" w:rsidR="0060424F" w:rsidRPr="00541766" w:rsidRDefault="00A513AA" w:rsidP="00E66B3B">
      <w:pPr>
        <w:pStyle w:val="ListParagraph"/>
        <w:numPr>
          <w:ilvl w:val="0"/>
          <w:numId w:val="1"/>
        </w:numPr>
        <w:spacing w:after="600" w:line="480" w:lineRule="auto"/>
        <w:ind w:left="714" w:hanging="357"/>
        <w:contextualSpacing w:val="0"/>
        <w:rPr>
          <w:rFonts w:asciiTheme="minorHAnsi" w:hAnsiTheme="minorHAnsi" w:cstheme="minorHAnsi"/>
          <w:bCs/>
          <w:sz w:val="24"/>
          <w:szCs w:val="24"/>
        </w:rPr>
      </w:pPr>
      <w:r w:rsidRPr="00541766">
        <w:rPr>
          <w:rFonts w:asciiTheme="minorHAnsi" w:hAnsiTheme="minorHAnsi" w:cstheme="minorHAnsi"/>
          <w:bCs/>
          <w:sz w:val="24"/>
          <w:szCs w:val="24"/>
        </w:rPr>
        <w:t>Which groups are most likely to have experienced domestic abuse?</w:t>
      </w:r>
    </w:p>
    <w:p w14:paraId="0828BED5" w14:textId="3381C0D8" w:rsidR="00300433" w:rsidRDefault="0060424F">
      <w:pPr>
        <w:rPr>
          <w:rFonts w:ascii="Arial" w:hAnsi="Arial" w:cs="Arial"/>
          <w:bCs/>
          <w:sz w:val="24"/>
          <w:szCs w:val="24"/>
        </w:rPr>
      </w:pPr>
      <w:r>
        <w:rPr>
          <w:rFonts w:ascii="Arial" w:hAnsi="Arial" w:cs="Arial"/>
          <w:bCs/>
          <w:sz w:val="24"/>
          <w:szCs w:val="24"/>
        </w:rPr>
        <w:br w:type="page"/>
      </w:r>
    </w:p>
    <w:bookmarkEnd w:id="1"/>
    <w:p w14:paraId="475068E8" w14:textId="0DE8E788" w:rsidR="00300433" w:rsidRPr="00541766" w:rsidRDefault="00300433">
      <w:pPr>
        <w:rPr>
          <w:rFonts w:eastAsia="Calibri" w:cstheme="minorHAnsi"/>
          <w:b/>
          <w:sz w:val="32"/>
          <w:szCs w:val="32"/>
        </w:rPr>
      </w:pPr>
      <w:proofErr w:type="spellStart"/>
      <w:r w:rsidRPr="00541766">
        <w:rPr>
          <w:rFonts w:eastAsia="Calibri" w:cstheme="minorHAnsi"/>
          <w:b/>
          <w:sz w:val="32"/>
          <w:szCs w:val="32"/>
        </w:rPr>
        <w:lastRenderedPageBreak/>
        <w:t>Biderman’s</w:t>
      </w:r>
      <w:proofErr w:type="spellEnd"/>
      <w:r w:rsidRPr="00541766">
        <w:rPr>
          <w:rFonts w:eastAsia="Calibri" w:cstheme="minorHAnsi"/>
          <w:b/>
          <w:sz w:val="32"/>
          <w:szCs w:val="32"/>
        </w:rPr>
        <w:t xml:space="preserve"> Chart of Coercion</w:t>
      </w:r>
      <w:r w:rsidR="00E67D97" w:rsidRPr="00541766">
        <w:rPr>
          <w:rFonts w:eastAsia="Calibri" w:cstheme="minorHAnsi"/>
          <w:b/>
          <w:sz w:val="32"/>
          <w:szCs w:val="32"/>
        </w:rPr>
        <w:t xml:space="preserve"> (1957)</w:t>
      </w:r>
    </w:p>
    <w:p w14:paraId="2C19E40A" w14:textId="79B0C468" w:rsidR="00793FA3" w:rsidRPr="00541766" w:rsidRDefault="00300433">
      <w:pPr>
        <w:rPr>
          <w:rFonts w:eastAsia="Calibri" w:cstheme="minorHAnsi"/>
          <w:bCs/>
        </w:rPr>
      </w:pPr>
      <w:r w:rsidRPr="00541766">
        <w:rPr>
          <w:rFonts w:eastAsia="Calibri" w:cstheme="minorHAnsi"/>
          <w:bCs/>
        </w:rPr>
        <w:t>A tool designed to demonstrate and explain the coercive methods of stress manipulation used to torture prisoners of war.  It has been applied to the explain the coercive techniques used by perpetrators of domestic abuse.</w:t>
      </w:r>
      <w:r w:rsidR="00793FA3" w:rsidRPr="00541766">
        <w:rPr>
          <w:rFonts w:eastAsia="Calibri" w:cstheme="minorHAnsi"/>
          <w:bCs/>
        </w:rPr>
        <w:t xml:space="preserve"> </w:t>
      </w:r>
    </w:p>
    <w:p w14:paraId="68DD3C04" w14:textId="4E90B663" w:rsidR="00793FA3" w:rsidRPr="00541766" w:rsidRDefault="00D92CD8" w:rsidP="00D92CD8">
      <w:pPr>
        <w:ind w:right="543"/>
        <w:jc w:val="center"/>
        <w:rPr>
          <w:rFonts w:eastAsia="Calibri" w:cstheme="minorHAnsi"/>
          <w:bCs/>
        </w:rPr>
      </w:pPr>
      <w:r w:rsidRPr="00541766">
        <w:rPr>
          <w:rFonts w:eastAsia="Calibri" w:cstheme="minorHAnsi"/>
          <w:bCs/>
          <w:noProof/>
        </w:rPr>
        <w:drawing>
          <wp:inline distT="0" distB="0" distL="0" distR="0" wp14:anchorId="39813AF5" wp14:editId="4ABADB6D">
            <wp:extent cx="3571875" cy="24624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1875" cy="2462429"/>
                    </a:xfrm>
                    <a:prstGeom prst="rect">
                      <a:avLst/>
                    </a:prstGeom>
                    <a:noFill/>
                    <a:ln>
                      <a:noFill/>
                    </a:ln>
                  </pic:spPr>
                </pic:pic>
              </a:graphicData>
            </a:graphic>
          </wp:inline>
        </w:drawing>
      </w:r>
    </w:p>
    <w:p w14:paraId="53D611AC" w14:textId="703967D0" w:rsidR="00793FA3" w:rsidRPr="00541766" w:rsidRDefault="00793FA3">
      <w:pPr>
        <w:rPr>
          <w:rFonts w:cstheme="minorHAnsi"/>
        </w:rPr>
      </w:pPr>
      <w:r w:rsidRPr="00541766">
        <w:rPr>
          <w:rFonts w:cstheme="minorHAnsi"/>
          <w:b/>
          <w:bCs/>
        </w:rPr>
        <w:t>Isolation</w:t>
      </w:r>
      <w:r w:rsidRPr="00541766">
        <w:rPr>
          <w:rFonts w:cstheme="minorHAnsi"/>
        </w:rPr>
        <w:t>: Perpetrator deprives victim of all social support, they make the victim dependant on them, victim is discredited, perpetrator takes control</w:t>
      </w:r>
      <w:r w:rsidR="003762FB" w:rsidRPr="00541766">
        <w:rPr>
          <w:rFonts w:cstheme="minorHAnsi"/>
        </w:rPr>
        <w:t>,</w:t>
      </w:r>
      <w:r w:rsidRPr="00541766">
        <w:rPr>
          <w:rFonts w:cstheme="minorHAnsi"/>
        </w:rPr>
        <w:t xml:space="preserve"> </w:t>
      </w:r>
      <w:proofErr w:type="spellStart"/>
      <w:proofErr w:type="gramStart"/>
      <w:r w:rsidRPr="00541766">
        <w:rPr>
          <w:rFonts w:cstheme="minorHAnsi"/>
        </w:rPr>
        <w:t>eg</w:t>
      </w:r>
      <w:proofErr w:type="spellEnd"/>
      <w:proofErr w:type="gramEnd"/>
      <w:r w:rsidRPr="00541766">
        <w:rPr>
          <w:rFonts w:cstheme="minorHAnsi"/>
        </w:rPr>
        <w:t xml:space="preserve"> of phone, finances, transport, victim is confined to the home</w:t>
      </w:r>
    </w:p>
    <w:p w14:paraId="41FD34CB" w14:textId="5D67BFE4" w:rsidR="00793FA3" w:rsidRPr="00541766" w:rsidRDefault="00793FA3">
      <w:pPr>
        <w:rPr>
          <w:rFonts w:cstheme="minorHAnsi"/>
        </w:rPr>
      </w:pPr>
      <w:r w:rsidRPr="00541766">
        <w:rPr>
          <w:rFonts w:cstheme="minorHAnsi"/>
          <w:b/>
          <w:bCs/>
        </w:rPr>
        <w:t>Monopolisation of Perception</w:t>
      </w:r>
      <w:r w:rsidRPr="00541766">
        <w:rPr>
          <w:rFonts w:cstheme="minorHAnsi"/>
        </w:rPr>
        <w:t>: Perpetrator abolishes information that does not coincide with their views, they punish any actions that show resistance or independence, victim blaming, victim starts to feel they are at fault, constant monitoring/ calling, perpetrator behaviour is unpredictable</w:t>
      </w:r>
      <w:r w:rsidR="003762FB" w:rsidRPr="00541766">
        <w:rPr>
          <w:rFonts w:cstheme="minorHAnsi"/>
        </w:rPr>
        <w:t>,</w:t>
      </w:r>
      <w:r w:rsidRPr="00541766">
        <w:rPr>
          <w:rFonts w:cstheme="minorHAnsi"/>
        </w:rPr>
        <w:t xml:space="preserve"> </w:t>
      </w:r>
      <w:proofErr w:type="gramStart"/>
      <w:r w:rsidRPr="00541766">
        <w:rPr>
          <w:rFonts w:cstheme="minorHAnsi"/>
        </w:rPr>
        <w:t>ie</w:t>
      </w:r>
      <w:proofErr w:type="gramEnd"/>
      <w:r w:rsidRPr="00541766">
        <w:rPr>
          <w:rFonts w:cstheme="minorHAnsi"/>
        </w:rPr>
        <w:t xml:space="preserve"> charmer then abuser</w:t>
      </w:r>
    </w:p>
    <w:p w14:paraId="46887849" w14:textId="609204EA" w:rsidR="00793FA3" w:rsidRPr="00541766" w:rsidRDefault="00793FA3">
      <w:pPr>
        <w:rPr>
          <w:rFonts w:cstheme="minorHAnsi"/>
        </w:rPr>
      </w:pPr>
      <w:r w:rsidRPr="00541766">
        <w:rPr>
          <w:rFonts w:cstheme="minorHAnsi"/>
          <w:b/>
          <w:bCs/>
        </w:rPr>
        <w:t>Induced Debilitation &amp; Exhaustion</w:t>
      </w:r>
      <w:r w:rsidRPr="00541766">
        <w:rPr>
          <w:rFonts w:cstheme="minorHAnsi"/>
        </w:rPr>
        <w:t>: Sleep deprivation, perpetrator weakens victim</w:t>
      </w:r>
      <w:r w:rsidR="003762FB" w:rsidRPr="00541766">
        <w:rPr>
          <w:rFonts w:cstheme="minorHAnsi"/>
        </w:rPr>
        <w:t>’</w:t>
      </w:r>
      <w:r w:rsidRPr="00541766">
        <w:rPr>
          <w:rFonts w:cstheme="minorHAnsi"/>
        </w:rPr>
        <w:t xml:space="preserve">s ability to resist, perpetrator prevents access to essential items </w:t>
      </w:r>
      <w:proofErr w:type="spellStart"/>
      <w:proofErr w:type="gramStart"/>
      <w:r w:rsidRPr="00541766">
        <w:rPr>
          <w:rFonts w:cstheme="minorHAnsi"/>
        </w:rPr>
        <w:t>eg</w:t>
      </w:r>
      <w:proofErr w:type="spellEnd"/>
      <w:proofErr w:type="gramEnd"/>
      <w:r w:rsidRPr="00541766">
        <w:rPr>
          <w:rFonts w:cstheme="minorHAnsi"/>
        </w:rPr>
        <w:t xml:space="preserve"> food, medicine is withheld, constant questioning of the victim</w:t>
      </w:r>
    </w:p>
    <w:p w14:paraId="7834F20E" w14:textId="1442CD48" w:rsidR="00793FA3" w:rsidRPr="00541766" w:rsidRDefault="00793FA3">
      <w:pPr>
        <w:rPr>
          <w:rFonts w:cstheme="minorHAnsi"/>
        </w:rPr>
      </w:pPr>
      <w:r w:rsidRPr="00541766">
        <w:rPr>
          <w:rFonts w:cstheme="minorHAnsi"/>
          <w:b/>
          <w:bCs/>
        </w:rPr>
        <w:t>Threats</w:t>
      </w:r>
      <w:r w:rsidRPr="00541766">
        <w:rPr>
          <w:rFonts w:cstheme="minorHAnsi"/>
        </w:rPr>
        <w:t>: To kill the victim</w:t>
      </w:r>
      <w:r w:rsidR="003762FB" w:rsidRPr="00541766">
        <w:rPr>
          <w:rFonts w:cstheme="minorHAnsi"/>
        </w:rPr>
        <w:t>/</w:t>
      </w:r>
      <w:r w:rsidRPr="00541766">
        <w:rPr>
          <w:rFonts w:cstheme="minorHAnsi"/>
        </w:rPr>
        <w:t>self/family pets, to take the children, to leave the victim, results in feelings of anxiety for the victim</w:t>
      </w:r>
    </w:p>
    <w:p w14:paraId="385DAA73" w14:textId="77777777" w:rsidR="00793FA3" w:rsidRPr="00541766" w:rsidRDefault="00793FA3">
      <w:pPr>
        <w:rPr>
          <w:rFonts w:cstheme="minorHAnsi"/>
        </w:rPr>
      </w:pPr>
      <w:r w:rsidRPr="00541766">
        <w:rPr>
          <w:rFonts w:cstheme="minorHAnsi"/>
          <w:b/>
          <w:bCs/>
        </w:rPr>
        <w:t>Occasional Indulgences</w:t>
      </w:r>
      <w:r w:rsidRPr="00541766">
        <w:rPr>
          <w:rFonts w:cstheme="minorHAnsi"/>
        </w:rPr>
        <w:t>: Perpetrator issues rewards for conforming behaviour, they promise to change, victim strives to receive these indulgences</w:t>
      </w:r>
    </w:p>
    <w:p w14:paraId="31678422" w14:textId="72B2980B" w:rsidR="00793FA3" w:rsidRPr="00541766" w:rsidRDefault="00793FA3">
      <w:pPr>
        <w:rPr>
          <w:rFonts w:cstheme="minorHAnsi"/>
        </w:rPr>
      </w:pPr>
      <w:r w:rsidRPr="00541766">
        <w:rPr>
          <w:rFonts w:cstheme="minorHAnsi"/>
          <w:b/>
          <w:bCs/>
        </w:rPr>
        <w:t>Omnipotence</w:t>
      </w:r>
      <w:r w:rsidRPr="00541766">
        <w:rPr>
          <w:rFonts w:cstheme="minorHAnsi"/>
        </w:rPr>
        <w:t xml:space="preserve">: Perpetrator has complete control, physical assaults occur, stalking and harassment, use of ‘male privilege’ </w:t>
      </w:r>
      <w:proofErr w:type="spellStart"/>
      <w:proofErr w:type="gramStart"/>
      <w:r w:rsidRPr="00541766">
        <w:rPr>
          <w:rFonts w:cstheme="minorHAnsi"/>
        </w:rPr>
        <w:t>eg</w:t>
      </w:r>
      <w:proofErr w:type="spellEnd"/>
      <w:proofErr w:type="gramEnd"/>
      <w:r w:rsidRPr="00541766">
        <w:rPr>
          <w:rFonts w:cstheme="minorHAnsi"/>
        </w:rPr>
        <w:t xml:space="preserve"> treating the victim like a servant, making all the big decisions, defining roles</w:t>
      </w:r>
    </w:p>
    <w:p w14:paraId="3251031F" w14:textId="7A84D2FB" w:rsidR="00793FA3" w:rsidRPr="00541766" w:rsidRDefault="00793FA3">
      <w:pPr>
        <w:rPr>
          <w:rFonts w:cstheme="minorHAnsi"/>
        </w:rPr>
      </w:pPr>
      <w:r w:rsidRPr="00541766">
        <w:rPr>
          <w:rFonts w:cstheme="minorHAnsi"/>
          <w:b/>
          <w:bCs/>
        </w:rPr>
        <w:t>Degradation</w:t>
      </w:r>
      <w:r w:rsidRPr="00541766">
        <w:rPr>
          <w:rFonts w:cstheme="minorHAnsi"/>
        </w:rPr>
        <w:t>: Perpetrator puts the victim down, victim experiences verbal abuse and is shamed in public, victim</w:t>
      </w:r>
      <w:r w:rsidR="003762FB" w:rsidRPr="00541766">
        <w:rPr>
          <w:rFonts w:cstheme="minorHAnsi"/>
        </w:rPr>
        <w:t>’</w:t>
      </w:r>
      <w:r w:rsidRPr="00541766">
        <w:rPr>
          <w:rFonts w:cstheme="minorHAnsi"/>
        </w:rPr>
        <w:t>s self-esteem is destroyed, punishments are issued, victim is prevented from engaging in personal hygiene tasks</w:t>
      </w:r>
    </w:p>
    <w:p w14:paraId="068611A8" w14:textId="3DC7BAAB" w:rsidR="00300433" w:rsidRPr="00541766" w:rsidRDefault="00793FA3">
      <w:pPr>
        <w:rPr>
          <w:rFonts w:eastAsia="Calibri" w:cstheme="minorHAnsi"/>
          <w:bCs/>
        </w:rPr>
      </w:pPr>
      <w:r w:rsidRPr="00541766">
        <w:rPr>
          <w:rFonts w:cstheme="minorHAnsi"/>
          <w:b/>
          <w:bCs/>
        </w:rPr>
        <w:t>Enforcing Trivial Demands</w:t>
      </w:r>
      <w:r w:rsidRPr="00541766">
        <w:rPr>
          <w:rFonts w:cstheme="minorHAnsi"/>
        </w:rPr>
        <w:t>: Perpetrator carries out mind games, victim is fully compliant and punished for non-compliance, rules are inflexible and unrealistic but often change and contradict making it difficult for the victim to ‘comply’</w:t>
      </w:r>
    </w:p>
    <w:p w14:paraId="186DD294" w14:textId="5DF0913F" w:rsidR="003762FB" w:rsidRPr="003762FB" w:rsidRDefault="00793FA3">
      <w:pPr>
        <w:rPr>
          <w:rFonts w:ascii="Arial" w:eastAsia="Calibri" w:hAnsi="Arial" w:cs="Arial"/>
          <w:b/>
          <w:sz w:val="28"/>
          <w:szCs w:val="28"/>
        </w:rPr>
      </w:pPr>
      <w:r>
        <w:rPr>
          <w:rFonts w:ascii="Arial" w:eastAsia="Calibri" w:hAnsi="Arial" w:cs="Arial"/>
          <w:bCs/>
          <w:sz w:val="24"/>
          <w:szCs w:val="24"/>
        </w:rPr>
        <w:br w:type="page"/>
      </w:r>
      <w:r w:rsidR="003762FB" w:rsidRPr="00541766">
        <w:rPr>
          <w:rFonts w:ascii="Arial" w:eastAsia="Calibri" w:hAnsi="Arial" w:cs="Arial"/>
          <w:b/>
          <w:sz w:val="32"/>
          <w:szCs w:val="32"/>
        </w:rPr>
        <w:lastRenderedPageBreak/>
        <w:t>Duluth Power and Control Wheel</w:t>
      </w:r>
    </w:p>
    <w:p w14:paraId="6BBCF69B" w14:textId="59046399" w:rsidR="00793FA3" w:rsidRDefault="003762FB">
      <w:pPr>
        <w:rPr>
          <w:rFonts w:ascii="Arial" w:eastAsia="Calibri" w:hAnsi="Arial" w:cs="Arial"/>
          <w:bCs/>
          <w:sz w:val="24"/>
          <w:szCs w:val="24"/>
        </w:rPr>
      </w:pPr>
      <w:r w:rsidRPr="002474D3">
        <w:rPr>
          <w:noProof/>
        </w:rPr>
        <w:drawing>
          <wp:inline distT="0" distB="0" distL="0" distR="0" wp14:anchorId="76855D83" wp14:editId="1AC1F75C">
            <wp:extent cx="6105525" cy="6703535"/>
            <wp:effectExtent l="0" t="0" r="0" b="254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05525" cy="6703535"/>
                    </a:xfrm>
                    <a:prstGeom prst="rect">
                      <a:avLst/>
                    </a:prstGeom>
                  </pic:spPr>
                </pic:pic>
              </a:graphicData>
            </a:graphic>
          </wp:inline>
        </w:drawing>
      </w:r>
    </w:p>
    <w:p w14:paraId="65431187" w14:textId="77777777" w:rsidR="003762FB" w:rsidRDefault="003762FB">
      <w:pPr>
        <w:rPr>
          <w:rFonts w:ascii="Arial" w:eastAsia="Calibri" w:hAnsi="Arial" w:cs="Arial"/>
          <w:bCs/>
          <w:sz w:val="24"/>
          <w:szCs w:val="24"/>
        </w:rPr>
      </w:pPr>
    </w:p>
    <w:p w14:paraId="5CA3FF87" w14:textId="77777777" w:rsidR="00300433" w:rsidRDefault="00300433">
      <w:pPr>
        <w:rPr>
          <w:rFonts w:ascii="Arial" w:eastAsia="Calibri" w:hAnsi="Arial" w:cs="Arial"/>
          <w:bCs/>
          <w:sz w:val="24"/>
          <w:szCs w:val="24"/>
        </w:rPr>
      </w:pPr>
    </w:p>
    <w:p w14:paraId="44F21861" w14:textId="0750DDD8" w:rsidR="004A41E5" w:rsidRDefault="003762FB" w:rsidP="003762FB">
      <w:pPr>
        <w:pStyle w:val="Body"/>
        <w:rPr>
          <w:rStyle w:val="Hyperlink"/>
          <w:color w:val="0070C0"/>
          <w:sz w:val="24"/>
          <w:szCs w:val="24"/>
        </w:rPr>
      </w:pPr>
      <w:r w:rsidRPr="003762FB">
        <w:rPr>
          <w:rFonts w:ascii="Arial" w:hAnsi="Arial" w:cs="Arial"/>
          <w:sz w:val="24"/>
          <w:szCs w:val="24"/>
        </w:rPr>
        <w:t xml:space="preserve">See more at: </w:t>
      </w:r>
      <w:hyperlink r:id="rId23" w:history="1">
        <w:r w:rsidRPr="003762FB">
          <w:rPr>
            <w:rStyle w:val="Hyperlink"/>
            <w:color w:val="0070C0"/>
            <w:sz w:val="24"/>
            <w:szCs w:val="24"/>
          </w:rPr>
          <w:t>https://www.theduluthmodel.org/wheels/</w:t>
        </w:r>
      </w:hyperlink>
    </w:p>
    <w:p w14:paraId="445B4E5B" w14:textId="77777777" w:rsidR="004A41E5" w:rsidRDefault="004A41E5">
      <w:pPr>
        <w:rPr>
          <w:rStyle w:val="Hyperlink"/>
          <w:rFonts w:eastAsia="Arial Unicode MS"/>
          <w:color w:val="0070C0"/>
          <w:sz w:val="24"/>
          <w:szCs w:val="24"/>
          <w:bdr w:val="nil"/>
          <w:lang w:eastAsia="en-GB"/>
          <w14:textOutline w14:w="0" w14:cap="flat" w14:cmpd="sng" w14:algn="ctr">
            <w14:noFill/>
            <w14:prstDash w14:val="solid"/>
            <w14:bevel/>
          </w14:textOutline>
        </w:rPr>
      </w:pPr>
      <w:r>
        <w:rPr>
          <w:rStyle w:val="Hyperlink"/>
          <w:color w:val="0070C0"/>
          <w:sz w:val="24"/>
          <w:szCs w:val="24"/>
        </w:rPr>
        <w:br w:type="page"/>
      </w:r>
    </w:p>
    <w:p w14:paraId="778D6B0E" w14:textId="58DBF0BB" w:rsidR="003762FB" w:rsidRDefault="004A41E5" w:rsidP="003762FB">
      <w:pPr>
        <w:pStyle w:val="Body"/>
        <w:rPr>
          <w:rFonts w:ascii="Arial" w:hAnsi="Arial" w:cs="Arial"/>
          <w:color w:val="0070C0"/>
          <w:sz w:val="24"/>
          <w:szCs w:val="24"/>
        </w:rPr>
      </w:pPr>
      <w:r w:rsidRPr="004A41E5">
        <w:rPr>
          <w:rFonts w:ascii="Arial" w:hAnsi="Arial" w:cs="Arial"/>
          <w:noProof/>
          <w:color w:val="0070C0"/>
          <w:sz w:val="24"/>
          <w:szCs w:val="24"/>
        </w:rPr>
        <w:lastRenderedPageBreak/>
        <w:drawing>
          <wp:inline distT="0" distB="0" distL="0" distR="0" wp14:anchorId="41F956D3" wp14:editId="5BF385C6">
            <wp:extent cx="6105525" cy="7562215"/>
            <wp:effectExtent l="0" t="0" r="9525" b="63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4"/>
                    <a:stretch>
                      <a:fillRect/>
                    </a:stretch>
                  </pic:blipFill>
                  <pic:spPr>
                    <a:xfrm>
                      <a:off x="0" y="0"/>
                      <a:ext cx="6105525" cy="7562215"/>
                    </a:xfrm>
                    <a:prstGeom prst="rect">
                      <a:avLst/>
                    </a:prstGeom>
                  </pic:spPr>
                </pic:pic>
              </a:graphicData>
            </a:graphic>
          </wp:inline>
        </w:drawing>
      </w:r>
    </w:p>
    <w:p w14:paraId="08AF2308" w14:textId="41DFAF5D" w:rsidR="004A41E5" w:rsidRDefault="004A41E5" w:rsidP="003762FB">
      <w:pPr>
        <w:pStyle w:val="Body"/>
        <w:rPr>
          <w:rFonts w:ascii="Arial" w:hAnsi="Arial" w:cs="Arial"/>
          <w:color w:val="0070C0"/>
          <w:sz w:val="24"/>
          <w:szCs w:val="24"/>
        </w:rPr>
      </w:pPr>
    </w:p>
    <w:p w14:paraId="3D576B3C" w14:textId="74A0DE88" w:rsidR="004A41E5" w:rsidRDefault="00A66872" w:rsidP="003762FB">
      <w:pPr>
        <w:pStyle w:val="Body"/>
        <w:rPr>
          <w:rFonts w:ascii="Arial" w:hAnsi="Arial" w:cs="Arial"/>
          <w:color w:val="0070C0"/>
          <w:sz w:val="24"/>
          <w:szCs w:val="24"/>
        </w:rPr>
      </w:pPr>
      <w:hyperlink r:id="rId25" w:history="1">
        <w:r w:rsidR="004A41E5">
          <w:rPr>
            <w:rStyle w:val="Hyperlink"/>
          </w:rPr>
          <w:t>healthywheelsignature.jpg (1275×1650) (adwas.org)</w:t>
        </w:r>
      </w:hyperlink>
    </w:p>
    <w:p w14:paraId="0282356E" w14:textId="02015792" w:rsidR="004A41E5" w:rsidRPr="003762FB" w:rsidRDefault="004A41E5" w:rsidP="003762FB">
      <w:pPr>
        <w:pStyle w:val="Body"/>
        <w:rPr>
          <w:rFonts w:ascii="Arial" w:hAnsi="Arial" w:cs="Arial"/>
          <w:color w:val="0070C0"/>
          <w:sz w:val="24"/>
          <w:szCs w:val="24"/>
        </w:rPr>
      </w:pPr>
      <w:r w:rsidRPr="004A41E5">
        <w:rPr>
          <w:rFonts w:ascii="Arial" w:hAnsi="Arial" w:cs="Arial"/>
          <w:noProof/>
          <w:color w:val="0070C0"/>
          <w:sz w:val="24"/>
          <w:szCs w:val="24"/>
        </w:rPr>
        <w:lastRenderedPageBreak/>
        <w:drawing>
          <wp:inline distT="0" distB="0" distL="0" distR="0" wp14:anchorId="08893045" wp14:editId="4FE32A55">
            <wp:extent cx="6105525" cy="7808595"/>
            <wp:effectExtent l="0" t="0" r="9525" b="1905"/>
            <wp:docPr id="10" name="Picture 10" descr="A picture containing text, clock,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ock, different&#10;&#10;Description automatically generated"/>
                    <pic:cNvPicPr/>
                  </pic:nvPicPr>
                  <pic:blipFill>
                    <a:blip r:embed="rId26"/>
                    <a:stretch>
                      <a:fillRect/>
                    </a:stretch>
                  </pic:blipFill>
                  <pic:spPr>
                    <a:xfrm>
                      <a:off x="0" y="0"/>
                      <a:ext cx="6105525" cy="7808595"/>
                    </a:xfrm>
                    <a:prstGeom prst="rect">
                      <a:avLst/>
                    </a:prstGeom>
                  </pic:spPr>
                </pic:pic>
              </a:graphicData>
            </a:graphic>
          </wp:inline>
        </w:drawing>
      </w:r>
    </w:p>
    <w:p w14:paraId="18958BE6" w14:textId="77777777" w:rsidR="004A41E5" w:rsidRDefault="004A41E5"/>
    <w:p w14:paraId="7E42F5DF" w14:textId="6753E56E" w:rsidR="003762FB" w:rsidRDefault="00A66872">
      <w:pPr>
        <w:rPr>
          <w:rFonts w:ascii="Arial" w:eastAsia="Calibri" w:hAnsi="Arial" w:cs="Arial"/>
          <w:bCs/>
          <w:sz w:val="24"/>
          <w:szCs w:val="24"/>
        </w:rPr>
      </w:pPr>
      <w:hyperlink r:id="rId27" w:history="1">
        <w:r w:rsidR="004A41E5">
          <w:rPr>
            <w:rStyle w:val="Hyperlink"/>
          </w:rPr>
          <w:t>unhealhywheelsignatue.jpg (1275×1650) (adwas.org)</w:t>
        </w:r>
      </w:hyperlink>
      <w:r w:rsidR="003762FB">
        <w:rPr>
          <w:rFonts w:ascii="Arial" w:eastAsia="Calibri" w:hAnsi="Arial" w:cs="Arial"/>
          <w:bCs/>
          <w:sz w:val="24"/>
          <w:szCs w:val="24"/>
        </w:rPr>
        <w:br w:type="page"/>
      </w:r>
    </w:p>
    <w:p w14:paraId="5B2E8FD3" w14:textId="6F9CC5D6" w:rsidR="004F40F3" w:rsidRPr="00541766" w:rsidRDefault="004F40F3">
      <w:pPr>
        <w:rPr>
          <w:rFonts w:eastAsia="Calibri" w:cstheme="minorHAnsi"/>
          <w:b/>
          <w:sz w:val="32"/>
          <w:szCs w:val="32"/>
        </w:rPr>
      </w:pPr>
      <w:r w:rsidRPr="00541766">
        <w:rPr>
          <w:rFonts w:eastAsia="Calibri" w:cstheme="minorHAnsi"/>
          <w:b/>
          <w:sz w:val="32"/>
          <w:szCs w:val="32"/>
        </w:rPr>
        <w:lastRenderedPageBreak/>
        <w:t>Exer</w:t>
      </w:r>
      <w:r w:rsidR="00C935D4" w:rsidRPr="00541766">
        <w:rPr>
          <w:rFonts w:eastAsia="Calibri" w:cstheme="minorHAnsi"/>
          <w:b/>
          <w:sz w:val="32"/>
          <w:szCs w:val="32"/>
        </w:rPr>
        <w:t>cise</w:t>
      </w:r>
    </w:p>
    <w:p w14:paraId="40D8DD2A" w14:textId="77777777" w:rsidR="004F40F3" w:rsidRPr="00541766" w:rsidRDefault="004F40F3">
      <w:pPr>
        <w:rPr>
          <w:rFonts w:eastAsia="Calibri" w:cstheme="minorHAnsi"/>
          <w:bCs/>
          <w:sz w:val="24"/>
          <w:szCs w:val="24"/>
        </w:rPr>
      </w:pPr>
    </w:p>
    <w:p w14:paraId="7E8E2449" w14:textId="6D9AB33F" w:rsidR="0060424F" w:rsidRPr="00541766" w:rsidRDefault="004F40F3">
      <w:pPr>
        <w:rPr>
          <w:rFonts w:eastAsia="Calibri" w:cstheme="minorHAnsi"/>
          <w:bCs/>
        </w:rPr>
      </w:pPr>
      <w:r w:rsidRPr="00541766">
        <w:rPr>
          <w:rFonts w:eastAsia="Calibri" w:cstheme="minorHAnsi"/>
          <w:bCs/>
        </w:rPr>
        <w:t>Reflect on the way people are impacted by being subject to controlling and coercive behaviours and think about someone who wanted to leave that abuser.</w:t>
      </w:r>
      <w:r w:rsidR="00541766" w:rsidRPr="00541766">
        <w:rPr>
          <w:rFonts w:eastAsia="Calibri" w:cstheme="minorHAnsi"/>
          <w:bCs/>
        </w:rPr>
        <w:t xml:space="preserve">  We will consider this further in the face-to-face session.</w:t>
      </w:r>
    </w:p>
    <w:p w14:paraId="07A89ECF" w14:textId="77777777" w:rsidR="004F40F3" w:rsidRDefault="004F40F3">
      <w:pPr>
        <w:rPr>
          <w:rFonts w:ascii="Arial" w:eastAsia="Calibri" w:hAnsi="Arial" w:cs="Arial"/>
          <w:bCs/>
          <w:sz w:val="24"/>
          <w:szCs w:val="24"/>
        </w:rPr>
      </w:pPr>
    </w:p>
    <w:tbl>
      <w:tblPr>
        <w:tblStyle w:val="TableGrid"/>
        <w:tblW w:w="0" w:type="auto"/>
        <w:tblInd w:w="-5" w:type="dxa"/>
        <w:tblLook w:val="04A0" w:firstRow="1" w:lastRow="0" w:firstColumn="1" w:lastColumn="0" w:noHBand="0" w:noVBand="1"/>
      </w:tblPr>
      <w:tblGrid>
        <w:gridCol w:w="4442"/>
        <w:gridCol w:w="4443"/>
      </w:tblGrid>
      <w:tr w:rsidR="00C935D4" w:rsidRPr="00C935D4" w14:paraId="1604015C" w14:textId="77777777" w:rsidTr="00C935D4">
        <w:tc>
          <w:tcPr>
            <w:tcW w:w="4442" w:type="dxa"/>
          </w:tcPr>
          <w:p w14:paraId="77CDA790" w14:textId="27BFDD12" w:rsidR="00C935D4" w:rsidRPr="00C935D4" w:rsidRDefault="00C935D4" w:rsidP="0060424F">
            <w:pPr>
              <w:pStyle w:val="ListParagraph"/>
              <w:ind w:left="0"/>
              <w:rPr>
                <w:rFonts w:ascii="Arial" w:hAnsi="Arial" w:cs="Arial"/>
                <w:b/>
                <w:sz w:val="24"/>
                <w:szCs w:val="24"/>
              </w:rPr>
            </w:pPr>
            <w:r w:rsidRPr="00C935D4">
              <w:rPr>
                <w:rFonts w:ascii="Arial" w:hAnsi="Arial" w:cs="Arial"/>
                <w:b/>
                <w:sz w:val="24"/>
                <w:szCs w:val="24"/>
              </w:rPr>
              <w:t>Gains of leaving the abuser</w:t>
            </w:r>
          </w:p>
        </w:tc>
        <w:tc>
          <w:tcPr>
            <w:tcW w:w="4443" w:type="dxa"/>
          </w:tcPr>
          <w:p w14:paraId="27A23CD2" w14:textId="53239B04" w:rsidR="00C935D4" w:rsidRPr="00C935D4" w:rsidRDefault="00C935D4" w:rsidP="0060424F">
            <w:pPr>
              <w:pStyle w:val="ListParagraph"/>
              <w:ind w:left="0"/>
              <w:rPr>
                <w:rFonts w:ascii="Arial" w:hAnsi="Arial" w:cs="Arial"/>
                <w:b/>
                <w:sz w:val="24"/>
                <w:szCs w:val="24"/>
              </w:rPr>
            </w:pPr>
            <w:r w:rsidRPr="00C935D4">
              <w:rPr>
                <w:rFonts w:ascii="Arial" w:hAnsi="Arial" w:cs="Arial"/>
                <w:b/>
                <w:sz w:val="24"/>
                <w:szCs w:val="24"/>
              </w:rPr>
              <w:t>Losses from leaving the abuser</w:t>
            </w:r>
          </w:p>
        </w:tc>
      </w:tr>
      <w:tr w:rsidR="00C935D4" w14:paraId="6A864C61" w14:textId="77777777" w:rsidTr="00C935D4">
        <w:tc>
          <w:tcPr>
            <w:tcW w:w="4442" w:type="dxa"/>
          </w:tcPr>
          <w:p w14:paraId="26C92261" w14:textId="77777777" w:rsidR="00C935D4" w:rsidRDefault="00C935D4" w:rsidP="0060424F">
            <w:pPr>
              <w:pStyle w:val="ListParagraph"/>
              <w:ind w:left="0"/>
              <w:rPr>
                <w:rFonts w:ascii="Arial" w:hAnsi="Arial" w:cs="Arial"/>
                <w:bCs/>
                <w:sz w:val="24"/>
                <w:szCs w:val="24"/>
              </w:rPr>
            </w:pPr>
          </w:p>
          <w:p w14:paraId="5497FB7D" w14:textId="77777777" w:rsidR="00C935D4" w:rsidRDefault="00C935D4" w:rsidP="0060424F">
            <w:pPr>
              <w:pStyle w:val="ListParagraph"/>
              <w:ind w:left="0"/>
              <w:rPr>
                <w:rFonts w:ascii="Arial" w:hAnsi="Arial" w:cs="Arial"/>
                <w:bCs/>
                <w:sz w:val="24"/>
                <w:szCs w:val="24"/>
              </w:rPr>
            </w:pPr>
          </w:p>
          <w:p w14:paraId="0BE8CA90" w14:textId="77777777" w:rsidR="00C935D4" w:rsidRDefault="00C935D4" w:rsidP="0060424F">
            <w:pPr>
              <w:pStyle w:val="ListParagraph"/>
              <w:ind w:left="0"/>
              <w:rPr>
                <w:rFonts w:ascii="Arial" w:hAnsi="Arial" w:cs="Arial"/>
                <w:bCs/>
                <w:sz w:val="24"/>
                <w:szCs w:val="24"/>
              </w:rPr>
            </w:pPr>
          </w:p>
          <w:p w14:paraId="788A8DA4" w14:textId="7E6B7C27" w:rsidR="00C935D4" w:rsidRDefault="00C935D4" w:rsidP="0060424F">
            <w:pPr>
              <w:pStyle w:val="ListParagraph"/>
              <w:ind w:left="0"/>
              <w:rPr>
                <w:rFonts w:ascii="Arial" w:hAnsi="Arial" w:cs="Arial"/>
                <w:bCs/>
                <w:sz w:val="24"/>
                <w:szCs w:val="24"/>
              </w:rPr>
            </w:pPr>
          </w:p>
          <w:p w14:paraId="7C86DBE6" w14:textId="5CAF10F2" w:rsidR="00C935D4" w:rsidRDefault="00C935D4" w:rsidP="0060424F">
            <w:pPr>
              <w:pStyle w:val="ListParagraph"/>
              <w:ind w:left="0"/>
              <w:rPr>
                <w:rFonts w:ascii="Arial" w:hAnsi="Arial" w:cs="Arial"/>
                <w:bCs/>
                <w:sz w:val="24"/>
                <w:szCs w:val="24"/>
              </w:rPr>
            </w:pPr>
          </w:p>
          <w:p w14:paraId="432A00A3" w14:textId="3D673632" w:rsidR="00C935D4" w:rsidRDefault="00C935D4" w:rsidP="0060424F">
            <w:pPr>
              <w:pStyle w:val="ListParagraph"/>
              <w:ind w:left="0"/>
              <w:rPr>
                <w:rFonts w:ascii="Arial" w:hAnsi="Arial" w:cs="Arial"/>
                <w:bCs/>
                <w:sz w:val="24"/>
                <w:szCs w:val="24"/>
              </w:rPr>
            </w:pPr>
          </w:p>
          <w:p w14:paraId="3B96F2DB" w14:textId="28EF9B78" w:rsidR="00C935D4" w:rsidRDefault="00C935D4" w:rsidP="0060424F">
            <w:pPr>
              <w:pStyle w:val="ListParagraph"/>
              <w:ind w:left="0"/>
              <w:rPr>
                <w:rFonts w:ascii="Arial" w:hAnsi="Arial" w:cs="Arial"/>
                <w:bCs/>
                <w:sz w:val="24"/>
                <w:szCs w:val="24"/>
              </w:rPr>
            </w:pPr>
          </w:p>
          <w:p w14:paraId="0B2C1141" w14:textId="349EA91B" w:rsidR="00C935D4" w:rsidRDefault="00C935D4" w:rsidP="0060424F">
            <w:pPr>
              <w:pStyle w:val="ListParagraph"/>
              <w:ind w:left="0"/>
              <w:rPr>
                <w:rFonts w:ascii="Arial" w:hAnsi="Arial" w:cs="Arial"/>
                <w:bCs/>
                <w:sz w:val="24"/>
                <w:szCs w:val="24"/>
              </w:rPr>
            </w:pPr>
          </w:p>
          <w:p w14:paraId="45CA3704" w14:textId="79AD75DB" w:rsidR="00C935D4" w:rsidRDefault="00C935D4" w:rsidP="0060424F">
            <w:pPr>
              <w:pStyle w:val="ListParagraph"/>
              <w:ind w:left="0"/>
              <w:rPr>
                <w:rFonts w:ascii="Arial" w:hAnsi="Arial" w:cs="Arial"/>
                <w:bCs/>
                <w:sz w:val="24"/>
                <w:szCs w:val="24"/>
              </w:rPr>
            </w:pPr>
          </w:p>
          <w:p w14:paraId="0E8F57DC" w14:textId="2C2A4BCB" w:rsidR="00C935D4" w:rsidRDefault="00C935D4" w:rsidP="0060424F">
            <w:pPr>
              <w:pStyle w:val="ListParagraph"/>
              <w:ind w:left="0"/>
              <w:rPr>
                <w:rFonts w:ascii="Arial" w:hAnsi="Arial" w:cs="Arial"/>
                <w:bCs/>
                <w:sz w:val="24"/>
                <w:szCs w:val="24"/>
              </w:rPr>
            </w:pPr>
          </w:p>
          <w:p w14:paraId="6DAA7F6A" w14:textId="40E6E916" w:rsidR="00C935D4" w:rsidRDefault="00C935D4" w:rsidP="0060424F">
            <w:pPr>
              <w:pStyle w:val="ListParagraph"/>
              <w:ind w:left="0"/>
              <w:rPr>
                <w:rFonts w:ascii="Arial" w:hAnsi="Arial" w:cs="Arial"/>
                <w:bCs/>
                <w:sz w:val="24"/>
                <w:szCs w:val="24"/>
              </w:rPr>
            </w:pPr>
          </w:p>
          <w:p w14:paraId="7588DA43" w14:textId="1E2A4469" w:rsidR="00C935D4" w:rsidRDefault="00C935D4" w:rsidP="0060424F">
            <w:pPr>
              <w:pStyle w:val="ListParagraph"/>
              <w:ind w:left="0"/>
              <w:rPr>
                <w:rFonts w:ascii="Arial" w:hAnsi="Arial" w:cs="Arial"/>
                <w:bCs/>
                <w:sz w:val="24"/>
                <w:szCs w:val="24"/>
              </w:rPr>
            </w:pPr>
          </w:p>
          <w:p w14:paraId="568F4496" w14:textId="51472388" w:rsidR="00C935D4" w:rsidRDefault="00C935D4" w:rsidP="0060424F">
            <w:pPr>
              <w:pStyle w:val="ListParagraph"/>
              <w:ind w:left="0"/>
              <w:rPr>
                <w:rFonts w:ascii="Arial" w:hAnsi="Arial" w:cs="Arial"/>
                <w:bCs/>
                <w:sz w:val="24"/>
                <w:szCs w:val="24"/>
              </w:rPr>
            </w:pPr>
          </w:p>
          <w:p w14:paraId="312AE79B" w14:textId="5603FEEC" w:rsidR="00C935D4" w:rsidRDefault="00C935D4" w:rsidP="0060424F">
            <w:pPr>
              <w:pStyle w:val="ListParagraph"/>
              <w:ind w:left="0"/>
              <w:rPr>
                <w:rFonts w:ascii="Arial" w:hAnsi="Arial" w:cs="Arial"/>
                <w:bCs/>
                <w:sz w:val="24"/>
                <w:szCs w:val="24"/>
              </w:rPr>
            </w:pPr>
          </w:p>
          <w:p w14:paraId="725786DD" w14:textId="22DDB20A" w:rsidR="00C935D4" w:rsidRDefault="00C935D4" w:rsidP="0060424F">
            <w:pPr>
              <w:pStyle w:val="ListParagraph"/>
              <w:ind w:left="0"/>
              <w:rPr>
                <w:rFonts w:ascii="Arial" w:hAnsi="Arial" w:cs="Arial"/>
                <w:bCs/>
                <w:sz w:val="24"/>
                <w:szCs w:val="24"/>
              </w:rPr>
            </w:pPr>
          </w:p>
          <w:p w14:paraId="2E03F6E3" w14:textId="6923205A" w:rsidR="00C935D4" w:rsidRDefault="00C935D4" w:rsidP="0060424F">
            <w:pPr>
              <w:pStyle w:val="ListParagraph"/>
              <w:ind w:left="0"/>
              <w:rPr>
                <w:rFonts w:ascii="Arial" w:hAnsi="Arial" w:cs="Arial"/>
                <w:bCs/>
                <w:sz w:val="24"/>
                <w:szCs w:val="24"/>
              </w:rPr>
            </w:pPr>
          </w:p>
          <w:p w14:paraId="039D1E40" w14:textId="3D9E32E6" w:rsidR="00C935D4" w:rsidRDefault="00C935D4" w:rsidP="0060424F">
            <w:pPr>
              <w:pStyle w:val="ListParagraph"/>
              <w:ind w:left="0"/>
              <w:rPr>
                <w:rFonts w:ascii="Arial" w:hAnsi="Arial" w:cs="Arial"/>
                <w:bCs/>
                <w:sz w:val="24"/>
                <w:szCs w:val="24"/>
              </w:rPr>
            </w:pPr>
          </w:p>
          <w:p w14:paraId="79137D7D" w14:textId="7BC21FBD" w:rsidR="00C935D4" w:rsidRDefault="00C935D4" w:rsidP="0060424F">
            <w:pPr>
              <w:pStyle w:val="ListParagraph"/>
              <w:ind w:left="0"/>
              <w:rPr>
                <w:rFonts w:ascii="Arial" w:hAnsi="Arial" w:cs="Arial"/>
                <w:bCs/>
                <w:sz w:val="24"/>
                <w:szCs w:val="24"/>
              </w:rPr>
            </w:pPr>
          </w:p>
          <w:p w14:paraId="61489543" w14:textId="38931211" w:rsidR="00C935D4" w:rsidRDefault="00C935D4" w:rsidP="0060424F">
            <w:pPr>
              <w:pStyle w:val="ListParagraph"/>
              <w:ind w:left="0"/>
              <w:rPr>
                <w:rFonts w:ascii="Arial" w:hAnsi="Arial" w:cs="Arial"/>
                <w:bCs/>
                <w:sz w:val="24"/>
                <w:szCs w:val="24"/>
              </w:rPr>
            </w:pPr>
          </w:p>
          <w:p w14:paraId="7D28F123" w14:textId="26B7B930" w:rsidR="00C935D4" w:rsidRDefault="00C935D4" w:rsidP="0060424F">
            <w:pPr>
              <w:pStyle w:val="ListParagraph"/>
              <w:ind w:left="0"/>
              <w:rPr>
                <w:rFonts w:ascii="Arial" w:hAnsi="Arial" w:cs="Arial"/>
                <w:bCs/>
                <w:sz w:val="24"/>
                <w:szCs w:val="24"/>
              </w:rPr>
            </w:pPr>
          </w:p>
          <w:p w14:paraId="71482872" w14:textId="78449E96" w:rsidR="00C935D4" w:rsidRDefault="00C935D4" w:rsidP="0060424F">
            <w:pPr>
              <w:pStyle w:val="ListParagraph"/>
              <w:ind w:left="0"/>
              <w:rPr>
                <w:rFonts w:ascii="Arial" w:hAnsi="Arial" w:cs="Arial"/>
                <w:bCs/>
                <w:sz w:val="24"/>
                <w:szCs w:val="24"/>
              </w:rPr>
            </w:pPr>
          </w:p>
          <w:p w14:paraId="7B84E663" w14:textId="34875495" w:rsidR="00C935D4" w:rsidRDefault="00C935D4" w:rsidP="0060424F">
            <w:pPr>
              <w:pStyle w:val="ListParagraph"/>
              <w:ind w:left="0"/>
              <w:rPr>
                <w:rFonts w:ascii="Arial" w:hAnsi="Arial" w:cs="Arial"/>
                <w:bCs/>
                <w:sz w:val="24"/>
                <w:szCs w:val="24"/>
              </w:rPr>
            </w:pPr>
          </w:p>
          <w:p w14:paraId="46C4B244" w14:textId="02F7C841" w:rsidR="00C935D4" w:rsidRDefault="00C935D4" w:rsidP="0060424F">
            <w:pPr>
              <w:pStyle w:val="ListParagraph"/>
              <w:ind w:left="0"/>
              <w:rPr>
                <w:rFonts w:ascii="Arial" w:hAnsi="Arial" w:cs="Arial"/>
                <w:bCs/>
                <w:sz w:val="24"/>
                <w:szCs w:val="24"/>
              </w:rPr>
            </w:pPr>
          </w:p>
          <w:p w14:paraId="76CA0827" w14:textId="3FA7B642" w:rsidR="00C935D4" w:rsidRDefault="00C935D4" w:rsidP="0060424F">
            <w:pPr>
              <w:pStyle w:val="ListParagraph"/>
              <w:ind w:left="0"/>
              <w:rPr>
                <w:rFonts w:ascii="Arial" w:hAnsi="Arial" w:cs="Arial"/>
                <w:bCs/>
                <w:sz w:val="24"/>
                <w:szCs w:val="24"/>
              </w:rPr>
            </w:pPr>
          </w:p>
          <w:p w14:paraId="2007D6B9" w14:textId="67C53B64" w:rsidR="00C935D4" w:rsidRDefault="00C935D4" w:rsidP="0060424F">
            <w:pPr>
              <w:pStyle w:val="ListParagraph"/>
              <w:ind w:left="0"/>
              <w:rPr>
                <w:rFonts w:ascii="Arial" w:hAnsi="Arial" w:cs="Arial"/>
                <w:bCs/>
                <w:sz w:val="24"/>
                <w:szCs w:val="24"/>
              </w:rPr>
            </w:pPr>
          </w:p>
          <w:p w14:paraId="3D434527" w14:textId="58C0C5C7" w:rsidR="00C935D4" w:rsidRDefault="00C935D4" w:rsidP="0060424F">
            <w:pPr>
              <w:pStyle w:val="ListParagraph"/>
              <w:ind w:left="0"/>
              <w:rPr>
                <w:rFonts w:ascii="Arial" w:hAnsi="Arial" w:cs="Arial"/>
                <w:bCs/>
                <w:sz w:val="24"/>
                <w:szCs w:val="24"/>
              </w:rPr>
            </w:pPr>
          </w:p>
          <w:p w14:paraId="7670509C" w14:textId="4DD17166" w:rsidR="00C935D4" w:rsidRDefault="00C935D4" w:rsidP="0060424F">
            <w:pPr>
              <w:pStyle w:val="ListParagraph"/>
              <w:ind w:left="0"/>
              <w:rPr>
                <w:rFonts w:ascii="Arial" w:hAnsi="Arial" w:cs="Arial"/>
                <w:bCs/>
                <w:sz w:val="24"/>
                <w:szCs w:val="24"/>
              </w:rPr>
            </w:pPr>
          </w:p>
          <w:p w14:paraId="76F8324A" w14:textId="2AAE31BA" w:rsidR="00C935D4" w:rsidRDefault="00C935D4" w:rsidP="0060424F">
            <w:pPr>
              <w:pStyle w:val="ListParagraph"/>
              <w:ind w:left="0"/>
              <w:rPr>
                <w:rFonts w:ascii="Arial" w:hAnsi="Arial" w:cs="Arial"/>
                <w:bCs/>
                <w:sz w:val="24"/>
                <w:szCs w:val="24"/>
              </w:rPr>
            </w:pPr>
          </w:p>
          <w:p w14:paraId="77B67553" w14:textId="2DBFD94E" w:rsidR="00C935D4" w:rsidRDefault="00C935D4" w:rsidP="0060424F">
            <w:pPr>
              <w:pStyle w:val="ListParagraph"/>
              <w:ind w:left="0"/>
              <w:rPr>
                <w:rFonts w:ascii="Arial" w:hAnsi="Arial" w:cs="Arial"/>
                <w:bCs/>
                <w:sz w:val="24"/>
                <w:szCs w:val="24"/>
              </w:rPr>
            </w:pPr>
          </w:p>
          <w:p w14:paraId="6E2BBADC" w14:textId="77777777" w:rsidR="00C935D4" w:rsidRDefault="00C935D4" w:rsidP="0060424F">
            <w:pPr>
              <w:pStyle w:val="ListParagraph"/>
              <w:ind w:left="0"/>
              <w:rPr>
                <w:rFonts w:ascii="Arial" w:hAnsi="Arial" w:cs="Arial"/>
                <w:bCs/>
                <w:sz w:val="24"/>
                <w:szCs w:val="24"/>
              </w:rPr>
            </w:pPr>
          </w:p>
          <w:p w14:paraId="2B3A80C9" w14:textId="77777777" w:rsidR="00C935D4" w:rsidRDefault="00C935D4" w:rsidP="0060424F">
            <w:pPr>
              <w:pStyle w:val="ListParagraph"/>
              <w:ind w:left="0"/>
              <w:rPr>
                <w:rFonts w:ascii="Arial" w:hAnsi="Arial" w:cs="Arial"/>
                <w:bCs/>
                <w:sz w:val="24"/>
                <w:szCs w:val="24"/>
              </w:rPr>
            </w:pPr>
          </w:p>
          <w:p w14:paraId="32B4DB53" w14:textId="7668BD7E" w:rsidR="00C935D4" w:rsidRDefault="00C935D4" w:rsidP="0060424F">
            <w:pPr>
              <w:pStyle w:val="ListParagraph"/>
              <w:ind w:left="0"/>
              <w:rPr>
                <w:rFonts w:ascii="Arial" w:hAnsi="Arial" w:cs="Arial"/>
                <w:bCs/>
                <w:sz w:val="24"/>
                <w:szCs w:val="24"/>
              </w:rPr>
            </w:pPr>
          </w:p>
        </w:tc>
        <w:tc>
          <w:tcPr>
            <w:tcW w:w="4443" w:type="dxa"/>
          </w:tcPr>
          <w:p w14:paraId="5F4EBBC5" w14:textId="77777777" w:rsidR="00C935D4" w:rsidRDefault="00C935D4" w:rsidP="0060424F">
            <w:pPr>
              <w:pStyle w:val="ListParagraph"/>
              <w:ind w:left="0"/>
              <w:rPr>
                <w:rFonts w:ascii="Arial" w:hAnsi="Arial" w:cs="Arial"/>
                <w:bCs/>
                <w:sz w:val="24"/>
                <w:szCs w:val="24"/>
              </w:rPr>
            </w:pPr>
          </w:p>
        </w:tc>
      </w:tr>
    </w:tbl>
    <w:p w14:paraId="00F64A98" w14:textId="74EFD979" w:rsidR="00A513AA" w:rsidRDefault="00A513AA" w:rsidP="0060424F">
      <w:pPr>
        <w:pStyle w:val="ListParagraph"/>
        <w:rPr>
          <w:rFonts w:ascii="Arial" w:hAnsi="Arial" w:cs="Arial"/>
          <w:bCs/>
          <w:sz w:val="24"/>
          <w:szCs w:val="24"/>
        </w:rPr>
      </w:pPr>
    </w:p>
    <w:p w14:paraId="0887C160" w14:textId="5B12329A" w:rsidR="00F759BF" w:rsidRDefault="00F759BF" w:rsidP="0060424F">
      <w:pPr>
        <w:pStyle w:val="ListParagraph"/>
        <w:rPr>
          <w:rFonts w:ascii="Arial" w:hAnsi="Arial" w:cs="Arial"/>
          <w:bCs/>
          <w:sz w:val="24"/>
          <w:szCs w:val="24"/>
        </w:rPr>
      </w:pPr>
    </w:p>
    <w:p w14:paraId="642C16A9" w14:textId="77777777" w:rsidR="00F759BF" w:rsidRPr="00A513AA" w:rsidRDefault="00F759BF" w:rsidP="0060424F">
      <w:pPr>
        <w:pStyle w:val="ListParagraph"/>
        <w:rPr>
          <w:rFonts w:ascii="Arial" w:hAnsi="Arial" w:cs="Arial"/>
          <w:bCs/>
          <w:sz w:val="24"/>
          <w:szCs w:val="24"/>
        </w:rPr>
      </w:pPr>
    </w:p>
    <w:p w14:paraId="791F9EC1" w14:textId="0710F0F3" w:rsidR="00C935D4" w:rsidRPr="00541766" w:rsidRDefault="00C935D4" w:rsidP="00C935D4">
      <w:pPr>
        <w:pStyle w:val="Body"/>
        <w:rPr>
          <w:rFonts w:asciiTheme="minorHAnsi" w:hAnsiTheme="minorHAnsi" w:cstheme="minorHAnsi"/>
          <w:b/>
          <w:bCs/>
          <w:sz w:val="32"/>
          <w:szCs w:val="32"/>
          <w:lang w:val="en-US"/>
        </w:rPr>
      </w:pPr>
      <w:r w:rsidRPr="00541766">
        <w:rPr>
          <w:rFonts w:asciiTheme="minorHAnsi" w:hAnsiTheme="minorHAnsi" w:cstheme="minorHAnsi"/>
          <w:b/>
          <w:bCs/>
          <w:sz w:val="32"/>
          <w:szCs w:val="32"/>
          <w:lang w:val="en-US"/>
        </w:rPr>
        <w:lastRenderedPageBreak/>
        <w:t>Exercise</w:t>
      </w:r>
    </w:p>
    <w:p w14:paraId="65D3FF60" w14:textId="77777777" w:rsidR="00C935D4" w:rsidRPr="00541766" w:rsidRDefault="00C935D4" w:rsidP="00C935D4">
      <w:pPr>
        <w:pStyle w:val="Body"/>
        <w:rPr>
          <w:rFonts w:asciiTheme="minorHAnsi" w:hAnsiTheme="minorHAnsi" w:cstheme="minorHAnsi"/>
          <w:lang w:val="en-US"/>
        </w:rPr>
      </w:pPr>
    </w:p>
    <w:p w14:paraId="5E212A40" w14:textId="05359579" w:rsidR="00C935D4" w:rsidRPr="00541766" w:rsidRDefault="007E28F8" w:rsidP="00C935D4">
      <w:pPr>
        <w:pStyle w:val="Body"/>
        <w:rPr>
          <w:rFonts w:asciiTheme="minorHAnsi" w:hAnsiTheme="minorHAnsi" w:cstheme="minorHAnsi"/>
          <w:lang w:val="en-US"/>
        </w:rPr>
      </w:pPr>
      <w:r w:rsidRPr="00541766">
        <w:rPr>
          <w:rFonts w:asciiTheme="minorHAnsi" w:hAnsiTheme="minorHAnsi" w:cstheme="minorHAnsi"/>
          <w:lang w:val="en-US"/>
        </w:rPr>
        <w:t xml:space="preserve">Think about the tactics </w:t>
      </w:r>
      <w:r w:rsidR="002B127D" w:rsidRPr="00541766">
        <w:rPr>
          <w:rFonts w:asciiTheme="minorHAnsi" w:hAnsiTheme="minorHAnsi" w:cstheme="minorHAnsi"/>
          <w:lang w:val="en-US"/>
        </w:rPr>
        <w:t>highlighted</w:t>
      </w:r>
      <w:r w:rsidRPr="00541766">
        <w:rPr>
          <w:rFonts w:asciiTheme="minorHAnsi" w:hAnsiTheme="minorHAnsi" w:cstheme="minorHAnsi"/>
          <w:lang w:val="en-US"/>
        </w:rPr>
        <w:t xml:space="preserve"> in </w:t>
      </w:r>
      <w:proofErr w:type="spellStart"/>
      <w:r w:rsidRPr="00541766">
        <w:rPr>
          <w:rFonts w:asciiTheme="minorHAnsi" w:hAnsiTheme="minorHAnsi" w:cstheme="minorHAnsi"/>
          <w:lang w:val="en-US"/>
        </w:rPr>
        <w:t>Biderman’s</w:t>
      </w:r>
      <w:proofErr w:type="spellEnd"/>
      <w:r w:rsidRPr="00541766">
        <w:rPr>
          <w:rFonts w:asciiTheme="minorHAnsi" w:hAnsiTheme="minorHAnsi" w:cstheme="minorHAnsi"/>
          <w:lang w:val="en-US"/>
        </w:rPr>
        <w:t xml:space="preserve"> categories of coercion and the gains and losses you identified earlier.</w:t>
      </w:r>
    </w:p>
    <w:p w14:paraId="395EB8EF" w14:textId="77777777" w:rsidR="00C935D4" w:rsidRPr="00541766" w:rsidRDefault="00C935D4" w:rsidP="00C935D4">
      <w:pPr>
        <w:pStyle w:val="Body"/>
        <w:rPr>
          <w:rFonts w:asciiTheme="minorHAnsi" w:hAnsiTheme="minorHAnsi" w:cstheme="minorHAnsi"/>
        </w:rPr>
      </w:pPr>
    </w:p>
    <w:p w14:paraId="01E980F2" w14:textId="77777777" w:rsidR="00C935D4" w:rsidRPr="00541766" w:rsidRDefault="00C935D4" w:rsidP="00C935D4">
      <w:pPr>
        <w:pStyle w:val="Body"/>
        <w:rPr>
          <w:rFonts w:asciiTheme="minorHAnsi" w:hAnsiTheme="minorHAnsi" w:cstheme="minorHAnsi"/>
        </w:rPr>
      </w:pPr>
      <w:r w:rsidRPr="00541766">
        <w:rPr>
          <w:rFonts w:asciiTheme="minorHAnsi" w:hAnsiTheme="minorHAnsi" w:cstheme="minorHAnsi"/>
        </w:rPr>
        <w:t>How might these be the same, or different, for people with care and support needs:</w:t>
      </w:r>
    </w:p>
    <w:p w14:paraId="76046867" w14:textId="77777777" w:rsidR="00C935D4" w:rsidRPr="00541766" w:rsidRDefault="00C935D4" w:rsidP="00C935D4">
      <w:pPr>
        <w:pStyle w:val="Body"/>
        <w:rPr>
          <w:rFonts w:asciiTheme="minorHAnsi" w:hAnsiTheme="minorHAnsi" w:cstheme="minorHAnsi"/>
        </w:rPr>
      </w:pPr>
    </w:p>
    <w:p w14:paraId="222622DF" w14:textId="77777777" w:rsidR="00C935D4" w:rsidRPr="00541766" w:rsidRDefault="00C935D4" w:rsidP="00C935D4">
      <w:pPr>
        <w:pStyle w:val="bulletpoints"/>
        <w:rPr>
          <w:rFonts w:asciiTheme="minorHAnsi" w:hAnsiTheme="minorHAnsi" w:cstheme="minorHAnsi"/>
          <w:szCs w:val="22"/>
        </w:rPr>
      </w:pPr>
      <w:r w:rsidRPr="00541766">
        <w:rPr>
          <w:rFonts w:asciiTheme="minorHAnsi" w:hAnsiTheme="minorHAnsi" w:cstheme="minorHAnsi"/>
          <w:szCs w:val="22"/>
        </w:rPr>
        <w:t>due to impacts of older age?</w:t>
      </w:r>
    </w:p>
    <w:p w14:paraId="2C147B56"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28CC602B"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439227DD"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591025BF"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5B84EFC5" w14:textId="64847174" w:rsidR="00C935D4" w:rsidRDefault="00C935D4" w:rsidP="00C935D4">
      <w:pPr>
        <w:pStyle w:val="bulletpoints"/>
        <w:numPr>
          <w:ilvl w:val="0"/>
          <w:numId w:val="0"/>
        </w:numPr>
        <w:ind w:left="562"/>
        <w:rPr>
          <w:rFonts w:asciiTheme="minorHAnsi" w:hAnsiTheme="minorHAnsi" w:cstheme="minorHAnsi"/>
          <w:szCs w:val="22"/>
        </w:rPr>
      </w:pPr>
    </w:p>
    <w:p w14:paraId="480151F9" w14:textId="77777777" w:rsidR="00541766" w:rsidRPr="00541766" w:rsidRDefault="00541766" w:rsidP="00C935D4">
      <w:pPr>
        <w:pStyle w:val="bulletpoints"/>
        <w:numPr>
          <w:ilvl w:val="0"/>
          <w:numId w:val="0"/>
        </w:numPr>
        <w:ind w:left="562"/>
        <w:rPr>
          <w:rFonts w:asciiTheme="minorHAnsi" w:hAnsiTheme="minorHAnsi" w:cstheme="minorHAnsi"/>
          <w:szCs w:val="22"/>
        </w:rPr>
      </w:pPr>
    </w:p>
    <w:p w14:paraId="15EF3B2D" w14:textId="77777777" w:rsidR="00C935D4" w:rsidRPr="00541766" w:rsidRDefault="00C935D4" w:rsidP="00C935D4">
      <w:pPr>
        <w:pStyle w:val="bulletpoints"/>
        <w:rPr>
          <w:rFonts w:asciiTheme="minorHAnsi" w:hAnsiTheme="minorHAnsi" w:cstheme="minorHAnsi"/>
          <w:szCs w:val="22"/>
        </w:rPr>
      </w:pPr>
      <w:r w:rsidRPr="00541766">
        <w:rPr>
          <w:rFonts w:asciiTheme="minorHAnsi" w:hAnsiTheme="minorHAnsi" w:cstheme="minorHAnsi"/>
          <w:szCs w:val="22"/>
        </w:rPr>
        <w:t>due to dementia?</w:t>
      </w:r>
    </w:p>
    <w:p w14:paraId="15BDE253"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30A04DBD"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10D31F5C" w14:textId="75B28755" w:rsidR="00C935D4" w:rsidRDefault="00C935D4" w:rsidP="00C935D4">
      <w:pPr>
        <w:pStyle w:val="bulletpoints"/>
        <w:numPr>
          <w:ilvl w:val="0"/>
          <w:numId w:val="0"/>
        </w:numPr>
        <w:ind w:left="562"/>
        <w:rPr>
          <w:rFonts w:asciiTheme="minorHAnsi" w:hAnsiTheme="minorHAnsi" w:cstheme="minorHAnsi"/>
          <w:szCs w:val="22"/>
        </w:rPr>
      </w:pPr>
    </w:p>
    <w:p w14:paraId="5CFECBD4" w14:textId="77777777" w:rsidR="00541766" w:rsidRPr="00541766" w:rsidRDefault="00541766" w:rsidP="00C935D4">
      <w:pPr>
        <w:pStyle w:val="bulletpoints"/>
        <w:numPr>
          <w:ilvl w:val="0"/>
          <w:numId w:val="0"/>
        </w:numPr>
        <w:ind w:left="562"/>
        <w:rPr>
          <w:rFonts w:asciiTheme="minorHAnsi" w:hAnsiTheme="minorHAnsi" w:cstheme="minorHAnsi"/>
          <w:szCs w:val="22"/>
        </w:rPr>
      </w:pPr>
    </w:p>
    <w:p w14:paraId="0E66BBC8"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163E9358"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79A74678" w14:textId="77777777" w:rsidR="00C935D4" w:rsidRPr="00541766" w:rsidRDefault="00C935D4" w:rsidP="00C935D4">
      <w:pPr>
        <w:pStyle w:val="bulletpoints"/>
        <w:rPr>
          <w:rFonts w:asciiTheme="minorHAnsi" w:hAnsiTheme="minorHAnsi" w:cstheme="minorHAnsi"/>
          <w:szCs w:val="22"/>
        </w:rPr>
      </w:pPr>
      <w:r w:rsidRPr="00541766">
        <w:rPr>
          <w:rFonts w:asciiTheme="minorHAnsi" w:hAnsiTheme="minorHAnsi" w:cstheme="minorHAnsi"/>
          <w:szCs w:val="22"/>
        </w:rPr>
        <w:t>due to a learning disability?</w:t>
      </w:r>
    </w:p>
    <w:p w14:paraId="21476FF1"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4C9E3E40"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6DC704F3" w14:textId="35DE58E9" w:rsidR="00C935D4" w:rsidRDefault="00C935D4" w:rsidP="00C935D4">
      <w:pPr>
        <w:pStyle w:val="bulletpoints"/>
        <w:numPr>
          <w:ilvl w:val="0"/>
          <w:numId w:val="0"/>
        </w:numPr>
        <w:ind w:left="562"/>
        <w:rPr>
          <w:rFonts w:asciiTheme="minorHAnsi" w:hAnsiTheme="minorHAnsi" w:cstheme="minorHAnsi"/>
          <w:szCs w:val="22"/>
        </w:rPr>
      </w:pPr>
    </w:p>
    <w:p w14:paraId="2E05B4C4" w14:textId="77777777" w:rsidR="00541766" w:rsidRPr="00541766" w:rsidRDefault="00541766" w:rsidP="00C935D4">
      <w:pPr>
        <w:pStyle w:val="bulletpoints"/>
        <w:numPr>
          <w:ilvl w:val="0"/>
          <w:numId w:val="0"/>
        </w:numPr>
        <w:ind w:left="562"/>
        <w:rPr>
          <w:rFonts w:asciiTheme="minorHAnsi" w:hAnsiTheme="minorHAnsi" w:cstheme="minorHAnsi"/>
          <w:szCs w:val="22"/>
        </w:rPr>
      </w:pPr>
    </w:p>
    <w:p w14:paraId="0715C71B"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69840EC7"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0A37DC6F" w14:textId="77777777" w:rsidR="00C935D4" w:rsidRPr="00541766" w:rsidRDefault="00C935D4" w:rsidP="00C935D4">
      <w:pPr>
        <w:pStyle w:val="bulletpoints"/>
        <w:rPr>
          <w:rFonts w:asciiTheme="minorHAnsi" w:hAnsiTheme="minorHAnsi" w:cstheme="minorHAnsi"/>
          <w:szCs w:val="22"/>
        </w:rPr>
      </w:pPr>
      <w:r w:rsidRPr="00541766">
        <w:rPr>
          <w:rFonts w:asciiTheme="minorHAnsi" w:hAnsiTheme="minorHAnsi" w:cstheme="minorHAnsi"/>
          <w:szCs w:val="22"/>
        </w:rPr>
        <w:t>due to a physical disability?</w:t>
      </w:r>
    </w:p>
    <w:p w14:paraId="1C1056A2"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39D84331"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38968D70" w14:textId="2BF4A00A" w:rsidR="00C935D4" w:rsidRDefault="00C935D4" w:rsidP="00C935D4">
      <w:pPr>
        <w:pStyle w:val="bulletpoints"/>
        <w:numPr>
          <w:ilvl w:val="0"/>
          <w:numId w:val="0"/>
        </w:numPr>
        <w:ind w:left="562"/>
        <w:rPr>
          <w:rFonts w:asciiTheme="minorHAnsi" w:hAnsiTheme="minorHAnsi" w:cstheme="minorHAnsi"/>
          <w:szCs w:val="22"/>
        </w:rPr>
      </w:pPr>
    </w:p>
    <w:p w14:paraId="62AC7B7E" w14:textId="77777777" w:rsidR="00541766" w:rsidRPr="00541766" w:rsidRDefault="00541766" w:rsidP="00C935D4">
      <w:pPr>
        <w:pStyle w:val="bulletpoints"/>
        <w:numPr>
          <w:ilvl w:val="0"/>
          <w:numId w:val="0"/>
        </w:numPr>
        <w:ind w:left="562"/>
        <w:rPr>
          <w:rFonts w:asciiTheme="minorHAnsi" w:hAnsiTheme="minorHAnsi" w:cstheme="minorHAnsi"/>
          <w:szCs w:val="22"/>
        </w:rPr>
      </w:pPr>
    </w:p>
    <w:p w14:paraId="02BCC4FA"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1EDD62A5"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2E1E13C9" w14:textId="6F7DBE2C" w:rsidR="00C935D4" w:rsidRPr="00541766" w:rsidRDefault="00C935D4" w:rsidP="00C935D4">
      <w:pPr>
        <w:pStyle w:val="bulletpoints"/>
        <w:rPr>
          <w:rFonts w:asciiTheme="minorHAnsi" w:hAnsiTheme="minorHAnsi" w:cstheme="minorHAnsi"/>
          <w:szCs w:val="22"/>
        </w:rPr>
      </w:pPr>
      <w:r w:rsidRPr="00541766">
        <w:rPr>
          <w:rFonts w:asciiTheme="minorHAnsi" w:hAnsiTheme="minorHAnsi" w:cstheme="minorHAnsi"/>
          <w:szCs w:val="22"/>
        </w:rPr>
        <w:t>have a partner/family member who is caring for them?</w:t>
      </w:r>
    </w:p>
    <w:p w14:paraId="52E9C735" w14:textId="77777777" w:rsidR="00C935D4" w:rsidRPr="00541766" w:rsidRDefault="00C935D4" w:rsidP="00C935D4">
      <w:pPr>
        <w:pStyle w:val="Body"/>
        <w:rPr>
          <w:rFonts w:asciiTheme="minorHAnsi" w:hAnsiTheme="minorHAnsi" w:cstheme="minorHAnsi"/>
        </w:rPr>
      </w:pPr>
    </w:p>
    <w:p w14:paraId="078AAC1B" w14:textId="77777777" w:rsidR="00F75D62" w:rsidRPr="00541766" w:rsidRDefault="00A513AA">
      <w:pPr>
        <w:rPr>
          <w:rFonts w:cstheme="minorHAnsi"/>
          <w:b/>
        </w:rPr>
      </w:pPr>
      <w:r w:rsidRPr="00541766">
        <w:rPr>
          <w:rFonts w:cstheme="minorHAnsi"/>
          <w:b/>
        </w:rPr>
        <w:br w:type="page"/>
      </w:r>
    </w:p>
    <w:p w14:paraId="08D4F9FB" w14:textId="71011911" w:rsidR="002B127D" w:rsidRPr="00541766" w:rsidRDefault="002B127D">
      <w:pPr>
        <w:rPr>
          <w:rFonts w:cstheme="minorHAnsi"/>
        </w:rPr>
      </w:pPr>
      <w:r w:rsidRPr="00541766">
        <w:rPr>
          <w:rFonts w:cstheme="minorHAnsi"/>
          <w:b/>
          <w:sz w:val="32"/>
          <w:szCs w:val="32"/>
        </w:rPr>
        <w:lastRenderedPageBreak/>
        <w:t xml:space="preserve">Case Study – </w:t>
      </w:r>
      <w:r w:rsidR="00931FA6" w:rsidRPr="00541766">
        <w:rPr>
          <w:rFonts w:cstheme="minorHAnsi"/>
          <w:b/>
          <w:sz w:val="32"/>
          <w:szCs w:val="32"/>
        </w:rPr>
        <w:t>Ayesha</w:t>
      </w:r>
      <w:r w:rsidR="00737031" w:rsidRPr="00541766">
        <w:rPr>
          <w:rFonts w:cstheme="minorHAnsi"/>
          <w:b/>
          <w:sz w:val="32"/>
          <w:szCs w:val="32"/>
        </w:rPr>
        <w:t xml:space="preserve"> </w:t>
      </w:r>
      <w:r w:rsidR="00737031" w:rsidRPr="00541766">
        <w:rPr>
          <w:rFonts w:cstheme="minorHAnsi"/>
          <w:b/>
          <w:sz w:val="28"/>
          <w:szCs w:val="28"/>
        </w:rPr>
        <w:t>(</w:t>
      </w:r>
      <w:hyperlink r:id="rId28" w:history="1">
        <w:r w:rsidR="00737031" w:rsidRPr="00541766">
          <w:rPr>
            <w:rStyle w:val="Hyperlink"/>
            <w:rFonts w:asciiTheme="minorHAnsi" w:hAnsiTheme="minorHAnsi" w:cstheme="minorHAnsi"/>
          </w:rPr>
          <w:t>Case studies | Coercive Control (ripfa.org.uk)</w:t>
        </w:r>
      </w:hyperlink>
      <w:r w:rsidR="00737031" w:rsidRPr="00541766">
        <w:rPr>
          <w:rFonts w:cstheme="minorHAnsi"/>
        </w:rPr>
        <w:t xml:space="preserve"> </w:t>
      </w:r>
    </w:p>
    <w:p w14:paraId="522B92B1" w14:textId="67288D1D" w:rsidR="004C544F" w:rsidRPr="00541766" w:rsidRDefault="004C544F" w:rsidP="004C544F">
      <w:pPr>
        <w:shd w:val="clear" w:color="auto" w:fill="FFFFFF"/>
        <w:spacing w:before="240" w:after="240" w:line="240" w:lineRule="auto"/>
        <w:textAlignment w:val="baseline"/>
        <w:rPr>
          <w:rFonts w:eastAsia="Times New Roman" w:cstheme="minorHAnsi"/>
          <w:b/>
          <w:bCs/>
          <w:color w:val="333333"/>
          <w:sz w:val="24"/>
          <w:szCs w:val="24"/>
          <w:lang w:eastAsia="en-GB"/>
        </w:rPr>
      </w:pPr>
      <w:r w:rsidRPr="00541766">
        <w:rPr>
          <w:rFonts w:eastAsia="Times New Roman" w:cstheme="minorHAnsi"/>
          <w:b/>
          <w:bCs/>
          <w:color w:val="333333"/>
          <w:sz w:val="24"/>
          <w:szCs w:val="24"/>
          <w:lang w:eastAsia="en-GB"/>
        </w:rPr>
        <w:t>Read the case study below.  We will discuss this further in the seminar.</w:t>
      </w:r>
    </w:p>
    <w:p w14:paraId="55F7CA99" w14:textId="77777777" w:rsidR="00931FA6" w:rsidRPr="00541766" w:rsidRDefault="00931FA6" w:rsidP="00931FA6">
      <w:pPr>
        <w:shd w:val="clear" w:color="auto" w:fill="FFFFFF"/>
        <w:spacing w:before="240" w:after="240" w:line="240" w:lineRule="auto"/>
        <w:textAlignment w:val="baseline"/>
        <w:rPr>
          <w:rFonts w:eastAsia="Times New Roman" w:cstheme="minorHAnsi"/>
          <w:color w:val="333333"/>
          <w:sz w:val="24"/>
          <w:szCs w:val="24"/>
          <w:lang w:eastAsia="en-GB"/>
        </w:rPr>
      </w:pPr>
      <w:r w:rsidRPr="00541766">
        <w:rPr>
          <w:rFonts w:eastAsia="Times New Roman" w:cstheme="minorHAnsi"/>
          <w:color w:val="333333"/>
          <w:sz w:val="24"/>
          <w:szCs w:val="24"/>
          <w:lang w:eastAsia="en-GB"/>
        </w:rPr>
        <w:t>Ayesha, 66, was born in Pakistan and came to the UK with her husband, Tariq. She was 18, he was 28. They have four children and seven grandchildren. During their marriage Tariq was physically and verbally abusive to Ayesha and was controlling of her and their children. Ayesha stayed with her husband for the sake of the children and her family’s izzat (honour).</w:t>
      </w:r>
    </w:p>
    <w:p w14:paraId="1E2445BF" w14:textId="77777777" w:rsidR="00931FA6" w:rsidRPr="00541766" w:rsidRDefault="00931FA6" w:rsidP="00931FA6">
      <w:pPr>
        <w:shd w:val="clear" w:color="auto" w:fill="FFFFFF"/>
        <w:spacing w:before="240" w:after="240" w:line="240" w:lineRule="auto"/>
        <w:textAlignment w:val="baseline"/>
        <w:rPr>
          <w:rFonts w:eastAsia="Times New Roman" w:cstheme="minorHAnsi"/>
          <w:color w:val="333333"/>
          <w:sz w:val="24"/>
          <w:szCs w:val="24"/>
          <w:lang w:eastAsia="en-GB"/>
        </w:rPr>
      </w:pPr>
      <w:r w:rsidRPr="00541766">
        <w:rPr>
          <w:rFonts w:eastAsia="Times New Roman" w:cstheme="minorHAnsi"/>
          <w:color w:val="333333"/>
          <w:sz w:val="24"/>
          <w:szCs w:val="24"/>
          <w:lang w:eastAsia="en-GB"/>
        </w:rPr>
        <w:t>Ayesha’s first language is Urdu; she speaks very little English. Tariq did not see a need for her to learn. Tariq died two years ago following a short illness. Bilal, Ayesha’s eldest son, moved in with her after Tariq died. Bilal is widowed and has no children. Bilal often tells Ayesha how lucky she is to have a devout son who has come home to look after his mother.</w:t>
      </w:r>
    </w:p>
    <w:p w14:paraId="70947505" w14:textId="77777777" w:rsidR="00931FA6" w:rsidRPr="00541766" w:rsidRDefault="00931FA6" w:rsidP="00931FA6">
      <w:pPr>
        <w:shd w:val="clear" w:color="auto" w:fill="FFFFFF"/>
        <w:spacing w:before="240" w:after="240" w:line="240" w:lineRule="auto"/>
        <w:textAlignment w:val="baseline"/>
        <w:rPr>
          <w:rFonts w:eastAsia="Times New Roman" w:cstheme="minorHAnsi"/>
          <w:color w:val="333333"/>
          <w:sz w:val="24"/>
          <w:szCs w:val="24"/>
          <w:lang w:eastAsia="en-GB"/>
        </w:rPr>
      </w:pPr>
      <w:r w:rsidRPr="00541766">
        <w:rPr>
          <w:rFonts w:eastAsia="Times New Roman" w:cstheme="minorHAnsi"/>
          <w:color w:val="333333"/>
          <w:sz w:val="24"/>
          <w:szCs w:val="24"/>
          <w:lang w:eastAsia="en-GB"/>
        </w:rPr>
        <w:t>Bilal uses the whole house, apart from her bedroom, as his own. Bilal often yells at her and Ayesha feels in his way in the lounge especially if he is watching television with his friends. She spends most of her time in her bedroom.</w:t>
      </w:r>
    </w:p>
    <w:p w14:paraId="0A5A2958" w14:textId="77777777" w:rsidR="00931FA6" w:rsidRPr="00541766" w:rsidRDefault="00931FA6" w:rsidP="00931FA6">
      <w:pPr>
        <w:shd w:val="clear" w:color="auto" w:fill="FFFFFF"/>
        <w:spacing w:before="240" w:after="240" w:line="240" w:lineRule="auto"/>
        <w:textAlignment w:val="baseline"/>
        <w:rPr>
          <w:rFonts w:eastAsia="Times New Roman" w:cstheme="minorHAnsi"/>
          <w:color w:val="333333"/>
          <w:sz w:val="24"/>
          <w:szCs w:val="24"/>
          <w:lang w:eastAsia="en-GB"/>
        </w:rPr>
      </w:pPr>
      <w:r w:rsidRPr="00541766">
        <w:rPr>
          <w:rFonts w:eastAsia="Times New Roman" w:cstheme="minorHAnsi"/>
          <w:color w:val="333333"/>
          <w:sz w:val="24"/>
          <w:szCs w:val="24"/>
          <w:lang w:eastAsia="en-GB"/>
        </w:rPr>
        <w:t>Bilal collects Ayesha’s pension and does the food shopping on a weekly basis. He says she deserves to rest, not carry heavy bags on the bus. Ayesha used to enjoy cooking but now she gets stressed in case a meal doesn’t please him. Sometimes he wants a full meal cooked quickly for his friends.</w:t>
      </w:r>
    </w:p>
    <w:p w14:paraId="3FF0D76E" w14:textId="77777777" w:rsidR="00931FA6" w:rsidRPr="00541766" w:rsidRDefault="00931FA6" w:rsidP="00931FA6">
      <w:pPr>
        <w:shd w:val="clear" w:color="auto" w:fill="FFFFFF"/>
        <w:spacing w:before="240" w:after="240" w:line="240" w:lineRule="auto"/>
        <w:textAlignment w:val="baseline"/>
        <w:rPr>
          <w:rFonts w:eastAsia="Times New Roman" w:cstheme="minorHAnsi"/>
          <w:color w:val="333333"/>
          <w:sz w:val="24"/>
          <w:szCs w:val="24"/>
          <w:lang w:eastAsia="en-GB"/>
        </w:rPr>
      </w:pPr>
      <w:r w:rsidRPr="00541766">
        <w:rPr>
          <w:rFonts w:eastAsia="Times New Roman" w:cstheme="minorHAnsi"/>
          <w:color w:val="333333"/>
          <w:sz w:val="24"/>
          <w:szCs w:val="24"/>
          <w:lang w:eastAsia="en-GB"/>
        </w:rPr>
        <w:t>Ayesha is often tearful and is very tired all the time. She has lost weight and is not sleeping. She finds it hard even to pray. This upsets Ayesha as her faith is important to her.</w:t>
      </w:r>
    </w:p>
    <w:p w14:paraId="15857539" w14:textId="77777777" w:rsidR="00931FA6" w:rsidRPr="00541766" w:rsidRDefault="00931FA6" w:rsidP="00931FA6">
      <w:pPr>
        <w:shd w:val="clear" w:color="auto" w:fill="FFFFFF"/>
        <w:spacing w:before="240" w:after="240" w:line="240" w:lineRule="auto"/>
        <w:textAlignment w:val="baseline"/>
        <w:rPr>
          <w:rFonts w:eastAsia="Times New Roman" w:cstheme="minorHAnsi"/>
          <w:color w:val="333333"/>
          <w:sz w:val="24"/>
          <w:szCs w:val="24"/>
          <w:lang w:eastAsia="en-GB"/>
        </w:rPr>
      </w:pPr>
      <w:r w:rsidRPr="00541766">
        <w:rPr>
          <w:rFonts w:eastAsia="Times New Roman" w:cstheme="minorHAnsi"/>
          <w:color w:val="333333"/>
          <w:sz w:val="24"/>
          <w:szCs w:val="24"/>
          <w:lang w:eastAsia="en-GB"/>
        </w:rPr>
        <w:t xml:space="preserve">Normally the family visit monthly at the weekend. Recently her daughter </w:t>
      </w:r>
      <w:proofErr w:type="spellStart"/>
      <w:r w:rsidRPr="00541766">
        <w:rPr>
          <w:rFonts w:eastAsia="Times New Roman" w:cstheme="minorHAnsi"/>
          <w:color w:val="333333"/>
          <w:sz w:val="24"/>
          <w:szCs w:val="24"/>
          <w:lang w:eastAsia="en-GB"/>
        </w:rPr>
        <w:t>Amnam</w:t>
      </w:r>
      <w:proofErr w:type="spellEnd"/>
      <w:r w:rsidRPr="00541766">
        <w:rPr>
          <w:rFonts w:eastAsia="Times New Roman" w:cstheme="minorHAnsi"/>
          <w:color w:val="333333"/>
          <w:sz w:val="24"/>
          <w:szCs w:val="24"/>
          <w:lang w:eastAsia="en-GB"/>
        </w:rPr>
        <w:t xml:space="preserve">, came to visit unexpectedly. She is worried that Ayesha is having problems with taking care of herself. She says Ayesha needs help to keep clean, wash her clothes and she thinks Ayesha is avoiding drinking too much because getting to the bathroom is difficult for her. </w:t>
      </w:r>
      <w:proofErr w:type="spellStart"/>
      <w:r w:rsidRPr="00541766">
        <w:rPr>
          <w:rFonts w:eastAsia="Times New Roman" w:cstheme="minorHAnsi"/>
          <w:color w:val="333333"/>
          <w:sz w:val="24"/>
          <w:szCs w:val="24"/>
          <w:lang w:eastAsia="en-GB"/>
        </w:rPr>
        <w:t>Amnam</w:t>
      </w:r>
      <w:proofErr w:type="spellEnd"/>
      <w:r w:rsidRPr="00541766">
        <w:rPr>
          <w:rFonts w:eastAsia="Times New Roman" w:cstheme="minorHAnsi"/>
          <w:color w:val="333333"/>
          <w:sz w:val="24"/>
          <w:szCs w:val="24"/>
          <w:lang w:eastAsia="en-GB"/>
        </w:rPr>
        <w:t xml:space="preserve"> wants Ayesha to have a social care assessment, so that she can have help with personal care from a woman if she needs it. </w:t>
      </w:r>
      <w:proofErr w:type="spellStart"/>
      <w:r w:rsidRPr="00541766">
        <w:rPr>
          <w:rFonts w:eastAsia="Times New Roman" w:cstheme="minorHAnsi"/>
          <w:color w:val="333333"/>
          <w:sz w:val="24"/>
          <w:szCs w:val="24"/>
          <w:lang w:eastAsia="en-GB"/>
        </w:rPr>
        <w:t>Amnam</w:t>
      </w:r>
      <w:proofErr w:type="spellEnd"/>
      <w:r w:rsidRPr="00541766">
        <w:rPr>
          <w:rFonts w:eastAsia="Times New Roman" w:cstheme="minorHAnsi"/>
          <w:color w:val="333333"/>
          <w:sz w:val="24"/>
          <w:szCs w:val="24"/>
          <w:lang w:eastAsia="en-GB"/>
        </w:rPr>
        <w:t xml:space="preserve"> convinced Bilal, who agreed, providing he could interpret for her.</w:t>
      </w:r>
    </w:p>
    <w:p w14:paraId="2C7BD914" w14:textId="2735402D" w:rsidR="00066E65" w:rsidRDefault="00931FA6" w:rsidP="00A66872">
      <w:pPr>
        <w:shd w:val="clear" w:color="auto" w:fill="FFFFFF"/>
        <w:spacing w:before="240" w:after="240" w:line="240" w:lineRule="auto"/>
        <w:textAlignment w:val="baseline"/>
        <w:rPr>
          <w:rStyle w:val="Hyperlink"/>
        </w:rPr>
      </w:pPr>
      <w:r w:rsidRPr="00541766">
        <w:rPr>
          <w:rFonts w:eastAsia="Times New Roman" w:cstheme="minorHAnsi"/>
          <w:color w:val="333333"/>
          <w:sz w:val="24"/>
          <w:szCs w:val="24"/>
          <w:lang w:eastAsia="en-GB"/>
        </w:rPr>
        <w:t xml:space="preserve">A social worker, </w:t>
      </w:r>
      <w:proofErr w:type="spellStart"/>
      <w:r w:rsidRPr="00541766">
        <w:rPr>
          <w:rFonts w:eastAsia="Times New Roman" w:cstheme="minorHAnsi"/>
          <w:color w:val="333333"/>
          <w:sz w:val="24"/>
          <w:szCs w:val="24"/>
          <w:lang w:eastAsia="en-GB"/>
        </w:rPr>
        <w:t>Marhaid</w:t>
      </w:r>
      <w:proofErr w:type="spellEnd"/>
      <w:r w:rsidRPr="00541766">
        <w:rPr>
          <w:rFonts w:eastAsia="Times New Roman" w:cstheme="minorHAnsi"/>
          <w:color w:val="333333"/>
          <w:sz w:val="24"/>
          <w:szCs w:val="24"/>
          <w:lang w:eastAsia="en-GB"/>
        </w:rPr>
        <w:t xml:space="preserve">, comes to the house with Ali, a social work student who speaks some Urdu. After the meeting Ali convinces </w:t>
      </w:r>
      <w:proofErr w:type="spellStart"/>
      <w:r w:rsidRPr="00541766">
        <w:rPr>
          <w:rFonts w:eastAsia="Times New Roman" w:cstheme="minorHAnsi"/>
          <w:color w:val="333333"/>
          <w:sz w:val="24"/>
          <w:szCs w:val="24"/>
          <w:lang w:eastAsia="en-GB"/>
        </w:rPr>
        <w:t>Marhaid</w:t>
      </w:r>
      <w:proofErr w:type="spellEnd"/>
      <w:r w:rsidRPr="00541766">
        <w:rPr>
          <w:rFonts w:eastAsia="Times New Roman" w:cstheme="minorHAnsi"/>
          <w:color w:val="333333"/>
          <w:sz w:val="24"/>
          <w:szCs w:val="24"/>
          <w:lang w:eastAsia="en-GB"/>
        </w:rPr>
        <w:t xml:space="preserve"> that Bilal had not been interpreting everything Ayesha said and that they should see Ayesha with a professional interpreter.</w:t>
      </w:r>
      <w:r w:rsidR="002B127D" w:rsidRPr="002B127D">
        <w:rPr>
          <w:rFonts w:ascii="Arial" w:hAnsi="Arial" w:cs="Arial"/>
          <w:b/>
          <w:sz w:val="28"/>
          <w:szCs w:val="28"/>
        </w:rPr>
        <w:br w:type="page"/>
      </w:r>
    </w:p>
    <w:p w14:paraId="68480C36" w14:textId="329B7D72" w:rsidR="001350FC" w:rsidRPr="00541766" w:rsidRDefault="001350FC" w:rsidP="001350FC">
      <w:pPr>
        <w:pStyle w:val="Default"/>
        <w:jc w:val="center"/>
        <w:rPr>
          <w:rFonts w:asciiTheme="minorHAnsi" w:hAnsiTheme="minorHAnsi" w:cs="Arial"/>
          <w:b/>
          <w:sz w:val="32"/>
          <w:szCs w:val="32"/>
          <w:u w:val="single"/>
        </w:rPr>
      </w:pPr>
      <w:r w:rsidRPr="00541766">
        <w:rPr>
          <w:rFonts w:asciiTheme="minorHAnsi" w:hAnsiTheme="minorHAnsi" w:cs="Arial"/>
          <w:b/>
          <w:sz w:val="32"/>
          <w:szCs w:val="32"/>
          <w:u w:val="single"/>
        </w:rPr>
        <w:lastRenderedPageBreak/>
        <w:t>Domestic Abuse – Guidance for Professionals</w:t>
      </w:r>
    </w:p>
    <w:p w14:paraId="2F0967D5" w14:textId="77777777" w:rsidR="001350FC" w:rsidRDefault="001350FC" w:rsidP="001350FC">
      <w:pPr>
        <w:pStyle w:val="Default"/>
        <w:rPr>
          <w:rFonts w:asciiTheme="minorHAnsi" w:hAnsiTheme="minorHAnsi" w:cs="Arial"/>
        </w:rPr>
      </w:pPr>
    </w:p>
    <w:p w14:paraId="566E5840"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 xml:space="preserve">Domestic abuse is defined as ‘Any incident or pattern of incidents of controlling, coercive or threatening behaviour, violence or abuse between those aged 16 or over who are or who have been intimate partners or family members regardless of gender, sexuality or ethnicity. </w:t>
      </w:r>
    </w:p>
    <w:p w14:paraId="623C6E42" w14:textId="77777777" w:rsidR="001350FC" w:rsidRPr="00EB7958" w:rsidRDefault="001350FC" w:rsidP="001350FC">
      <w:pPr>
        <w:pStyle w:val="Default"/>
        <w:rPr>
          <w:rFonts w:asciiTheme="minorHAnsi" w:hAnsiTheme="minorHAnsi" w:cs="Arial"/>
          <w:sz w:val="22"/>
          <w:szCs w:val="22"/>
        </w:rPr>
      </w:pPr>
    </w:p>
    <w:p w14:paraId="435EC01B"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This can encompass but is not limited to the following types of abuse:</w:t>
      </w:r>
    </w:p>
    <w:p w14:paraId="24FC9564" w14:textId="77777777" w:rsidR="001350FC" w:rsidRPr="00EB7958" w:rsidRDefault="001350FC" w:rsidP="001350FC">
      <w:pPr>
        <w:pStyle w:val="Default"/>
        <w:numPr>
          <w:ilvl w:val="0"/>
          <w:numId w:val="4"/>
        </w:numPr>
        <w:rPr>
          <w:rFonts w:asciiTheme="minorHAnsi" w:hAnsiTheme="minorHAnsi" w:cs="Arial"/>
          <w:sz w:val="22"/>
          <w:szCs w:val="22"/>
        </w:rPr>
      </w:pPr>
      <w:r w:rsidRPr="00EB7958">
        <w:rPr>
          <w:rFonts w:asciiTheme="minorHAnsi" w:hAnsiTheme="minorHAnsi" w:cs="Arial"/>
          <w:sz w:val="22"/>
          <w:szCs w:val="22"/>
        </w:rPr>
        <w:t>Psychological</w:t>
      </w:r>
    </w:p>
    <w:p w14:paraId="08FBDF0B" w14:textId="77777777" w:rsidR="001350FC" w:rsidRPr="00EB7958" w:rsidRDefault="001350FC" w:rsidP="001350FC">
      <w:pPr>
        <w:pStyle w:val="Default"/>
        <w:numPr>
          <w:ilvl w:val="0"/>
          <w:numId w:val="4"/>
        </w:numPr>
        <w:rPr>
          <w:rFonts w:asciiTheme="minorHAnsi" w:hAnsiTheme="minorHAnsi" w:cs="Arial"/>
          <w:sz w:val="22"/>
          <w:szCs w:val="22"/>
        </w:rPr>
      </w:pPr>
      <w:r w:rsidRPr="00EB7958">
        <w:rPr>
          <w:rFonts w:asciiTheme="minorHAnsi" w:hAnsiTheme="minorHAnsi" w:cs="Arial"/>
          <w:sz w:val="22"/>
          <w:szCs w:val="22"/>
        </w:rPr>
        <w:t>Physical</w:t>
      </w:r>
    </w:p>
    <w:p w14:paraId="41A867F0" w14:textId="77777777" w:rsidR="001350FC" w:rsidRPr="00EB7958" w:rsidRDefault="001350FC" w:rsidP="001350FC">
      <w:pPr>
        <w:pStyle w:val="Default"/>
        <w:numPr>
          <w:ilvl w:val="0"/>
          <w:numId w:val="4"/>
        </w:numPr>
        <w:rPr>
          <w:rFonts w:asciiTheme="minorHAnsi" w:hAnsiTheme="minorHAnsi" w:cs="Arial"/>
          <w:sz w:val="22"/>
          <w:szCs w:val="22"/>
        </w:rPr>
      </w:pPr>
      <w:r w:rsidRPr="00EB7958">
        <w:rPr>
          <w:rFonts w:asciiTheme="minorHAnsi" w:hAnsiTheme="minorHAnsi" w:cs="Arial"/>
          <w:sz w:val="22"/>
          <w:szCs w:val="22"/>
        </w:rPr>
        <w:t xml:space="preserve">Sexual </w:t>
      </w:r>
    </w:p>
    <w:p w14:paraId="74A82BD7" w14:textId="77777777" w:rsidR="001350FC" w:rsidRPr="00EB7958" w:rsidRDefault="001350FC" w:rsidP="001350FC">
      <w:pPr>
        <w:pStyle w:val="Default"/>
        <w:numPr>
          <w:ilvl w:val="0"/>
          <w:numId w:val="4"/>
        </w:numPr>
        <w:rPr>
          <w:rFonts w:asciiTheme="minorHAnsi" w:hAnsiTheme="minorHAnsi" w:cs="Arial"/>
          <w:sz w:val="22"/>
          <w:szCs w:val="22"/>
        </w:rPr>
      </w:pPr>
      <w:r w:rsidRPr="00EB7958">
        <w:rPr>
          <w:rFonts w:asciiTheme="minorHAnsi" w:hAnsiTheme="minorHAnsi" w:cs="Arial"/>
          <w:sz w:val="22"/>
          <w:szCs w:val="22"/>
        </w:rPr>
        <w:t>Financial</w:t>
      </w:r>
    </w:p>
    <w:p w14:paraId="72A6C625" w14:textId="77777777" w:rsidR="001350FC" w:rsidRPr="00EB7958" w:rsidRDefault="001350FC" w:rsidP="001350FC">
      <w:pPr>
        <w:pStyle w:val="Default"/>
        <w:numPr>
          <w:ilvl w:val="0"/>
          <w:numId w:val="4"/>
        </w:numPr>
        <w:rPr>
          <w:rFonts w:asciiTheme="minorHAnsi" w:hAnsiTheme="minorHAnsi" w:cs="Arial"/>
          <w:sz w:val="22"/>
          <w:szCs w:val="22"/>
        </w:rPr>
      </w:pPr>
      <w:r w:rsidRPr="00EB7958">
        <w:rPr>
          <w:rFonts w:asciiTheme="minorHAnsi" w:hAnsiTheme="minorHAnsi" w:cs="Arial"/>
          <w:sz w:val="22"/>
          <w:szCs w:val="22"/>
        </w:rPr>
        <w:t>Emotional</w:t>
      </w:r>
    </w:p>
    <w:p w14:paraId="030C8124" w14:textId="77777777" w:rsidR="001350FC" w:rsidRPr="00EB7958" w:rsidRDefault="001350FC" w:rsidP="001350FC">
      <w:pPr>
        <w:pStyle w:val="Default"/>
        <w:rPr>
          <w:rFonts w:asciiTheme="minorHAnsi" w:hAnsiTheme="minorHAnsi" w:cs="Arial"/>
          <w:sz w:val="22"/>
          <w:szCs w:val="22"/>
        </w:rPr>
      </w:pPr>
    </w:p>
    <w:p w14:paraId="11C2F3C2"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Controlling behaviour is a range of acts designed to make a person subordinate and/or dependent by isolating them from sources of support, exploiti</w:t>
      </w:r>
      <w:r>
        <w:rPr>
          <w:rFonts w:asciiTheme="minorHAnsi" w:hAnsiTheme="minorHAnsi" w:cs="Arial"/>
          <w:sz w:val="22"/>
          <w:szCs w:val="22"/>
        </w:rPr>
        <w:t xml:space="preserve">ng their resources and resources </w:t>
      </w:r>
      <w:r w:rsidRPr="00EB7958">
        <w:rPr>
          <w:rFonts w:asciiTheme="minorHAnsi" w:hAnsiTheme="minorHAnsi" w:cs="Arial"/>
          <w:sz w:val="22"/>
          <w:szCs w:val="22"/>
        </w:rPr>
        <w:t>for personal gain, depriving them of the means needed</w:t>
      </w:r>
      <w:r>
        <w:rPr>
          <w:rFonts w:asciiTheme="minorHAnsi" w:hAnsiTheme="minorHAnsi" w:cs="Arial"/>
          <w:sz w:val="22"/>
          <w:szCs w:val="22"/>
        </w:rPr>
        <w:t xml:space="preserve"> for independence, resistance or </w:t>
      </w:r>
      <w:r w:rsidRPr="00EB7958">
        <w:rPr>
          <w:rFonts w:asciiTheme="minorHAnsi" w:hAnsiTheme="minorHAnsi" w:cs="Arial"/>
          <w:sz w:val="22"/>
          <w:szCs w:val="22"/>
        </w:rPr>
        <w:t xml:space="preserve">escape and regulating their everyday behaviour. </w:t>
      </w:r>
    </w:p>
    <w:p w14:paraId="7F0E1D5C" w14:textId="77777777" w:rsidR="001350FC" w:rsidRPr="00EB7958" w:rsidRDefault="001350FC" w:rsidP="001350FC">
      <w:pPr>
        <w:pStyle w:val="Default"/>
        <w:rPr>
          <w:rFonts w:asciiTheme="minorHAnsi" w:hAnsiTheme="minorHAnsi" w:cs="Arial"/>
          <w:sz w:val="22"/>
          <w:szCs w:val="22"/>
        </w:rPr>
      </w:pPr>
    </w:p>
    <w:p w14:paraId="5B8958FE"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 xml:space="preserve">Coercive behaviour is an act or a pattern of acts of assault, threats, humiliation and intimidation or other abuse that is used to harm, punish, or frighten their victim. </w:t>
      </w:r>
    </w:p>
    <w:p w14:paraId="3F27EACE" w14:textId="77777777" w:rsidR="001350FC" w:rsidRPr="00EB7958" w:rsidRDefault="001350FC" w:rsidP="001350FC">
      <w:pPr>
        <w:pStyle w:val="Default"/>
        <w:rPr>
          <w:rFonts w:asciiTheme="minorHAnsi" w:hAnsiTheme="minorHAnsi" w:cs="Arial"/>
          <w:sz w:val="22"/>
          <w:szCs w:val="22"/>
        </w:rPr>
      </w:pPr>
    </w:p>
    <w:p w14:paraId="1A9F79F7" w14:textId="4FD305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Domestic abuse can occur in all sections of society irrespective of gender, race, culture, nationality, religion, sexuality, disability, age, class or educational level.</w:t>
      </w:r>
    </w:p>
    <w:p w14:paraId="7316A5C2" w14:textId="5DCD0ECA" w:rsidR="001350FC" w:rsidRDefault="001350FC" w:rsidP="001350FC">
      <w:pPr>
        <w:pStyle w:val="Default"/>
        <w:rPr>
          <w:rFonts w:asciiTheme="minorHAnsi" w:hAnsiTheme="minorHAnsi" w:cs="Arial"/>
          <w:sz w:val="22"/>
          <w:szCs w:val="22"/>
        </w:rPr>
      </w:pPr>
    </w:p>
    <w:p w14:paraId="1EBD35E6" w14:textId="77777777" w:rsidR="00541766" w:rsidRDefault="00541766" w:rsidP="001350FC">
      <w:pPr>
        <w:pStyle w:val="Default"/>
        <w:rPr>
          <w:rFonts w:asciiTheme="minorHAnsi" w:hAnsiTheme="minorHAnsi" w:cs="Arial"/>
          <w:sz w:val="22"/>
          <w:szCs w:val="22"/>
        </w:rPr>
      </w:pPr>
    </w:p>
    <w:p w14:paraId="68A850E3" w14:textId="77777777" w:rsidR="001350FC" w:rsidRPr="00676C56" w:rsidRDefault="001350FC" w:rsidP="001350FC">
      <w:pPr>
        <w:pStyle w:val="Default"/>
        <w:jc w:val="center"/>
        <w:rPr>
          <w:rFonts w:asciiTheme="minorHAnsi" w:hAnsiTheme="minorHAnsi" w:cs="Arial"/>
          <w:b/>
          <w:sz w:val="28"/>
          <w:szCs w:val="28"/>
        </w:rPr>
      </w:pPr>
      <w:r w:rsidRPr="00676C56">
        <w:rPr>
          <w:rFonts w:asciiTheme="minorHAnsi" w:hAnsiTheme="minorHAnsi" w:cs="Arial"/>
          <w:b/>
          <w:sz w:val="28"/>
          <w:szCs w:val="28"/>
        </w:rPr>
        <w:t>Recognise, Respond, Record, Refer</w:t>
      </w:r>
    </w:p>
    <w:p w14:paraId="1C340F33" w14:textId="77777777" w:rsidR="001350FC" w:rsidRPr="00676C56" w:rsidRDefault="001350FC" w:rsidP="001350FC">
      <w:pPr>
        <w:pStyle w:val="Default"/>
        <w:jc w:val="center"/>
        <w:rPr>
          <w:rFonts w:asciiTheme="minorHAnsi" w:hAnsiTheme="minorHAnsi" w:cs="Arial"/>
          <w:b/>
          <w:sz w:val="28"/>
          <w:szCs w:val="28"/>
        </w:rPr>
      </w:pPr>
    </w:p>
    <w:p w14:paraId="3E7BD41E" w14:textId="77777777" w:rsidR="001350FC" w:rsidRPr="00EB7958" w:rsidRDefault="001350FC" w:rsidP="001350FC">
      <w:pPr>
        <w:pStyle w:val="Default"/>
        <w:numPr>
          <w:ilvl w:val="0"/>
          <w:numId w:val="5"/>
        </w:numPr>
        <w:rPr>
          <w:rFonts w:asciiTheme="minorHAnsi" w:hAnsiTheme="minorHAnsi" w:cs="Arial"/>
          <w:b/>
          <w:sz w:val="22"/>
          <w:szCs w:val="22"/>
        </w:rPr>
      </w:pPr>
      <w:r w:rsidRPr="00EB7958">
        <w:rPr>
          <w:rFonts w:asciiTheme="minorHAnsi" w:hAnsiTheme="minorHAnsi" w:cs="Arial"/>
          <w:b/>
          <w:sz w:val="22"/>
          <w:szCs w:val="22"/>
        </w:rPr>
        <w:t>Recognise</w:t>
      </w:r>
    </w:p>
    <w:p w14:paraId="2F855C24" w14:textId="77777777" w:rsidR="001350FC" w:rsidRPr="00EB7958" w:rsidRDefault="001350FC" w:rsidP="001350FC">
      <w:pPr>
        <w:pStyle w:val="Default"/>
        <w:rPr>
          <w:rFonts w:asciiTheme="minorHAnsi" w:hAnsiTheme="minorHAnsi" w:cs="Arial"/>
          <w:sz w:val="22"/>
          <w:szCs w:val="22"/>
        </w:rPr>
      </w:pPr>
    </w:p>
    <w:p w14:paraId="2A2C915E" w14:textId="77777777" w:rsidR="001350FC" w:rsidRPr="00EB7958" w:rsidRDefault="001350FC" w:rsidP="001350FC">
      <w:pPr>
        <w:pStyle w:val="Default"/>
        <w:rPr>
          <w:rFonts w:asciiTheme="minorHAnsi" w:hAnsiTheme="minorHAnsi" w:cs="Arial"/>
          <w:b/>
          <w:sz w:val="22"/>
          <w:szCs w:val="22"/>
          <w:u w:val="single"/>
        </w:rPr>
      </w:pPr>
      <w:r w:rsidRPr="00EB7958">
        <w:rPr>
          <w:rFonts w:asciiTheme="minorHAnsi" w:hAnsiTheme="minorHAnsi" w:cs="Arial"/>
          <w:b/>
          <w:sz w:val="22"/>
          <w:szCs w:val="22"/>
          <w:u w:val="single"/>
        </w:rPr>
        <w:t>Asking the question</w:t>
      </w:r>
    </w:p>
    <w:p w14:paraId="0AD19726" w14:textId="77777777" w:rsidR="001350FC" w:rsidRPr="00EB7958" w:rsidRDefault="001350FC" w:rsidP="001350FC">
      <w:pPr>
        <w:pStyle w:val="Default"/>
        <w:rPr>
          <w:rFonts w:asciiTheme="minorHAnsi" w:hAnsiTheme="minorHAnsi" w:cs="Arial"/>
          <w:sz w:val="22"/>
          <w:szCs w:val="22"/>
        </w:rPr>
      </w:pPr>
    </w:p>
    <w:p w14:paraId="25A031AC"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 xml:space="preserve">It is now recognised good practice for many services to ask people about domestic abuse routinely or where other vulnerabilities indicate it would be appropriate. We know that from talking to victims and survivors that it is hard for someone to disclose that they are experiencing domestic abuse. </w:t>
      </w:r>
    </w:p>
    <w:p w14:paraId="0D9E550D" w14:textId="77777777" w:rsidR="001350FC" w:rsidRPr="00EB7958" w:rsidRDefault="001350FC" w:rsidP="001350FC">
      <w:pPr>
        <w:pStyle w:val="Default"/>
        <w:rPr>
          <w:rFonts w:asciiTheme="minorHAnsi" w:hAnsiTheme="minorHAnsi" w:cs="Arial"/>
          <w:sz w:val="22"/>
          <w:szCs w:val="22"/>
        </w:rPr>
      </w:pPr>
    </w:p>
    <w:p w14:paraId="0E3184BB"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People need to feel that the person asking:</w:t>
      </w:r>
    </w:p>
    <w:p w14:paraId="1CBDA578" w14:textId="77777777" w:rsidR="001350FC" w:rsidRPr="00EB7958" w:rsidRDefault="001350FC" w:rsidP="001350FC">
      <w:pPr>
        <w:pStyle w:val="Default"/>
        <w:numPr>
          <w:ilvl w:val="0"/>
          <w:numId w:val="6"/>
        </w:numPr>
        <w:rPr>
          <w:rFonts w:asciiTheme="minorHAnsi" w:hAnsiTheme="minorHAnsi" w:cs="Arial"/>
          <w:sz w:val="22"/>
          <w:szCs w:val="22"/>
        </w:rPr>
      </w:pPr>
      <w:r w:rsidRPr="00EB7958">
        <w:rPr>
          <w:rFonts w:asciiTheme="minorHAnsi" w:hAnsiTheme="minorHAnsi" w:cs="Arial"/>
          <w:sz w:val="22"/>
          <w:szCs w:val="22"/>
        </w:rPr>
        <w:t>Is genuinely interested</w:t>
      </w:r>
    </w:p>
    <w:p w14:paraId="3281B487" w14:textId="77777777" w:rsidR="001350FC" w:rsidRPr="00EB7958" w:rsidRDefault="001350FC" w:rsidP="001350FC">
      <w:pPr>
        <w:pStyle w:val="Default"/>
        <w:numPr>
          <w:ilvl w:val="0"/>
          <w:numId w:val="6"/>
        </w:numPr>
        <w:rPr>
          <w:rFonts w:asciiTheme="minorHAnsi" w:hAnsiTheme="minorHAnsi" w:cs="Arial"/>
          <w:sz w:val="22"/>
          <w:szCs w:val="22"/>
        </w:rPr>
      </w:pPr>
      <w:r w:rsidRPr="00EB7958">
        <w:rPr>
          <w:rFonts w:asciiTheme="minorHAnsi" w:hAnsiTheme="minorHAnsi" w:cs="Arial"/>
          <w:sz w:val="22"/>
          <w:szCs w:val="22"/>
        </w:rPr>
        <w:t xml:space="preserve">Will be non-judgemental </w:t>
      </w:r>
    </w:p>
    <w:p w14:paraId="34F760E8" w14:textId="77777777" w:rsidR="001350FC" w:rsidRPr="00EB7958" w:rsidRDefault="001350FC" w:rsidP="001350FC">
      <w:pPr>
        <w:pStyle w:val="Default"/>
        <w:numPr>
          <w:ilvl w:val="0"/>
          <w:numId w:val="6"/>
        </w:numPr>
        <w:rPr>
          <w:rFonts w:asciiTheme="minorHAnsi" w:hAnsiTheme="minorHAnsi" w:cs="Arial"/>
          <w:sz w:val="22"/>
          <w:szCs w:val="22"/>
        </w:rPr>
      </w:pPr>
      <w:r w:rsidRPr="00EB7958">
        <w:rPr>
          <w:rFonts w:asciiTheme="minorHAnsi" w:hAnsiTheme="minorHAnsi" w:cs="Arial"/>
          <w:sz w:val="22"/>
          <w:szCs w:val="22"/>
        </w:rPr>
        <w:t>And will know how to respond if the answer is yes</w:t>
      </w:r>
    </w:p>
    <w:p w14:paraId="114D7129" w14:textId="77777777" w:rsidR="001350FC" w:rsidRPr="00EB7958" w:rsidRDefault="001350FC" w:rsidP="001350FC">
      <w:pPr>
        <w:pStyle w:val="Default"/>
        <w:rPr>
          <w:rFonts w:asciiTheme="minorHAnsi" w:hAnsiTheme="minorHAnsi" w:cs="Arial"/>
          <w:sz w:val="22"/>
          <w:szCs w:val="22"/>
        </w:rPr>
      </w:pPr>
    </w:p>
    <w:p w14:paraId="62FAF34E"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 xml:space="preserve">Many people will not use the label domestic abuse from their </w:t>
      </w:r>
      <w:proofErr w:type="gramStart"/>
      <w:r w:rsidRPr="00EB7958">
        <w:rPr>
          <w:rFonts w:asciiTheme="minorHAnsi" w:hAnsiTheme="minorHAnsi" w:cs="Arial"/>
          <w:sz w:val="22"/>
          <w:szCs w:val="22"/>
        </w:rPr>
        <w:t>experiences</w:t>
      </w:r>
      <w:proofErr w:type="gramEnd"/>
      <w:r w:rsidRPr="00EB7958">
        <w:rPr>
          <w:rFonts w:asciiTheme="minorHAnsi" w:hAnsiTheme="minorHAnsi" w:cs="Arial"/>
          <w:sz w:val="22"/>
          <w:szCs w:val="22"/>
        </w:rPr>
        <w:t xml:space="preserve"> or they may not be familiar with the term (especially if they use another language), or they may think it only applies to physical violence. It is therefore important to think about how to ask about domestic abuse and be familiar with behaviours before you do so. </w:t>
      </w:r>
    </w:p>
    <w:p w14:paraId="5054E721" w14:textId="77777777" w:rsidR="001350FC" w:rsidRPr="00EB7958" w:rsidRDefault="001350FC" w:rsidP="001350FC">
      <w:pPr>
        <w:pStyle w:val="Default"/>
        <w:rPr>
          <w:rFonts w:asciiTheme="minorHAnsi" w:hAnsiTheme="minorHAnsi" w:cs="Arial"/>
          <w:b/>
          <w:sz w:val="22"/>
          <w:szCs w:val="22"/>
          <w:u w:val="single"/>
        </w:rPr>
      </w:pPr>
    </w:p>
    <w:p w14:paraId="75AF44E3" w14:textId="77777777" w:rsidR="001350FC" w:rsidRPr="00EB7958" w:rsidRDefault="001350FC" w:rsidP="001350FC">
      <w:pPr>
        <w:pStyle w:val="Default"/>
        <w:rPr>
          <w:rFonts w:asciiTheme="minorHAnsi" w:hAnsiTheme="minorHAnsi" w:cs="Arial"/>
          <w:sz w:val="22"/>
          <w:szCs w:val="22"/>
        </w:rPr>
      </w:pPr>
    </w:p>
    <w:p w14:paraId="5FF2AE8D" w14:textId="77777777" w:rsidR="001350FC" w:rsidRPr="00EB7958" w:rsidRDefault="001350FC" w:rsidP="001350FC">
      <w:pPr>
        <w:pStyle w:val="Default"/>
        <w:numPr>
          <w:ilvl w:val="0"/>
          <w:numId w:val="5"/>
        </w:numPr>
        <w:rPr>
          <w:rFonts w:asciiTheme="minorHAnsi" w:hAnsiTheme="minorHAnsi" w:cs="Arial"/>
          <w:b/>
          <w:sz w:val="22"/>
          <w:szCs w:val="22"/>
        </w:rPr>
      </w:pPr>
      <w:r w:rsidRPr="00EB7958">
        <w:rPr>
          <w:rFonts w:asciiTheme="minorHAnsi" w:hAnsiTheme="minorHAnsi" w:cs="Arial"/>
          <w:b/>
          <w:sz w:val="22"/>
          <w:szCs w:val="22"/>
        </w:rPr>
        <w:t>Respond</w:t>
      </w:r>
    </w:p>
    <w:p w14:paraId="7C1F3B40" w14:textId="77777777" w:rsidR="001350FC" w:rsidRPr="00EB7958" w:rsidRDefault="001350FC" w:rsidP="001350FC">
      <w:pPr>
        <w:pStyle w:val="Default"/>
        <w:rPr>
          <w:rFonts w:asciiTheme="minorHAnsi" w:hAnsiTheme="minorHAnsi" w:cs="Arial"/>
          <w:sz w:val="22"/>
          <w:szCs w:val="22"/>
        </w:rPr>
      </w:pPr>
    </w:p>
    <w:p w14:paraId="5530F2E5" w14:textId="77777777" w:rsidR="001350FC" w:rsidRPr="00EB7958" w:rsidRDefault="001350FC" w:rsidP="001350FC">
      <w:pPr>
        <w:pStyle w:val="Default"/>
        <w:rPr>
          <w:rFonts w:asciiTheme="minorHAnsi" w:hAnsiTheme="minorHAnsi" w:cs="Arial"/>
          <w:b/>
          <w:sz w:val="22"/>
          <w:szCs w:val="22"/>
          <w:u w:val="single"/>
        </w:rPr>
      </w:pPr>
      <w:r w:rsidRPr="00EB7958">
        <w:rPr>
          <w:rFonts w:asciiTheme="minorHAnsi" w:hAnsiTheme="minorHAnsi" w:cs="Arial"/>
          <w:b/>
          <w:sz w:val="22"/>
          <w:szCs w:val="22"/>
          <w:u w:val="single"/>
        </w:rPr>
        <w:t>Framing the question</w:t>
      </w:r>
    </w:p>
    <w:p w14:paraId="51E323B7" w14:textId="77777777" w:rsidR="001350FC" w:rsidRPr="00EB7958" w:rsidRDefault="001350FC" w:rsidP="001350FC">
      <w:pPr>
        <w:pStyle w:val="Default"/>
        <w:rPr>
          <w:rFonts w:asciiTheme="minorHAnsi" w:hAnsiTheme="minorHAnsi" w:cs="Arial"/>
          <w:sz w:val="22"/>
          <w:szCs w:val="22"/>
        </w:rPr>
      </w:pPr>
    </w:p>
    <w:p w14:paraId="11DE0C3C"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 xml:space="preserve">Where possible and appropriate, start with framing the question by explaining why you are asking. </w:t>
      </w:r>
    </w:p>
    <w:p w14:paraId="0E880ABA" w14:textId="77777777" w:rsidR="001350FC" w:rsidRPr="00EB7958" w:rsidRDefault="001350FC" w:rsidP="001350FC">
      <w:pPr>
        <w:pStyle w:val="Default"/>
        <w:rPr>
          <w:rFonts w:asciiTheme="minorHAnsi" w:hAnsiTheme="minorHAnsi" w:cs="Arial"/>
          <w:sz w:val="22"/>
          <w:szCs w:val="22"/>
        </w:rPr>
      </w:pPr>
    </w:p>
    <w:p w14:paraId="14104C80"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For example: ‘Given the current situation and the fact that everyone is spending more time in their home together. We are just checking with all our clients the impact that,</w:t>
      </w:r>
      <w:r>
        <w:rPr>
          <w:rFonts w:asciiTheme="minorHAnsi" w:hAnsiTheme="minorHAnsi" w:cs="Arial"/>
          <w:sz w:val="22"/>
          <w:szCs w:val="22"/>
        </w:rPr>
        <w:t xml:space="preserve"> </w:t>
      </w:r>
      <w:r w:rsidRPr="00EB7958">
        <w:rPr>
          <w:rFonts w:asciiTheme="minorHAnsi" w:hAnsiTheme="minorHAnsi" w:cs="Arial"/>
          <w:sz w:val="22"/>
          <w:szCs w:val="22"/>
        </w:rPr>
        <w:t>is having so that we can ensure we are able to provide the best support.’</w:t>
      </w:r>
    </w:p>
    <w:p w14:paraId="5053968D" w14:textId="77777777" w:rsidR="001350FC" w:rsidRPr="00EB7958" w:rsidRDefault="001350FC" w:rsidP="001350FC">
      <w:pPr>
        <w:pStyle w:val="Default"/>
        <w:rPr>
          <w:rFonts w:asciiTheme="minorHAnsi" w:hAnsiTheme="minorHAnsi" w:cs="Arial"/>
          <w:sz w:val="22"/>
          <w:szCs w:val="22"/>
        </w:rPr>
      </w:pPr>
    </w:p>
    <w:p w14:paraId="31C38713"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 xml:space="preserve">Explaining why you are asking is helpful, especially when you are talking to people who may be mistrustful and query the motives behind your questions. </w:t>
      </w:r>
    </w:p>
    <w:p w14:paraId="3521B44D" w14:textId="77777777" w:rsidR="001350FC" w:rsidRPr="00EB7958" w:rsidRDefault="001350FC" w:rsidP="001350FC">
      <w:pPr>
        <w:pStyle w:val="Default"/>
        <w:rPr>
          <w:rFonts w:asciiTheme="minorHAnsi" w:hAnsiTheme="minorHAnsi" w:cs="Arial"/>
          <w:sz w:val="22"/>
          <w:szCs w:val="22"/>
        </w:rPr>
      </w:pPr>
    </w:p>
    <w:p w14:paraId="690EC3FD"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Example introduction:</w:t>
      </w:r>
    </w:p>
    <w:p w14:paraId="7681AED4"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Due to the C</w:t>
      </w:r>
      <w:r>
        <w:rPr>
          <w:rFonts w:asciiTheme="minorHAnsi" w:hAnsiTheme="minorHAnsi" w:cs="Arial"/>
          <w:sz w:val="22"/>
          <w:szCs w:val="22"/>
        </w:rPr>
        <w:t>ov</w:t>
      </w:r>
      <w:r w:rsidRPr="00EB7958">
        <w:rPr>
          <w:rFonts w:asciiTheme="minorHAnsi" w:hAnsiTheme="minorHAnsi" w:cs="Arial"/>
          <w:sz w:val="22"/>
          <w:szCs w:val="22"/>
        </w:rPr>
        <w:t>id-19 situation</w:t>
      </w:r>
      <w:r>
        <w:rPr>
          <w:rFonts w:asciiTheme="minorHAnsi" w:hAnsiTheme="minorHAnsi" w:cs="Arial"/>
          <w:sz w:val="22"/>
          <w:szCs w:val="22"/>
        </w:rPr>
        <w:t>,</w:t>
      </w:r>
      <w:r w:rsidRPr="00EB7958">
        <w:rPr>
          <w:rFonts w:asciiTheme="minorHAnsi" w:hAnsiTheme="minorHAnsi" w:cs="Arial"/>
          <w:sz w:val="22"/>
          <w:szCs w:val="22"/>
        </w:rPr>
        <w:t xml:space="preserve"> as part of the conversations we are having with all</w:t>
      </w:r>
      <w:r>
        <w:rPr>
          <w:rFonts w:asciiTheme="minorHAnsi" w:hAnsiTheme="minorHAnsi" w:cs="Arial"/>
          <w:sz w:val="22"/>
          <w:szCs w:val="22"/>
        </w:rPr>
        <w:t xml:space="preserve"> of our client</w:t>
      </w:r>
      <w:r w:rsidRPr="00EB7958">
        <w:rPr>
          <w:rFonts w:asciiTheme="minorHAnsi" w:hAnsiTheme="minorHAnsi" w:cs="Arial"/>
          <w:sz w:val="22"/>
          <w:szCs w:val="22"/>
        </w:rPr>
        <w:t>s at the moment, we are asking questions about other issues besides ……</w:t>
      </w:r>
      <w:proofErr w:type="gramStart"/>
      <w:r w:rsidRPr="00EB7958">
        <w:rPr>
          <w:rFonts w:asciiTheme="minorHAnsi" w:hAnsiTheme="minorHAnsi" w:cs="Arial"/>
          <w:sz w:val="22"/>
          <w:szCs w:val="22"/>
        </w:rPr>
        <w:t>…..</w:t>
      </w:r>
      <w:proofErr w:type="gramEnd"/>
      <w:r w:rsidRPr="00EB7958">
        <w:rPr>
          <w:rFonts w:asciiTheme="minorHAnsi" w:hAnsiTheme="minorHAnsi" w:cs="Arial"/>
          <w:sz w:val="22"/>
          <w:szCs w:val="22"/>
        </w:rPr>
        <w:t xml:space="preserve"> </w:t>
      </w:r>
      <w:r>
        <w:rPr>
          <w:rFonts w:asciiTheme="minorHAnsi" w:hAnsiTheme="minorHAnsi" w:cs="Arial"/>
          <w:sz w:val="22"/>
          <w:szCs w:val="22"/>
        </w:rPr>
        <w:t>(reason for service involvement)</w:t>
      </w:r>
      <w:r w:rsidRPr="00EB7958">
        <w:rPr>
          <w:rFonts w:asciiTheme="minorHAnsi" w:hAnsiTheme="minorHAnsi" w:cs="Arial"/>
          <w:sz w:val="22"/>
          <w:szCs w:val="22"/>
        </w:rPr>
        <w:t>. We feel it is really important to help you with any problems or issues that you may be experiencing. We understand that sometimes in order to help with one problem other problems must also be addressed and at times like this</w:t>
      </w:r>
      <w:r>
        <w:rPr>
          <w:rFonts w:asciiTheme="minorHAnsi" w:hAnsiTheme="minorHAnsi" w:cs="Arial"/>
          <w:sz w:val="22"/>
          <w:szCs w:val="22"/>
        </w:rPr>
        <w:t>,</w:t>
      </w:r>
      <w:r w:rsidRPr="00EB7958">
        <w:rPr>
          <w:rFonts w:asciiTheme="minorHAnsi" w:hAnsiTheme="minorHAnsi" w:cs="Arial"/>
          <w:sz w:val="22"/>
          <w:szCs w:val="22"/>
        </w:rPr>
        <w:t xml:space="preserve"> which none of us have ever experienced before</w:t>
      </w:r>
      <w:r>
        <w:rPr>
          <w:rFonts w:asciiTheme="minorHAnsi" w:hAnsiTheme="minorHAnsi" w:cs="Arial"/>
          <w:sz w:val="22"/>
          <w:szCs w:val="22"/>
        </w:rPr>
        <w:t>,</w:t>
      </w:r>
      <w:r w:rsidRPr="00EB7958">
        <w:rPr>
          <w:rFonts w:asciiTheme="minorHAnsi" w:hAnsiTheme="minorHAnsi" w:cs="Arial"/>
          <w:sz w:val="22"/>
          <w:szCs w:val="22"/>
        </w:rPr>
        <w:t xml:space="preserve"> we want to ensure that you feel safe in your home environment and that if you do require any help that we are able to arrange that for you. </w:t>
      </w:r>
    </w:p>
    <w:p w14:paraId="681CE6C3" w14:textId="77777777" w:rsidR="001350FC" w:rsidRPr="00EB7958" w:rsidRDefault="001350FC" w:rsidP="001350FC">
      <w:pPr>
        <w:pStyle w:val="Default"/>
        <w:rPr>
          <w:rFonts w:asciiTheme="minorHAnsi" w:hAnsiTheme="minorHAnsi" w:cs="Arial"/>
          <w:sz w:val="22"/>
          <w:szCs w:val="22"/>
        </w:rPr>
      </w:pPr>
    </w:p>
    <w:p w14:paraId="37CDA879"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Example questions:</w:t>
      </w:r>
    </w:p>
    <w:p w14:paraId="67C4F76E" w14:textId="77777777" w:rsidR="001350FC" w:rsidRPr="00EB7958" w:rsidRDefault="001350FC" w:rsidP="001350FC">
      <w:pPr>
        <w:pStyle w:val="Default"/>
        <w:numPr>
          <w:ilvl w:val="0"/>
          <w:numId w:val="7"/>
        </w:numPr>
        <w:rPr>
          <w:rFonts w:asciiTheme="minorHAnsi" w:hAnsiTheme="minorHAnsi" w:cs="Arial"/>
          <w:sz w:val="22"/>
          <w:szCs w:val="22"/>
        </w:rPr>
      </w:pPr>
      <w:r w:rsidRPr="00EB7958">
        <w:rPr>
          <w:rFonts w:asciiTheme="minorHAnsi" w:hAnsiTheme="minorHAnsi" w:cs="Arial"/>
          <w:sz w:val="22"/>
          <w:szCs w:val="22"/>
        </w:rPr>
        <w:t>Is everything alright at home? How are you feeling?</w:t>
      </w:r>
    </w:p>
    <w:p w14:paraId="0A553020" w14:textId="77777777" w:rsidR="001350FC" w:rsidRPr="00EB7958" w:rsidRDefault="001350FC" w:rsidP="001350FC">
      <w:pPr>
        <w:pStyle w:val="Default"/>
        <w:numPr>
          <w:ilvl w:val="0"/>
          <w:numId w:val="7"/>
        </w:numPr>
        <w:rPr>
          <w:rFonts w:asciiTheme="minorHAnsi" w:hAnsiTheme="minorHAnsi" w:cs="Arial"/>
          <w:sz w:val="22"/>
          <w:szCs w:val="22"/>
        </w:rPr>
      </w:pPr>
      <w:r w:rsidRPr="00EB7958">
        <w:rPr>
          <w:rFonts w:asciiTheme="minorHAnsi" w:hAnsiTheme="minorHAnsi" w:cs="Arial"/>
          <w:sz w:val="22"/>
          <w:szCs w:val="22"/>
        </w:rPr>
        <w:t>Are you getting support from your partner/family members at home?</w:t>
      </w:r>
    </w:p>
    <w:p w14:paraId="0123E417" w14:textId="77777777" w:rsidR="001350FC" w:rsidRPr="00EB7958" w:rsidRDefault="001350FC" w:rsidP="001350FC">
      <w:pPr>
        <w:pStyle w:val="Default"/>
        <w:numPr>
          <w:ilvl w:val="0"/>
          <w:numId w:val="7"/>
        </w:numPr>
        <w:rPr>
          <w:rFonts w:asciiTheme="minorHAnsi" w:hAnsiTheme="minorHAnsi" w:cs="Arial"/>
          <w:sz w:val="22"/>
          <w:szCs w:val="22"/>
        </w:rPr>
      </w:pPr>
      <w:r w:rsidRPr="00EB7958">
        <w:rPr>
          <w:rFonts w:asciiTheme="minorHAnsi" w:hAnsiTheme="minorHAnsi" w:cs="Arial"/>
          <w:sz w:val="22"/>
          <w:szCs w:val="22"/>
        </w:rPr>
        <w:t>Everyone has rows at times, have you seen an increase in rows/arguments? What happens when these occur?</w:t>
      </w:r>
    </w:p>
    <w:p w14:paraId="58F1FD20" w14:textId="77777777" w:rsidR="001350FC" w:rsidRPr="00EB7958" w:rsidRDefault="001350FC" w:rsidP="001350FC">
      <w:pPr>
        <w:pStyle w:val="Default"/>
        <w:numPr>
          <w:ilvl w:val="0"/>
          <w:numId w:val="7"/>
        </w:numPr>
        <w:rPr>
          <w:rFonts w:asciiTheme="minorHAnsi" w:hAnsiTheme="minorHAnsi" w:cs="Arial"/>
          <w:sz w:val="22"/>
          <w:szCs w:val="22"/>
        </w:rPr>
      </w:pPr>
      <w:r w:rsidRPr="00EB7958">
        <w:rPr>
          <w:rFonts w:asciiTheme="minorHAnsi" w:hAnsiTheme="minorHAnsi" w:cs="Arial"/>
          <w:sz w:val="22"/>
          <w:szCs w:val="22"/>
        </w:rPr>
        <w:t xml:space="preserve">Do arguments or comments made ever result in you feeling put down or bad about yourself? </w:t>
      </w:r>
    </w:p>
    <w:p w14:paraId="5688AC5C" w14:textId="77777777" w:rsidR="001350FC" w:rsidRPr="00EB7958" w:rsidRDefault="001350FC" w:rsidP="001350FC">
      <w:pPr>
        <w:pStyle w:val="Default"/>
        <w:numPr>
          <w:ilvl w:val="0"/>
          <w:numId w:val="7"/>
        </w:numPr>
        <w:rPr>
          <w:rFonts w:asciiTheme="minorHAnsi" w:hAnsiTheme="minorHAnsi" w:cs="Arial"/>
          <w:sz w:val="22"/>
          <w:szCs w:val="22"/>
        </w:rPr>
      </w:pPr>
      <w:r w:rsidRPr="00EB7958">
        <w:rPr>
          <w:rFonts w:asciiTheme="minorHAnsi" w:hAnsiTheme="minorHAnsi" w:cs="Arial"/>
          <w:sz w:val="22"/>
          <w:szCs w:val="22"/>
        </w:rPr>
        <w:t xml:space="preserve">Has anyone ever been violent towards you? Who? </w:t>
      </w:r>
    </w:p>
    <w:p w14:paraId="544934C4" w14:textId="77777777" w:rsidR="001350FC" w:rsidRPr="00EB7958" w:rsidRDefault="001350FC" w:rsidP="001350FC">
      <w:pPr>
        <w:pStyle w:val="Default"/>
        <w:numPr>
          <w:ilvl w:val="0"/>
          <w:numId w:val="7"/>
        </w:numPr>
        <w:rPr>
          <w:rFonts w:asciiTheme="minorHAnsi" w:hAnsiTheme="minorHAnsi" w:cs="Arial"/>
          <w:sz w:val="22"/>
          <w:szCs w:val="22"/>
        </w:rPr>
      </w:pPr>
      <w:r w:rsidRPr="00EB7958">
        <w:rPr>
          <w:rFonts w:asciiTheme="minorHAnsi" w:hAnsiTheme="minorHAnsi" w:cs="Arial"/>
          <w:sz w:val="22"/>
          <w:szCs w:val="22"/>
        </w:rPr>
        <w:t xml:space="preserve">Do you ever feel </w:t>
      </w:r>
      <w:proofErr w:type="gramStart"/>
      <w:r w:rsidRPr="00EB7958">
        <w:rPr>
          <w:rFonts w:asciiTheme="minorHAnsi" w:hAnsiTheme="minorHAnsi" w:cs="Arial"/>
          <w:sz w:val="22"/>
          <w:szCs w:val="22"/>
        </w:rPr>
        <w:t>frightened</w:t>
      </w:r>
      <w:proofErr w:type="gramEnd"/>
      <w:r w:rsidRPr="00EB7958">
        <w:rPr>
          <w:rFonts w:asciiTheme="minorHAnsi" w:hAnsiTheme="minorHAnsi" w:cs="Arial"/>
          <w:sz w:val="22"/>
          <w:szCs w:val="22"/>
        </w:rPr>
        <w:t xml:space="preserve"> or have you ever felt frightened?</w:t>
      </w:r>
    </w:p>
    <w:p w14:paraId="177A19E6" w14:textId="77777777" w:rsidR="001350FC" w:rsidRPr="00EB7958" w:rsidRDefault="001350FC" w:rsidP="001350FC">
      <w:pPr>
        <w:pStyle w:val="Default"/>
        <w:numPr>
          <w:ilvl w:val="0"/>
          <w:numId w:val="7"/>
        </w:numPr>
        <w:rPr>
          <w:rFonts w:asciiTheme="minorHAnsi" w:hAnsiTheme="minorHAnsi" w:cs="Arial"/>
          <w:sz w:val="22"/>
          <w:szCs w:val="22"/>
        </w:rPr>
      </w:pPr>
      <w:r w:rsidRPr="00EB7958">
        <w:rPr>
          <w:rFonts w:asciiTheme="minorHAnsi" w:hAnsiTheme="minorHAnsi" w:cs="Arial"/>
          <w:sz w:val="22"/>
          <w:szCs w:val="22"/>
        </w:rPr>
        <w:t xml:space="preserve">Does your partner and/or family members like to know what you are doing? Who you are speaking to? </w:t>
      </w:r>
    </w:p>
    <w:p w14:paraId="4240461A" w14:textId="77777777" w:rsidR="001350FC" w:rsidRPr="00EB7958" w:rsidRDefault="001350FC" w:rsidP="001350FC">
      <w:pPr>
        <w:pStyle w:val="Default"/>
        <w:numPr>
          <w:ilvl w:val="0"/>
          <w:numId w:val="7"/>
        </w:numPr>
        <w:rPr>
          <w:rFonts w:asciiTheme="minorHAnsi" w:hAnsiTheme="minorHAnsi" w:cs="Arial"/>
          <w:sz w:val="22"/>
          <w:szCs w:val="22"/>
        </w:rPr>
      </w:pPr>
      <w:r>
        <w:rPr>
          <w:rFonts w:asciiTheme="minorHAnsi" w:hAnsiTheme="minorHAnsi" w:cs="Arial"/>
          <w:sz w:val="22"/>
          <w:szCs w:val="22"/>
        </w:rPr>
        <w:t>Does your partner c</w:t>
      </w:r>
      <w:r w:rsidRPr="00EB7958">
        <w:rPr>
          <w:rFonts w:asciiTheme="minorHAnsi" w:hAnsiTheme="minorHAnsi" w:cs="Arial"/>
          <w:sz w:val="22"/>
          <w:szCs w:val="22"/>
        </w:rPr>
        <w:t xml:space="preserve">ontrol your access to finances or ability to do what you would like to do? </w:t>
      </w:r>
    </w:p>
    <w:p w14:paraId="36CE1A1B" w14:textId="77777777" w:rsidR="001350FC" w:rsidRPr="00EB7958" w:rsidRDefault="001350FC" w:rsidP="001350FC">
      <w:pPr>
        <w:pStyle w:val="Default"/>
        <w:numPr>
          <w:ilvl w:val="0"/>
          <w:numId w:val="7"/>
        </w:numPr>
        <w:rPr>
          <w:rFonts w:asciiTheme="minorHAnsi" w:hAnsiTheme="minorHAnsi" w:cs="Arial"/>
          <w:sz w:val="22"/>
          <w:szCs w:val="22"/>
        </w:rPr>
      </w:pPr>
      <w:r w:rsidRPr="00EB7958">
        <w:rPr>
          <w:rFonts w:asciiTheme="minorHAnsi" w:hAnsiTheme="minorHAnsi" w:cs="Arial"/>
          <w:sz w:val="22"/>
          <w:szCs w:val="22"/>
        </w:rPr>
        <w:t xml:space="preserve">You mentioned that your partner and/or family member uses alcohol/drugs/gambles – how do they react when doing this? </w:t>
      </w:r>
    </w:p>
    <w:p w14:paraId="1BCC3C4D" w14:textId="77777777" w:rsidR="001350FC" w:rsidRPr="00EB7958" w:rsidRDefault="001350FC" w:rsidP="001350FC">
      <w:pPr>
        <w:pStyle w:val="Default"/>
        <w:numPr>
          <w:ilvl w:val="0"/>
          <w:numId w:val="7"/>
        </w:numPr>
        <w:rPr>
          <w:rFonts w:asciiTheme="minorHAnsi" w:hAnsiTheme="minorHAnsi" w:cs="Arial"/>
          <w:sz w:val="22"/>
          <w:szCs w:val="22"/>
        </w:rPr>
      </w:pPr>
      <w:r w:rsidRPr="00EB7958">
        <w:rPr>
          <w:rFonts w:asciiTheme="minorHAnsi" w:hAnsiTheme="minorHAnsi" w:cs="Arial"/>
          <w:sz w:val="22"/>
          <w:szCs w:val="22"/>
        </w:rPr>
        <w:t xml:space="preserve">Does your partner pressure you to have sex or perform sexual acts? </w:t>
      </w:r>
    </w:p>
    <w:p w14:paraId="05321C2F" w14:textId="77777777" w:rsidR="001350FC" w:rsidRPr="00EB7958" w:rsidRDefault="001350FC" w:rsidP="001350FC">
      <w:pPr>
        <w:pStyle w:val="Default"/>
        <w:rPr>
          <w:rFonts w:asciiTheme="minorHAnsi" w:hAnsiTheme="minorHAnsi" w:cs="Arial"/>
          <w:b/>
          <w:sz w:val="22"/>
          <w:szCs w:val="22"/>
          <w:u w:val="single"/>
        </w:rPr>
      </w:pPr>
    </w:p>
    <w:p w14:paraId="6E6FF21D"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Validating</w:t>
      </w:r>
    </w:p>
    <w:p w14:paraId="57A847D5" w14:textId="77777777" w:rsidR="001350FC" w:rsidRPr="00EB7958" w:rsidRDefault="001350FC" w:rsidP="001350FC">
      <w:pPr>
        <w:pStyle w:val="Default"/>
        <w:numPr>
          <w:ilvl w:val="0"/>
          <w:numId w:val="8"/>
        </w:numPr>
        <w:rPr>
          <w:rFonts w:asciiTheme="minorHAnsi" w:hAnsiTheme="minorHAnsi"/>
          <w:bCs/>
          <w:sz w:val="22"/>
          <w:szCs w:val="22"/>
        </w:rPr>
      </w:pPr>
      <w:r w:rsidRPr="00EB7958">
        <w:rPr>
          <w:rFonts w:asciiTheme="minorHAnsi" w:hAnsiTheme="minorHAnsi"/>
          <w:bCs/>
          <w:sz w:val="22"/>
          <w:szCs w:val="22"/>
        </w:rPr>
        <w:t>Be sensitive, respectful and listen carefully to what you are being told.</w:t>
      </w:r>
    </w:p>
    <w:p w14:paraId="6DD8959C" w14:textId="77777777" w:rsidR="001350FC" w:rsidRPr="00EB7958" w:rsidRDefault="001350FC" w:rsidP="001350FC">
      <w:pPr>
        <w:pStyle w:val="Default"/>
        <w:numPr>
          <w:ilvl w:val="0"/>
          <w:numId w:val="8"/>
        </w:numPr>
        <w:rPr>
          <w:rFonts w:asciiTheme="minorHAnsi" w:hAnsiTheme="minorHAnsi"/>
          <w:bCs/>
          <w:sz w:val="22"/>
          <w:szCs w:val="22"/>
        </w:rPr>
      </w:pPr>
      <w:r w:rsidRPr="00EB7958">
        <w:rPr>
          <w:rFonts w:asciiTheme="minorHAnsi" w:hAnsiTheme="minorHAnsi"/>
          <w:bCs/>
          <w:sz w:val="22"/>
          <w:szCs w:val="22"/>
        </w:rPr>
        <w:t xml:space="preserve">Seek to empower victims, not to take over or make decisions for them. Ask them what they want you to do. </w:t>
      </w:r>
    </w:p>
    <w:p w14:paraId="28F07CB5" w14:textId="77777777" w:rsidR="001350FC" w:rsidRPr="00EB7958" w:rsidRDefault="001350FC" w:rsidP="001350FC">
      <w:pPr>
        <w:pStyle w:val="Default"/>
        <w:numPr>
          <w:ilvl w:val="0"/>
          <w:numId w:val="8"/>
        </w:numPr>
        <w:rPr>
          <w:rFonts w:asciiTheme="minorHAnsi" w:hAnsiTheme="minorHAnsi"/>
          <w:bCs/>
          <w:sz w:val="22"/>
          <w:szCs w:val="22"/>
        </w:rPr>
      </w:pPr>
      <w:r w:rsidRPr="00EB7958">
        <w:rPr>
          <w:rFonts w:asciiTheme="minorHAnsi" w:hAnsiTheme="minorHAnsi"/>
          <w:bCs/>
          <w:sz w:val="22"/>
          <w:szCs w:val="22"/>
        </w:rPr>
        <w:t>Remain non-judgemental – never imply that the victim is to blame for the abuse.</w:t>
      </w:r>
    </w:p>
    <w:p w14:paraId="2CECE91F" w14:textId="77777777" w:rsidR="001350FC" w:rsidRPr="00EB7958" w:rsidRDefault="001350FC" w:rsidP="001350FC">
      <w:pPr>
        <w:pStyle w:val="Default"/>
        <w:numPr>
          <w:ilvl w:val="0"/>
          <w:numId w:val="8"/>
        </w:numPr>
        <w:rPr>
          <w:rFonts w:asciiTheme="minorHAnsi" w:hAnsiTheme="minorHAnsi"/>
          <w:bCs/>
          <w:sz w:val="22"/>
          <w:szCs w:val="22"/>
        </w:rPr>
      </w:pPr>
      <w:r w:rsidRPr="00EB7958">
        <w:rPr>
          <w:rFonts w:asciiTheme="minorHAnsi" w:hAnsiTheme="minorHAnsi"/>
          <w:bCs/>
          <w:sz w:val="22"/>
          <w:szCs w:val="22"/>
        </w:rPr>
        <w:t>Validate the victim’s experience; t</w:t>
      </w:r>
      <w:r>
        <w:rPr>
          <w:rFonts w:asciiTheme="minorHAnsi" w:hAnsiTheme="minorHAnsi"/>
          <w:bCs/>
          <w:sz w:val="22"/>
          <w:szCs w:val="22"/>
        </w:rPr>
        <w:t>ell them you</w:t>
      </w:r>
      <w:r w:rsidRPr="00EB7958">
        <w:rPr>
          <w:rFonts w:asciiTheme="minorHAnsi" w:hAnsiTheme="minorHAnsi"/>
          <w:bCs/>
          <w:sz w:val="22"/>
          <w:szCs w:val="22"/>
        </w:rPr>
        <w:t xml:space="preserve"> are glad they told you. </w:t>
      </w:r>
    </w:p>
    <w:p w14:paraId="17B81B0A" w14:textId="77777777" w:rsidR="001350FC" w:rsidRPr="00EB7958" w:rsidRDefault="001350FC" w:rsidP="001350FC">
      <w:pPr>
        <w:pStyle w:val="Default"/>
        <w:numPr>
          <w:ilvl w:val="0"/>
          <w:numId w:val="8"/>
        </w:numPr>
        <w:rPr>
          <w:rFonts w:asciiTheme="minorHAnsi" w:hAnsiTheme="minorHAnsi"/>
          <w:bCs/>
          <w:sz w:val="22"/>
          <w:szCs w:val="22"/>
        </w:rPr>
      </w:pPr>
      <w:r w:rsidRPr="00EB7958">
        <w:rPr>
          <w:rFonts w:asciiTheme="minorHAnsi" w:hAnsiTheme="minorHAnsi"/>
          <w:bCs/>
          <w:sz w:val="22"/>
          <w:szCs w:val="22"/>
        </w:rPr>
        <w:t xml:space="preserve">Make your role clear, explain boundaries and the limits of confidentiality, the extent and limits of your powers and legal duties. </w:t>
      </w:r>
    </w:p>
    <w:p w14:paraId="0CF1FAC5" w14:textId="77777777" w:rsidR="001350FC" w:rsidRPr="00EB7958" w:rsidRDefault="001350FC" w:rsidP="001350FC">
      <w:pPr>
        <w:pStyle w:val="Default"/>
        <w:numPr>
          <w:ilvl w:val="0"/>
          <w:numId w:val="8"/>
        </w:numPr>
        <w:rPr>
          <w:rFonts w:asciiTheme="minorHAnsi" w:hAnsiTheme="minorHAnsi"/>
          <w:bCs/>
          <w:sz w:val="22"/>
          <w:szCs w:val="22"/>
        </w:rPr>
      </w:pPr>
      <w:r w:rsidRPr="00EB7958">
        <w:rPr>
          <w:rFonts w:asciiTheme="minorHAnsi" w:hAnsiTheme="minorHAnsi"/>
          <w:bCs/>
          <w:sz w:val="22"/>
          <w:szCs w:val="22"/>
        </w:rPr>
        <w:t xml:space="preserve">Give key messages, </w:t>
      </w:r>
      <w:proofErr w:type="gramStart"/>
      <w:r w:rsidRPr="00EB7958">
        <w:rPr>
          <w:rFonts w:asciiTheme="minorHAnsi" w:hAnsiTheme="minorHAnsi"/>
          <w:bCs/>
          <w:sz w:val="22"/>
          <w:szCs w:val="22"/>
        </w:rPr>
        <w:t>e.g.</w:t>
      </w:r>
      <w:proofErr w:type="gramEnd"/>
      <w:r w:rsidRPr="00EB7958">
        <w:rPr>
          <w:rFonts w:asciiTheme="minorHAnsi" w:hAnsiTheme="minorHAnsi"/>
          <w:bCs/>
          <w:sz w:val="22"/>
          <w:szCs w:val="22"/>
        </w:rPr>
        <w:t xml:space="preserve"> you are not alone, you do not deserve to be treated like this, there is support and help available for you. </w:t>
      </w:r>
    </w:p>
    <w:p w14:paraId="3A2E0A85" w14:textId="77777777" w:rsidR="001350FC" w:rsidRPr="00EB7958" w:rsidRDefault="001350FC" w:rsidP="001350FC">
      <w:pPr>
        <w:pStyle w:val="Default"/>
        <w:numPr>
          <w:ilvl w:val="0"/>
          <w:numId w:val="8"/>
        </w:numPr>
        <w:rPr>
          <w:rFonts w:asciiTheme="minorHAnsi" w:hAnsiTheme="minorHAnsi"/>
          <w:bCs/>
          <w:sz w:val="22"/>
          <w:szCs w:val="22"/>
        </w:rPr>
      </w:pPr>
      <w:r w:rsidRPr="00EB7958">
        <w:rPr>
          <w:rFonts w:asciiTheme="minorHAnsi" w:hAnsiTheme="minorHAnsi"/>
          <w:bCs/>
          <w:sz w:val="22"/>
          <w:szCs w:val="22"/>
        </w:rPr>
        <w:t xml:space="preserve">Provide information on the </w:t>
      </w:r>
      <w:proofErr w:type="gramStart"/>
      <w:r w:rsidRPr="00EB7958">
        <w:rPr>
          <w:rFonts w:asciiTheme="minorHAnsi" w:hAnsiTheme="minorHAnsi"/>
          <w:bCs/>
          <w:sz w:val="22"/>
          <w:szCs w:val="22"/>
        </w:rPr>
        <w:t>help</w:t>
      </w:r>
      <w:proofErr w:type="gramEnd"/>
      <w:r w:rsidRPr="00EB7958">
        <w:rPr>
          <w:rFonts w:asciiTheme="minorHAnsi" w:hAnsiTheme="minorHAnsi"/>
          <w:bCs/>
          <w:sz w:val="22"/>
          <w:szCs w:val="22"/>
        </w:rPr>
        <w:t xml:space="preserve"> which is available, to enable the client to make an informed and safe choice to protect themselves and their children. </w:t>
      </w:r>
    </w:p>
    <w:p w14:paraId="13565794" w14:textId="77777777" w:rsidR="001350FC" w:rsidRPr="00EB7958" w:rsidRDefault="001350FC" w:rsidP="001350FC">
      <w:pPr>
        <w:pStyle w:val="Default"/>
        <w:rPr>
          <w:rFonts w:asciiTheme="minorHAnsi" w:hAnsiTheme="minorHAnsi"/>
          <w:bCs/>
          <w:sz w:val="22"/>
          <w:szCs w:val="22"/>
          <w:u w:val="single"/>
        </w:rPr>
      </w:pPr>
    </w:p>
    <w:p w14:paraId="414C1F22" w14:textId="77777777" w:rsidR="001350FC" w:rsidRDefault="001350FC" w:rsidP="001350FC">
      <w:pPr>
        <w:pStyle w:val="Default"/>
        <w:rPr>
          <w:rFonts w:asciiTheme="minorHAnsi" w:hAnsiTheme="minorHAnsi"/>
          <w:bCs/>
          <w:sz w:val="22"/>
          <w:szCs w:val="22"/>
        </w:rPr>
      </w:pPr>
    </w:p>
    <w:p w14:paraId="31C23AC5" w14:textId="77777777" w:rsidR="001350FC" w:rsidRDefault="001350FC" w:rsidP="001350FC">
      <w:pPr>
        <w:pStyle w:val="Default"/>
        <w:rPr>
          <w:rFonts w:asciiTheme="minorHAnsi" w:hAnsiTheme="minorHAnsi"/>
          <w:bCs/>
          <w:sz w:val="22"/>
          <w:szCs w:val="22"/>
        </w:rPr>
      </w:pPr>
    </w:p>
    <w:p w14:paraId="78AED964" w14:textId="20532BC0" w:rsidR="001350FC" w:rsidRPr="00EB7958" w:rsidRDefault="001350FC" w:rsidP="001350FC">
      <w:pPr>
        <w:pStyle w:val="Default"/>
        <w:rPr>
          <w:rFonts w:asciiTheme="minorHAnsi" w:hAnsiTheme="minorHAnsi"/>
          <w:bCs/>
          <w:sz w:val="22"/>
          <w:szCs w:val="22"/>
        </w:rPr>
      </w:pPr>
      <w:r w:rsidRPr="00EB7958">
        <w:rPr>
          <w:rFonts w:asciiTheme="minorHAnsi" w:hAnsiTheme="minorHAnsi"/>
          <w:bCs/>
          <w:sz w:val="22"/>
          <w:szCs w:val="22"/>
        </w:rPr>
        <w:t>Address immediate safety issues</w:t>
      </w:r>
    </w:p>
    <w:p w14:paraId="66D6DC2B" w14:textId="77777777" w:rsidR="001350FC" w:rsidRPr="00EB7958" w:rsidRDefault="001350FC" w:rsidP="001350FC">
      <w:pPr>
        <w:pStyle w:val="Default"/>
        <w:numPr>
          <w:ilvl w:val="0"/>
          <w:numId w:val="9"/>
        </w:numPr>
        <w:rPr>
          <w:rFonts w:asciiTheme="minorHAnsi" w:hAnsiTheme="minorHAnsi"/>
          <w:bCs/>
          <w:sz w:val="22"/>
          <w:szCs w:val="22"/>
        </w:rPr>
      </w:pPr>
      <w:r w:rsidRPr="00EB7958">
        <w:rPr>
          <w:rFonts w:asciiTheme="minorHAnsi" w:hAnsiTheme="minorHAnsi"/>
          <w:bCs/>
          <w:sz w:val="22"/>
          <w:szCs w:val="22"/>
        </w:rPr>
        <w:t>Ensure the immediate safety of the victim and anyone else in the family</w:t>
      </w:r>
    </w:p>
    <w:p w14:paraId="5BC94DCA" w14:textId="77777777" w:rsidR="001350FC" w:rsidRPr="00EB7958" w:rsidRDefault="001350FC" w:rsidP="001350FC">
      <w:pPr>
        <w:pStyle w:val="Default"/>
        <w:numPr>
          <w:ilvl w:val="0"/>
          <w:numId w:val="9"/>
        </w:numPr>
        <w:rPr>
          <w:rFonts w:asciiTheme="minorHAnsi" w:hAnsiTheme="minorHAnsi"/>
          <w:bCs/>
          <w:sz w:val="22"/>
          <w:szCs w:val="22"/>
        </w:rPr>
      </w:pPr>
      <w:r w:rsidRPr="00EB7958">
        <w:rPr>
          <w:rFonts w:asciiTheme="minorHAnsi" w:hAnsiTheme="minorHAnsi"/>
          <w:bCs/>
          <w:sz w:val="22"/>
          <w:szCs w:val="22"/>
        </w:rPr>
        <w:t xml:space="preserve">Do not take any action that could place you or your colleagues at risk of violence. </w:t>
      </w:r>
    </w:p>
    <w:p w14:paraId="54BA1500" w14:textId="77777777" w:rsidR="001350FC" w:rsidRPr="00EB7958" w:rsidRDefault="001350FC" w:rsidP="001350FC">
      <w:pPr>
        <w:pStyle w:val="Default"/>
        <w:numPr>
          <w:ilvl w:val="0"/>
          <w:numId w:val="9"/>
        </w:numPr>
        <w:rPr>
          <w:rFonts w:asciiTheme="minorHAnsi" w:hAnsiTheme="minorHAnsi"/>
          <w:bCs/>
          <w:sz w:val="22"/>
          <w:szCs w:val="22"/>
        </w:rPr>
      </w:pPr>
      <w:r w:rsidRPr="00EB7958">
        <w:rPr>
          <w:rFonts w:asciiTheme="minorHAnsi" w:hAnsiTheme="minorHAnsi"/>
          <w:bCs/>
          <w:sz w:val="22"/>
          <w:szCs w:val="22"/>
        </w:rPr>
        <w:t>Seek emergency assistance i</w:t>
      </w:r>
      <w:r>
        <w:rPr>
          <w:rFonts w:asciiTheme="minorHAnsi" w:hAnsiTheme="minorHAnsi"/>
          <w:bCs/>
          <w:sz w:val="22"/>
          <w:szCs w:val="22"/>
        </w:rPr>
        <w:t xml:space="preserve">f </w:t>
      </w:r>
      <w:r w:rsidRPr="00EB7958">
        <w:rPr>
          <w:rFonts w:asciiTheme="minorHAnsi" w:hAnsiTheme="minorHAnsi"/>
          <w:bCs/>
          <w:sz w:val="22"/>
          <w:szCs w:val="22"/>
        </w:rPr>
        <w:t xml:space="preserve">needed. </w:t>
      </w:r>
    </w:p>
    <w:p w14:paraId="01C479F2" w14:textId="77777777" w:rsidR="001350FC" w:rsidRPr="00EB7958" w:rsidRDefault="001350FC" w:rsidP="001350FC">
      <w:pPr>
        <w:pStyle w:val="Default"/>
        <w:rPr>
          <w:rFonts w:asciiTheme="minorHAnsi" w:hAnsiTheme="minorHAnsi" w:cs="Arial"/>
          <w:sz w:val="22"/>
          <w:szCs w:val="22"/>
        </w:rPr>
      </w:pPr>
    </w:p>
    <w:p w14:paraId="6986DD54" w14:textId="77777777" w:rsidR="001350FC" w:rsidRPr="00EB7958" w:rsidRDefault="001350FC" w:rsidP="001350FC">
      <w:pPr>
        <w:pStyle w:val="Default"/>
        <w:rPr>
          <w:rFonts w:asciiTheme="minorHAnsi" w:hAnsiTheme="minorHAnsi" w:cs="Arial"/>
          <w:sz w:val="22"/>
          <w:szCs w:val="22"/>
        </w:rPr>
      </w:pPr>
    </w:p>
    <w:p w14:paraId="75E5C3FE" w14:textId="77777777" w:rsidR="001350FC" w:rsidRPr="00EB7958" w:rsidRDefault="001350FC" w:rsidP="001350FC">
      <w:pPr>
        <w:pStyle w:val="Default"/>
        <w:rPr>
          <w:rFonts w:asciiTheme="minorHAnsi" w:hAnsiTheme="minorHAnsi" w:cs="Arial"/>
          <w:sz w:val="22"/>
          <w:szCs w:val="22"/>
        </w:rPr>
      </w:pPr>
    </w:p>
    <w:p w14:paraId="0A9CEE5F" w14:textId="77777777" w:rsidR="001350FC" w:rsidRPr="00EB7958" w:rsidRDefault="001350FC" w:rsidP="001350FC">
      <w:pPr>
        <w:pStyle w:val="Default"/>
        <w:numPr>
          <w:ilvl w:val="0"/>
          <w:numId w:val="5"/>
        </w:numPr>
        <w:rPr>
          <w:rFonts w:asciiTheme="minorHAnsi" w:hAnsiTheme="minorHAnsi" w:cs="Arial"/>
          <w:b/>
          <w:sz w:val="22"/>
          <w:szCs w:val="22"/>
        </w:rPr>
      </w:pPr>
      <w:r w:rsidRPr="00EB7958">
        <w:rPr>
          <w:rFonts w:asciiTheme="minorHAnsi" w:hAnsiTheme="minorHAnsi" w:cs="Arial"/>
          <w:b/>
          <w:sz w:val="22"/>
          <w:szCs w:val="22"/>
        </w:rPr>
        <w:t>Record</w:t>
      </w:r>
    </w:p>
    <w:p w14:paraId="4171792B" w14:textId="77777777" w:rsidR="001350FC" w:rsidRPr="00EB7958" w:rsidRDefault="001350FC" w:rsidP="001350FC">
      <w:pPr>
        <w:pStyle w:val="Default"/>
        <w:rPr>
          <w:rFonts w:asciiTheme="minorHAnsi" w:hAnsiTheme="minorHAnsi" w:cs="Arial"/>
          <w:sz w:val="22"/>
          <w:szCs w:val="22"/>
        </w:rPr>
      </w:pPr>
    </w:p>
    <w:p w14:paraId="39424B7A"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Consider safety and confidentiality when recording in notes. Records may be used in future criminal/civil court proceedings and may also b</w:t>
      </w:r>
      <w:r>
        <w:rPr>
          <w:rFonts w:asciiTheme="minorHAnsi" w:hAnsiTheme="minorHAnsi" w:cs="Arial"/>
          <w:sz w:val="22"/>
          <w:szCs w:val="22"/>
        </w:rPr>
        <w:t>e used as part of MARAC (Multi-Agency R</w:t>
      </w:r>
      <w:r w:rsidRPr="00EB7958">
        <w:rPr>
          <w:rFonts w:asciiTheme="minorHAnsi" w:hAnsiTheme="minorHAnsi" w:cs="Arial"/>
          <w:sz w:val="22"/>
          <w:szCs w:val="22"/>
        </w:rPr>
        <w:t xml:space="preserve">isk </w:t>
      </w:r>
      <w:r>
        <w:rPr>
          <w:rFonts w:asciiTheme="minorHAnsi" w:hAnsiTheme="minorHAnsi" w:cs="Arial"/>
          <w:sz w:val="22"/>
          <w:szCs w:val="22"/>
        </w:rPr>
        <w:t>A</w:t>
      </w:r>
      <w:r w:rsidRPr="00EB7958">
        <w:rPr>
          <w:rFonts w:asciiTheme="minorHAnsi" w:hAnsiTheme="minorHAnsi" w:cs="Arial"/>
          <w:sz w:val="22"/>
          <w:szCs w:val="22"/>
        </w:rPr>
        <w:t xml:space="preserve">ssessment </w:t>
      </w:r>
      <w:r>
        <w:rPr>
          <w:rFonts w:asciiTheme="minorHAnsi" w:hAnsiTheme="minorHAnsi" w:cs="Arial"/>
          <w:sz w:val="22"/>
          <w:szCs w:val="22"/>
        </w:rPr>
        <w:t>C</w:t>
      </w:r>
      <w:r w:rsidRPr="00EB7958">
        <w:rPr>
          <w:rFonts w:asciiTheme="minorHAnsi" w:hAnsiTheme="minorHAnsi" w:cs="Arial"/>
          <w:sz w:val="22"/>
          <w:szCs w:val="22"/>
        </w:rPr>
        <w:t xml:space="preserve">onference) information. </w:t>
      </w:r>
    </w:p>
    <w:p w14:paraId="3F564D87" w14:textId="77777777" w:rsidR="001350FC" w:rsidRPr="00EB7958" w:rsidRDefault="001350FC" w:rsidP="001350FC">
      <w:pPr>
        <w:pStyle w:val="Default"/>
        <w:rPr>
          <w:rFonts w:asciiTheme="minorHAnsi" w:hAnsiTheme="minorHAnsi" w:cs="Arial"/>
          <w:sz w:val="22"/>
          <w:szCs w:val="22"/>
        </w:rPr>
      </w:pPr>
    </w:p>
    <w:p w14:paraId="6CE91573"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 xml:space="preserve">Be particularly careful if anything is recorded in </w:t>
      </w:r>
      <w:proofErr w:type="gramStart"/>
      <w:r w:rsidRPr="00EB7958">
        <w:rPr>
          <w:rFonts w:asciiTheme="minorHAnsi" w:hAnsiTheme="minorHAnsi" w:cs="Arial"/>
          <w:sz w:val="22"/>
          <w:szCs w:val="22"/>
        </w:rPr>
        <w:t>hand held</w:t>
      </w:r>
      <w:proofErr w:type="gramEnd"/>
      <w:r w:rsidRPr="00EB7958">
        <w:rPr>
          <w:rFonts w:asciiTheme="minorHAnsi" w:hAnsiTheme="minorHAnsi" w:cs="Arial"/>
          <w:sz w:val="22"/>
          <w:szCs w:val="22"/>
        </w:rPr>
        <w:t xml:space="preserve"> notes o</w:t>
      </w:r>
      <w:r>
        <w:rPr>
          <w:rFonts w:asciiTheme="minorHAnsi" w:hAnsiTheme="minorHAnsi" w:cs="Arial"/>
          <w:sz w:val="22"/>
          <w:szCs w:val="22"/>
        </w:rPr>
        <w:t>r records that the perpetrator m</w:t>
      </w:r>
      <w:r w:rsidRPr="00EB7958">
        <w:rPr>
          <w:rFonts w:asciiTheme="minorHAnsi" w:hAnsiTheme="minorHAnsi" w:cs="Arial"/>
          <w:sz w:val="22"/>
          <w:szCs w:val="22"/>
        </w:rPr>
        <w:t xml:space="preserve">ay have access to. </w:t>
      </w:r>
    </w:p>
    <w:p w14:paraId="44E8BBB6" w14:textId="77777777" w:rsidR="001350FC" w:rsidRPr="00EB7958" w:rsidRDefault="001350FC" w:rsidP="001350FC">
      <w:pPr>
        <w:pStyle w:val="Default"/>
        <w:rPr>
          <w:rFonts w:asciiTheme="minorHAnsi" w:hAnsiTheme="minorHAnsi" w:cs="Arial"/>
          <w:sz w:val="22"/>
          <w:szCs w:val="22"/>
        </w:rPr>
      </w:pPr>
    </w:p>
    <w:p w14:paraId="2F76145A"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 xml:space="preserve">Ensure that you document any disclosures as per your agencies policies. </w:t>
      </w:r>
    </w:p>
    <w:p w14:paraId="5FF7955D" w14:textId="77777777" w:rsidR="001350FC" w:rsidRPr="00EB7958" w:rsidRDefault="001350FC" w:rsidP="001350FC">
      <w:pPr>
        <w:pStyle w:val="Default"/>
        <w:rPr>
          <w:rFonts w:asciiTheme="minorHAnsi" w:hAnsiTheme="minorHAnsi" w:cs="Arial"/>
          <w:sz w:val="22"/>
          <w:szCs w:val="22"/>
        </w:rPr>
      </w:pPr>
    </w:p>
    <w:p w14:paraId="3829F45E" w14:textId="77777777" w:rsidR="001350FC" w:rsidRPr="00EB7958" w:rsidRDefault="001350FC" w:rsidP="001350FC"/>
    <w:p w14:paraId="3C907CFC" w14:textId="77777777" w:rsidR="001350FC" w:rsidRPr="00EB7958" w:rsidRDefault="001350FC" w:rsidP="001350FC">
      <w:pPr>
        <w:pStyle w:val="ListParagraph"/>
        <w:numPr>
          <w:ilvl w:val="0"/>
          <w:numId w:val="5"/>
        </w:numPr>
        <w:rPr>
          <w:b/>
        </w:rPr>
      </w:pPr>
      <w:r w:rsidRPr="00EB7958">
        <w:rPr>
          <w:b/>
        </w:rPr>
        <w:t>Refer</w:t>
      </w:r>
    </w:p>
    <w:p w14:paraId="0E17AA4A" w14:textId="77777777" w:rsidR="001350FC" w:rsidRPr="00EB7958" w:rsidRDefault="001350FC" w:rsidP="001350FC">
      <w:r w:rsidRPr="00EB7958">
        <w:t xml:space="preserve">A large number of victims of domestic abuse never tell anyone what they are experiencing, however if someone discloses domestic abuse to a professional (or even a friend or colleague) encouraging or making a referral to the relevant support services should be done. </w:t>
      </w:r>
    </w:p>
    <w:p w14:paraId="3CEC8B16" w14:textId="77777777" w:rsidR="001350FC" w:rsidRPr="00EB7958" w:rsidRDefault="001350FC" w:rsidP="001350FC">
      <w:r w:rsidRPr="00EB7958">
        <w:t xml:space="preserve">Ensure that you action any safeguarding (children and/or adult) procedures as per your agencies policies. </w:t>
      </w:r>
    </w:p>
    <w:p w14:paraId="59A0994A" w14:textId="77777777" w:rsidR="001350FC" w:rsidRPr="00EB7958" w:rsidRDefault="001350FC" w:rsidP="001350FC">
      <w:r w:rsidRPr="00EB7958">
        <w:t xml:space="preserve">Remember consent of the victim does not need to be obtained in High risk cases where you believe that the victim is at significant risk of harm. </w:t>
      </w:r>
    </w:p>
    <w:p w14:paraId="0125A4F9" w14:textId="77777777" w:rsidR="001350FC" w:rsidRPr="00EB7958" w:rsidRDefault="001350FC" w:rsidP="001350FC"/>
    <w:p w14:paraId="1C3685F4" w14:textId="77777777" w:rsidR="001350FC" w:rsidRDefault="001350FC" w:rsidP="001350FC"/>
    <w:p w14:paraId="72BD9C88" w14:textId="77777777" w:rsidR="001350FC" w:rsidRDefault="001350FC" w:rsidP="001350FC"/>
    <w:p w14:paraId="6F2B1044" w14:textId="77777777" w:rsidR="001350FC" w:rsidRDefault="001350FC" w:rsidP="001350FC"/>
    <w:p w14:paraId="621BF6DD" w14:textId="77777777" w:rsidR="001350FC" w:rsidRDefault="001350FC" w:rsidP="001350FC"/>
    <w:p w14:paraId="65DA675B" w14:textId="00153003" w:rsidR="001A2633" w:rsidRDefault="001A2633">
      <w:r>
        <w:br w:type="page"/>
      </w:r>
    </w:p>
    <w:p w14:paraId="6FA0694C" w14:textId="3596EF5B" w:rsidR="001A2633" w:rsidRDefault="001A2633" w:rsidP="001A2633">
      <w:pPr>
        <w:ind w:left="-993"/>
      </w:pPr>
      <w:r w:rsidRPr="001A2633">
        <w:rPr>
          <w:noProof/>
        </w:rPr>
        <w:lastRenderedPageBreak/>
        <w:drawing>
          <wp:inline distT="0" distB="0" distL="0" distR="0" wp14:anchorId="7A6942B5" wp14:editId="79925261">
            <wp:extent cx="7096920" cy="9157031"/>
            <wp:effectExtent l="0" t="0" r="889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096920" cy="9157031"/>
                    </a:xfrm>
                    <a:prstGeom prst="rect">
                      <a:avLst/>
                    </a:prstGeom>
                  </pic:spPr>
                </pic:pic>
              </a:graphicData>
            </a:graphic>
          </wp:inline>
        </w:drawing>
      </w:r>
    </w:p>
    <w:p w14:paraId="7B602374" w14:textId="58657888" w:rsidR="001350FC" w:rsidRPr="00541766" w:rsidRDefault="001350FC" w:rsidP="001350FC">
      <w:pPr>
        <w:pStyle w:val="Default"/>
        <w:jc w:val="center"/>
        <w:rPr>
          <w:rFonts w:asciiTheme="minorHAnsi" w:hAnsiTheme="minorHAnsi" w:cs="Arial"/>
          <w:b/>
          <w:sz w:val="32"/>
          <w:szCs w:val="32"/>
          <w:u w:val="single"/>
        </w:rPr>
      </w:pPr>
      <w:r w:rsidRPr="00541766">
        <w:rPr>
          <w:rFonts w:asciiTheme="minorHAnsi" w:hAnsiTheme="minorHAnsi" w:cs="Arial"/>
          <w:b/>
          <w:sz w:val="32"/>
          <w:szCs w:val="32"/>
          <w:u w:val="single"/>
        </w:rPr>
        <w:lastRenderedPageBreak/>
        <w:t>Common behaviours associated with domestic abuse</w:t>
      </w:r>
    </w:p>
    <w:p w14:paraId="323D00EB" w14:textId="77777777" w:rsidR="001350FC" w:rsidRPr="00EB7958" w:rsidRDefault="001350FC" w:rsidP="001350FC">
      <w:pPr>
        <w:pStyle w:val="Default"/>
        <w:rPr>
          <w:rFonts w:asciiTheme="minorHAnsi" w:hAnsiTheme="minorHAnsi" w:cs="Arial"/>
          <w:sz w:val="22"/>
          <w:szCs w:val="22"/>
        </w:rPr>
      </w:pPr>
    </w:p>
    <w:p w14:paraId="695900E0" w14:textId="77777777" w:rsidR="001350FC" w:rsidRPr="00EB7958" w:rsidRDefault="001350FC" w:rsidP="001350FC">
      <w:pPr>
        <w:pStyle w:val="Default"/>
        <w:rPr>
          <w:rFonts w:asciiTheme="minorHAnsi" w:hAnsiTheme="minorHAnsi" w:cs="Arial"/>
          <w:b/>
          <w:sz w:val="22"/>
          <w:szCs w:val="22"/>
          <w:u w:val="single"/>
        </w:rPr>
      </w:pPr>
      <w:r w:rsidRPr="00EB7958">
        <w:rPr>
          <w:rFonts w:asciiTheme="minorHAnsi" w:hAnsiTheme="minorHAnsi" w:cs="Arial"/>
          <w:b/>
          <w:sz w:val="22"/>
          <w:szCs w:val="22"/>
          <w:u w:val="single"/>
        </w:rPr>
        <w:t>Emotional abuse</w:t>
      </w:r>
    </w:p>
    <w:p w14:paraId="1683727C" w14:textId="77777777" w:rsidR="001350FC" w:rsidRPr="00EB7958" w:rsidRDefault="001350FC" w:rsidP="001350FC">
      <w:pPr>
        <w:pStyle w:val="Default"/>
        <w:rPr>
          <w:rFonts w:asciiTheme="minorHAnsi" w:hAnsiTheme="minorHAnsi" w:cs="Arial"/>
          <w:sz w:val="22"/>
          <w:szCs w:val="22"/>
        </w:rPr>
      </w:pPr>
    </w:p>
    <w:p w14:paraId="4BCBC21B" w14:textId="77777777" w:rsidR="001350FC" w:rsidRPr="00EB7958" w:rsidRDefault="001350FC" w:rsidP="001350FC">
      <w:r w:rsidRPr="00EB7958">
        <w:t xml:space="preserve">You can experience abuse and violence without being physically hurt. Emotional abuse does not leave physical </w:t>
      </w:r>
      <w:proofErr w:type="gramStart"/>
      <w:r w:rsidRPr="00EB7958">
        <w:t>scars</w:t>
      </w:r>
      <w:proofErr w:type="gramEnd"/>
      <w:r w:rsidRPr="00EB7958">
        <w:t xml:space="preserve"> but it can have a big impact on a person’s mental health and well-being. Someone experiencing emotional abuse can feel anxious, depressed and even suicidal. </w:t>
      </w:r>
    </w:p>
    <w:p w14:paraId="62E27573" w14:textId="77777777" w:rsidR="001350FC" w:rsidRPr="00EB7958" w:rsidRDefault="001350FC" w:rsidP="001350FC">
      <w:r w:rsidRPr="00EB7958">
        <w:t xml:space="preserve">Perpetrators of emotional abuse use it to take away a person’s independence, confidence and self-esteem. This helps the perpetrator maintain power and control in the relationship. Physically abusive relationships often include aspects of emotional abuse. </w:t>
      </w:r>
    </w:p>
    <w:p w14:paraId="24C0AF58" w14:textId="77777777" w:rsidR="001350FC" w:rsidRPr="00EB7958" w:rsidRDefault="001350FC" w:rsidP="001350FC">
      <w:r w:rsidRPr="00EB7958">
        <w:t>The signs of emotional abuse can be difficult to identify, especially because it is non-physical. Emotional abuse includes:</w:t>
      </w:r>
    </w:p>
    <w:p w14:paraId="0F139265" w14:textId="77777777" w:rsidR="001350FC" w:rsidRPr="00EB7958" w:rsidRDefault="001350FC" w:rsidP="001350FC">
      <w:pPr>
        <w:pStyle w:val="ListParagraph"/>
        <w:numPr>
          <w:ilvl w:val="0"/>
          <w:numId w:val="10"/>
        </w:numPr>
      </w:pPr>
      <w:r w:rsidRPr="00EB7958">
        <w:t>Blaming a partner for the problems in a relationship</w:t>
      </w:r>
    </w:p>
    <w:p w14:paraId="7CE3F4D8" w14:textId="77777777" w:rsidR="001350FC" w:rsidRPr="00EB7958" w:rsidRDefault="001350FC" w:rsidP="001350FC">
      <w:pPr>
        <w:pStyle w:val="ListParagraph"/>
        <w:numPr>
          <w:ilvl w:val="0"/>
          <w:numId w:val="10"/>
        </w:numPr>
      </w:pPr>
      <w:r w:rsidRPr="00EB7958">
        <w:t>Constantly comparing them to others to undermine their self-esteem and self-worth</w:t>
      </w:r>
    </w:p>
    <w:p w14:paraId="5034FF99" w14:textId="77777777" w:rsidR="001350FC" w:rsidRPr="00EB7958" w:rsidRDefault="001350FC" w:rsidP="001350FC">
      <w:pPr>
        <w:pStyle w:val="ListParagraph"/>
        <w:numPr>
          <w:ilvl w:val="0"/>
          <w:numId w:val="10"/>
        </w:numPr>
      </w:pPr>
      <w:r w:rsidRPr="00EB7958">
        <w:t>Usually being in a bad mood</w:t>
      </w:r>
    </w:p>
    <w:p w14:paraId="1C3E779C" w14:textId="77777777" w:rsidR="001350FC" w:rsidRPr="00EB7958" w:rsidRDefault="001350FC" w:rsidP="001350FC">
      <w:pPr>
        <w:pStyle w:val="ListParagraph"/>
        <w:numPr>
          <w:ilvl w:val="0"/>
          <w:numId w:val="10"/>
        </w:numPr>
      </w:pPr>
      <w:r w:rsidRPr="00EB7958">
        <w:t>Intentionally embarrassing them in public</w:t>
      </w:r>
    </w:p>
    <w:p w14:paraId="237F6C26" w14:textId="77777777" w:rsidR="001350FC" w:rsidRDefault="001350FC" w:rsidP="001350FC">
      <w:pPr>
        <w:pStyle w:val="ListParagraph"/>
        <w:numPr>
          <w:ilvl w:val="0"/>
          <w:numId w:val="10"/>
        </w:numPr>
      </w:pPr>
      <w:r w:rsidRPr="00EB7958">
        <w:t>Name calling</w:t>
      </w:r>
    </w:p>
    <w:p w14:paraId="6A64A46D" w14:textId="77777777" w:rsidR="001350FC" w:rsidRPr="00EB7958" w:rsidRDefault="001350FC" w:rsidP="001350FC">
      <w:pPr>
        <w:pStyle w:val="ListParagraph"/>
        <w:numPr>
          <w:ilvl w:val="0"/>
          <w:numId w:val="10"/>
        </w:numPr>
      </w:pPr>
      <w:r w:rsidRPr="00EB7958">
        <w:t>Yelling, insulting or swearing at them</w:t>
      </w:r>
    </w:p>
    <w:p w14:paraId="3204D366" w14:textId="77777777" w:rsidR="001350FC" w:rsidRPr="00EB7958" w:rsidRDefault="001350FC" w:rsidP="001350FC">
      <w:pPr>
        <w:pStyle w:val="ListParagraph"/>
        <w:numPr>
          <w:ilvl w:val="0"/>
          <w:numId w:val="10"/>
        </w:numPr>
      </w:pPr>
      <w:r w:rsidRPr="00EB7958">
        <w:t>Telling them what to wear</w:t>
      </w:r>
    </w:p>
    <w:p w14:paraId="7E2EB5CF" w14:textId="77777777" w:rsidR="001350FC" w:rsidRPr="00EB7958" w:rsidRDefault="001350FC" w:rsidP="001350FC">
      <w:pPr>
        <w:pStyle w:val="ListParagraph"/>
        <w:numPr>
          <w:ilvl w:val="0"/>
          <w:numId w:val="10"/>
        </w:numPr>
      </w:pPr>
      <w:r w:rsidRPr="00EB7958">
        <w:t>Preventing them from seeing family and friends</w:t>
      </w:r>
    </w:p>
    <w:p w14:paraId="6101CA85" w14:textId="77777777" w:rsidR="001350FC" w:rsidRPr="00EB7958" w:rsidRDefault="001350FC" w:rsidP="001350FC">
      <w:pPr>
        <w:pStyle w:val="ListParagraph"/>
        <w:numPr>
          <w:ilvl w:val="0"/>
          <w:numId w:val="10"/>
        </w:numPr>
      </w:pPr>
      <w:r w:rsidRPr="00EB7958">
        <w:t>Threatening suicide</w:t>
      </w:r>
    </w:p>
    <w:p w14:paraId="1CC34821" w14:textId="77777777" w:rsidR="001350FC" w:rsidRPr="00EB7958" w:rsidRDefault="001350FC" w:rsidP="001350FC">
      <w:pPr>
        <w:pStyle w:val="ListParagraph"/>
        <w:numPr>
          <w:ilvl w:val="0"/>
          <w:numId w:val="10"/>
        </w:numPr>
      </w:pPr>
      <w:r w:rsidRPr="00EB7958">
        <w:t>Making them feel guilty when they refuse sex</w:t>
      </w:r>
    </w:p>
    <w:p w14:paraId="0AB2DE7A" w14:textId="77777777" w:rsidR="001350FC" w:rsidRPr="00EB7958" w:rsidRDefault="001350FC" w:rsidP="001350FC">
      <w:pPr>
        <w:pStyle w:val="ListParagraph"/>
        <w:numPr>
          <w:ilvl w:val="0"/>
          <w:numId w:val="10"/>
        </w:numPr>
      </w:pPr>
      <w:r w:rsidRPr="00EB7958">
        <w:t>Online humiliation and intimidation</w:t>
      </w:r>
    </w:p>
    <w:p w14:paraId="0B0DA28D" w14:textId="77777777" w:rsidR="001350FC" w:rsidRPr="00676C56" w:rsidRDefault="001350FC" w:rsidP="001350FC">
      <w:r w:rsidRPr="00EB7958">
        <w:t>Someone experiencing emotional abuse can start to believe what the perpetrator says about them. They may also blame themselves for the abuse. The constant criticism lowers their self-esteem and confidence making it very diffic</w:t>
      </w:r>
      <w:r>
        <w:t xml:space="preserve">ult to leave the relationship. </w:t>
      </w:r>
    </w:p>
    <w:p w14:paraId="25219F7D" w14:textId="77777777" w:rsidR="001350FC" w:rsidRPr="00EB7958" w:rsidRDefault="001350FC" w:rsidP="001350FC">
      <w:pPr>
        <w:pStyle w:val="Default"/>
        <w:rPr>
          <w:rFonts w:asciiTheme="minorHAnsi" w:hAnsiTheme="minorHAnsi" w:cs="Arial"/>
          <w:sz w:val="22"/>
          <w:szCs w:val="22"/>
        </w:rPr>
      </w:pPr>
    </w:p>
    <w:p w14:paraId="15F054F5" w14:textId="77777777" w:rsidR="001350FC" w:rsidRPr="00EB7958" w:rsidRDefault="001350FC" w:rsidP="001350FC">
      <w:pPr>
        <w:pStyle w:val="Default"/>
        <w:rPr>
          <w:rFonts w:asciiTheme="minorHAnsi" w:hAnsiTheme="minorHAnsi" w:cs="Arial"/>
          <w:color w:val="FF0000"/>
          <w:sz w:val="22"/>
          <w:szCs w:val="22"/>
        </w:rPr>
      </w:pPr>
      <w:r w:rsidRPr="00EB7958">
        <w:rPr>
          <w:rFonts w:asciiTheme="minorHAnsi" w:hAnsiTheme="minorHAnsi" w:cs="Arial"/>
          <w:b/>
          <w:color w:val="auto"/>
          <w:sz w:val="22"/>
          <w:szCs w:val="22"/>
          <w:u w:val="single"/>
        </w:rPr>
        <w:t xml:space="preserve">Controlling/coercive </w:t>
      </w:r>
      <w:proofErr w:type="gramStart"/>
      <w:r w:rsidRPr="00EB7958">
        <w:rPr>
          <w:rFonts w:asciiTheme="minorHAnsi" w:hAnsiTheme="minorHAnsi" w:cs="Arial"/>
          <w:b/>
          <w:color w:val="auto"/>
          <w:sz w:val="22"/>
          <w:szCs w:val="22"/>
          <w:u w:val="single"/>
        </w:rPr>
        <w:t xml:space="preserve">behaviour </w:t>
      </w:r>
      <w:r w:rsidRPr="00EB7958">
        <w:rPr>
          <w:rFonts w:asciiTheme="minorHAnsi" w:hAnsiTheme="minorHAnsi" w:cs="Arial"/>
          <w:b/>
          <w:color w:val="FF0000"/>
          <w:sz w:val="22"/>
          <w:szCs w:val="22"/>
        </w:rPr>
        <w:t xml:space="preserve"> </w:t>
      </w:r>
      <w:r w:rsidRPr="00EB7958">
        <w:rPr>
          <w:rFonts w:asciiTheme="minorHAnsi" w:hAnsiTheme="minorHAnsi" w:cs="Arial"/>
          <w:color w:val="FF0000"/>
          <w:sz w:val="22"/>
          <w:szCs w:val="22"/>
        </w:rPr>
        <w:t>Be</w:t>
      </w:r>
      <w:proofErr w:type="gramEnd"/>
      <w:r w:rsidRPr="00EB7958">
        <w:rPr>
          <w:rFonts w:asciiTheme="minorHAnsi" w:hAnsiTheme="minorHAnsi" w:cs="Arial"/>
          <w:color w:val="FF0000"/>
          <w:sz w:val="22"/>
          <w:szCs w:val="22"/>
        </w:rPr>
        <w:t xml:space="preserve"> alert to the dangers of controlling behaviour during C</w:t>
      </w:r>
      <w:r>
        <w:rPr>
          <w:rFonts w:asciiTheme="minorHAnsi" w:hAnsiTheme="minorHAnsi" w:cs="Arial"/>
          <w:color w:val="FF0000"/>
          <w:sz w:val="22"/>
          <w:szCs w:val="22"/>
        </w:rPr>
        <w:t>ovid-</w:t>
      </w:r>
      <w:r w:rsidRPr="00EB7958">
        <w:rPr>
          <w:rFonts w:asciiTheme="minorHAnsi" w:hAnsiTheme="minorHAnsi" w:cs="Arial"/>
          <w:color w:val="FF0000"/>
          <w:sz w:val="22"/>
          <w:szCs w:val="22"/>
        </w:rPr>
        <w:t xml:space="preserve">19 when victims of domestic abuse are increasingly isolated. </w:t>
      </w:r>
    </w:p>
    <w:p w14:paraId="3FF7E69D" w14:textId="77777777" w:rsidR="001350FC" w:rsidRPr="00EB7958" w:rsidRDefault="001350FC" w:rsidP="001350FC">
      <w:pPr>
        <w:pStyle w:val="Default"/>
        <w:rPr>
          <w:rFonts w:asciiTheme="minorHAnsi" w:hAnsiTheme="minorHAnsi" w:cs="Arial"/>
          <w:b/>
          <w:color w:val="FF0000"/>
          <w:sz w:val="22"/>
          <w:szCs w:val="22"/>
        </w:rPr>
      </w:pPr>
    </w:p>
    <w:p w14:paraId="2456E3F0" w14:textId="77777777" w:rsidR="001350FC" w:rsidRPr="00EB7958" w:rsidRDefault="001350FC" w:rsidP="001350FC">
      <w:r w:rsidRPr="00EB7958">
        <w:t xml:space="preserve">Coercive control seeks to make a person dependent by isolating them from support, exploiting them, depriving them of their independence and regulating their everyday activity through fear and intimidation. </w:t>
      </w:r>
    </w:p>
    <w:p w14:paraId="34732BEE" w14:textId="77777777" w:rsidR="001350FC" w:rsidRPr="00EB7958" w:rsidRDefault="001350FC" w:rsidP="001350FC">
      <w:r w:rsidRPr="00EB7958">
        <w:t xml:space="preserve">It creates invisible chains and a sense of fear that pervades all elements of a victim’s life. </w:t>
      </w:r>
    </w:p>
    <w:p w14:paraId="416916B6" w14:textId="77777777" w:rsidR="001350FC" w:rsidRPr="00EB7958" w:rsidRDefault="001350FC" w:rsidP="001350FC">
      <w:r w:rsidRPr="00EB7958">
        <w:t>Indicators of coercive control are where a partner attempts to isolate you from your family and friends, may monitor your time and take control over aspects of your everyday life, such as where you go, who you see, what you can wear and when you can sleep. They may also deprive you of your basic needs such as food or access to medical care.</w:t>
      </w:r>
    </w:p>
    <w:p w14:paraId="7799285E" w14:textId="77777777" w:rsidR="001350FC" w:rsidRPr="00EB7958" w:rsidRDefault="001350FC" w:rsidP="001350FC">
      <w:r w:rsidRPr="00EB7958">
        <w:t>Abusive partners will also often repeatedly put you down</w:t>
      </w:r>
      <w:r>
        <w:t>,</w:t>
      </w:r>
      <w:r w:rsidRPr="00EB7958">
        <w:t xml:space="preserve"> making you feel worthless and use manipulative language to sow seeds of doubt that makes you question your own memory, perception and sanity. </w:t>
      </w:r>
    </w:p>
    <w:p w14:paraId="49AE9FB3" w14:textId="77777777" w:rsidR="001350FC" w:rsidRPr="00EB7958" w:rsidRDefault="001350FC" w:rsidP="001350FC">
      <w:pPr>
        <w:pStyle w:val="Default"/>
        <w:rPr>
          <w:rFonts w:asciiTheme="minorHAnsi" w:hAnsiTheme="minorHAnsi" w:cs="Arial"/>
          <w:sz w:val="22"/>
          <w:szCs w:val="22"/>
        </w:rPr>
      </w:pPr>
    </w:p>
    <w:p w14:paraId="64DAEE5F" w14:textId="77777777" w:rsidR="00356EDF" w:rsidRDefault="00356EDF" w:rsidP="001350FC">
      <w:pPr>
        <w:rPr>
          <w:b/>
          <w:u w:val="single"/>
        </w:rPr>
      </w:pPr>
    </w:p>
    <w:p w14:paraId="5E349A54" w14:textId="77777777" w:rsidR="00356EDF" w:rsidRDefault="00356EDF" w:rsidP="001350FC">
      <w:pPr>
        <w:rPr>
          <w:b/>
          <w:u w:val="single"/>
        </w:rPr>
      </w:pPr>
    </w:p>
    <w:p w14:paraId="4B31721D" w14:textId="1BDAD00F" w:rsidR="001350FC" w:rsidRPr="00EB7958" w:rsidRDefault="001350FC" w:rsidP="001350FC">
      <w:pPr>
        <w:rPr>
          <w:b/>
          <w:u w:val="single"/>
        </w:rPr>
      </w:pPr>
      <w:r w:rsidRPr="00EB7958">
        <w:rPr>
          <w:b/>
          <w:u w:val="single"/>
        </w:rPr>
        <w:lastRenderedPageBreak/>
        <w:t>Financial/economic abuse</w:t>
      </w:r>
    </w:p>
    <w:p w14:paraId="42F3A571" w14:textId="77777777" w:rsidR="001350FC" w:rsidRPr="00EB7958" w:rsidRDefault="001350FC" w:rsidP="001350FC">
      <w:r w:rsidRPr="00EB7958">
        <w:t xml:space="preserve">Financial abuse can be subtle, with a perpetrator gradually taking control over bank accounts and financial transactions. Financial abuse can also be obvious, violent and threatening. For </w:t>
      </w:r>
      <w:proofErr w:type="gramStart"/>
      <w:r w:rsidRPr="00EB7958">
        <w:t>example</w:t>
      </w:r>
      <w:proofErr w:type="gramEnd"/>
      <w:r w:rsidRPr="00EB7958">
        <w:t xml:space="preserve"> someone may forbid their partner from working or spending their wages.</w:t>
      </w:r>
    </w:p>
    <w:p w14:paraId="181EB0E7" w14:textId="77777777" w:rsidR="001350FC" w:rsidRPr="00EB7958" w:rsidRDefault="001350FC" w:rsidP="001350FC">
      <w:r w:rsidRPr="00EB7958">
        <w:t xml:space="preserve">Financial abuse can leave people without means for basic essentials or access to their own bank account. It can also result in huge debts being built up against their names. </w:t>
      </w:r>
    </w:p>
    <w:p w14:paraId="6C754104" w14:textId="77777777" w:rsidR="001350FC" w:rsidRPr="00EB7958" w:rsidRDefault="001350FC" w:rsidP="001350FC">
      <w:r w:rsidRPr="00EB7958">
        <w:t xml:space="preserve">Economic abuse broadens this definition and takes into consideration resources such as food, clothing and transport. </w:t>
      </w:r>
    </w:p>
    <w:p w14:paraId="694C3202" w14:textId="77777777" w:rsidR="001350FC" w:rsidRPr="00EB7958" w:rsidRDefault="001350FC" w:rsidP="001350FC">
      <w:r w:rsidRPr="00EB7958">
        <w:t>Financial abuse includes:</w:t>
      </w:r>
    </w:p>
    <w:p w14:paraId="2B2764CC" w14:textId="77777777" w:rsidR="001350FC" w:rsidRPr="00676C56" w:rsidRDefault="001350FC" w:rsidP="001350FC">
      <w:r w:rsidRPr="00EB7958">
        <w:t>Someone taking complete control of finances and money, restricting access to bank accounts, providing an inadequate allowance and monitoring what their partner spends money on, forbidding a partner to work, taking a partners pay and not allowing them access to it, preventing them from getting to work by taking their keys or car, identity theft to secure credit, using their credit cards without permission and refusing to work or con</w:t>
      </w:r>
      <w:r>
        <w:t xml:space="preserve">tribute to household expenses. </w:t>
      </w:r>
    </w:p>
    <w:p w14:paraId="2152B96F" w14:textId="77777777" w:rsidR="001350FC" w:rsidRPr="00EB7958" w:rsidRDefault="001350FC" w:rsidP="001350FC">
      <w:pPr>
        <w:rPr>
          <w:b/>
          <w:u w:val="single"/>
        </w:rPr>
      </w:pPr>
      <w:r w:rsidRPr="00EB7958">
        <w:rPr>
          <w:b/>
          <w:u w:val="single"/>
        </w:rPr>
        <w:t>Sexual abuse</w:t>
      </w:r>
    </w:p>
    <w:p w14:paraId="7DA08A32" w14:textId="77777777" w:rsidR="001350FC" w:rsidRPr="00EB7958" w:rsidRDefault="001350FC" w:rsidP="001350FC">
      <w:r w:rsidRPr="00EB7958">
        <w:t xml:space="preserve">Sexual abuse is any form of forced or unwanted sexual activity. The perpetrator of sexual abuse may use physical force, make threats or take advantage of a person unable to give consent. </w:t>
      </w:r>
    </w:p>
    <w:p w14:paraId="12E2AD2F" w14:textId="77777777" w:rsidR="001350FC" w:rsidRPr="00EB7958" w:rsidRDefault="001350FC" w:rsidP="001350FC">
      <w:r w:rsidRPr="00EB7958">
        <w:t xml:space="preserve">Sexual abuse mainly happens between people who know each other and can occur in the context of domestic abuse. Sexual coercion is particularly common and involves continuing to pressure the victim to have sex after he or she has said no. </w:t>
      </w:r>
    </w:p>
    <w:p w14:paraId="1D1A91DC" w14:textId="77777777" w:rsidR="001350FC" w:rsidRPr="00EB7958" w:rsidRDefault="001350FC" w:rsidP="001350FC">
      <w:r w:rsidRPr="00EB7958">
        <w:t xml:space="preserve">Sexual abuse impacts on a person’s physical and emotional health. It can lead to long-term mental health issues, including anxiety and post-traumatic stress disorder. </w:t>
      </w:r>
    </w:p>
    <w:p w14:paraId="1F5A57BA" w14:textId="77777777" w:rsidR="001350FC" w:rsidRPr="00EB7958" w:rsidRDefault="001350FC" w:rsidP="001350FC">
      <w:r w:rsidRPr="00EB7958">
        <w:t>Sexual abuse includes:</w:t>
      </w:r>
    </w:p>
    <w:p w14:paraId="67E433E3" w14:textId="77777777" w:rsidR="001350FC" w:rsidRPr="00EB7958" w:rsidRDefault="001350FC" w:rsidP="001350FC">
      <w:pPr>
        <w:pStyle w:val="ListParagraph"/>
        <w:numPr>
          <w:ilvl w:val="0"/>
          <w:numId w:val="11"/>
        </w:numPr>
      </w:pPr>
      <w:r w:rsidRPr="00EB7958">
        <w:t>Rape</w:t>
      </w:r>
    </w:p>
    <w:p w14:paraId="38A789F2" w14:textId="77777777" w:rsidR="001350FC" w:rsidRPr="00EB7958" w:rsidRDefault="001350FC" w:rsidP="001350FC">
      <w:pPr>
        <w:pStyle w:val="ListParagraph"/>
        <w:numPr>
          <w:ilvl w:val="0"/>
          <w:numId w:val="11"/>
        </w:numPr>
      </w:pPr>
      <w:r w:rsidRPr="00EB7958">
        <w:t>Deliberately causing pain during sex</w:t>
      </w:r>
    </w:p>
    <w:p w14:paraId="0E63D3C5" w14:textId="77777777" w:rsidR="001350FC" w:rsidRPr="00EB7958" w:rsidRDefault="001350FC" w:rsidP="001350FC">
      <w:pPr>
        <w:pStyle w:val="ListParagraph"/>
        <w:numPr>
          <w:ilvl w:val="0"/>
          <w:numId w:val="11"/>
        </w:numPr>
      </w:pPr>
      <w:r w:rsidRPr="00EB7958">
        <w:t>Assaulting the genitals</w:t>
      </w:r>
    </w:p>
    <w:p w14:paraId="26BFF1A7" w14:textId="77777777" w:rsidR="001350FC" w:rsidRPr="00EB7958" w:rsidRDefault="001350FC" w:rsidP="001350FC">
      <w:pPr>
        <w:pStyle w:val="ListParagraph"/>
        <w:numPr>
          <w:ilvl w:val="0"/>
          <w:numId w:val="11"/>
        </w:numPr>
      </w:pPr>
      <w:r w:rsidRPr="00EB7958">
        <w:t>Forced sex without protection against pregnancy or STI’s</w:t>
      </w:r>
    </w:p>
    <w:p w14:paraId="2CA65947" w14:textId="77777777" w:rsidR="001350FC" w:rsidRPr="00EB7958" w:rsidRDefault="001350FC" w:rsidP="001350FC">
      <w:pPr>
        <w:pStyle w:val="ListParagraph"/>
        <w:numPr>
          <w:ilvl w:val="0"/>
          <w:numId w:val="11"/>
        </w:numPr>
      </w:pPr>
      <w:r w:rsidRPr="00EB7958">
        <w:t>Forcing someone to perform sexual acts</w:t>
      </w:r>
    </w:p>
    <w:p w14:paraId="04BBC8D2" w14:textId="77777777" w:rsidR="001350FC" w:rsidRPr="00EB7958" w:rsidRDefault="001350FC" w:rsidP="001350FC">
      <w:pPr>
        <w:pStyle w:val="ListParagraph"/>
        <w:numPr>
          <w:ilvl w:val="0"/>
          <w:numId w:val="11"/>
        </w:numPr>
      </w:pPr>
      <w:r w:rsidRPr="00EB7958">
        <w:t>Using sexually degrading insults</w:t>
      </w:r>
    </w:p>
    <w:p w14:paraId="3313D377" w14:textId="77777777" w:rsidR="001350FC" w:rsidRPr="00EB7958" w:rsidRDefault="001350FC" w:rsidP="001350FC">
      <w:pPr>
        <w:pStyle w:val="ListParagraph"/>
        <w:numPr>
          <w:ilvl w:val="0"/>
          <w:numId w:val="11"/>
        </w:numPr>
      </w:pPr>
      <w:r w:rsidRPr="00EB7958">
        <w:t>Unwanted touching</w:t>
      </w:r>
    </w:p>
    <w:p w14:paraId="1AA45865" w14:textId="77777777" w:rsidR="001350FC" w:rsidRPr="00EB7958" w:rsidRDefault="001350FC" w:rsidP="001350FC">
      <w:pPr>
        <w:pStyle w:val="ListParagraph"/>
        <w:numPr>
          <w:ilvl w:val="0"/>
          <w:numId w:val="11"/>
        </w:numPr>
      </w:pPr>
      <w:r w:rsidRPr="00EB7958">
        <w:t>Unwanted exposure to pornography</w:t>
      </w:r>
    </w:p>
    <w:p w14:paraId="2DDFDE34" w14:textId="77777777" w:rsidR="001350FC" w:rsidRPr="00EB7958" w:rsidRDefault="001350FC" w:rsidP="001350FC">
      <w:pPr>
        <w:pStyle w:val="ListParagraph"/>
        <w:numPr>
          <w:ilvl w:val="0"/>
          <w:numId w:val="11"/>
        </w:numPr>
      </w:pPr>
      <w:r w:rsidRPr="00EB7958">
        <w:t>Sexual jokes</w:t>
      </w:r>
    </w:p>
    <w:p w14:paraId="005C3D9F" w14:textId="77777777" w:rsidR="001350FC" w:rsidRPr="00EB7958" w:rsidRDefault="001350FC" w:rsidP="001350FC">
      <w:pPr>
        <w:pStyle w:val="ListParagraph"/>
        <w:numPr>
          <w:ilvl w:val="0"/>
          <w:numId w:val="11"/>
        </w:numPr>
      </w:pPr>
      <w:r w:rsidRPr="00EB7958">
        <w:t>Withholding sex as a punishment</w:t>
      </w:r>
    </w:p>
    <w:p w14:paraId="6DB4B03C" w14:textId="3E0E4AFB" w:rsidR="001350FC" w:rsidRDefault="001350FC" w:rsidP="001350FC">
      <w:pPr>
        <w:pStyle w:val="ListParagraph"/>
        <w:numPr>
          <w:ilvl w:val="0"/>
          <w:numId w:val="11"/>
        </w:numPr>
      </w:pPr>
      <w:r w:rsidRPr="00EB7958">
        <w:t>Using sex to coerce compliance</w:t>
      </w:r>
    </w:p>
    <w:p w14:paraId="455F5F8B" w14:textId="77777777" w:rsidR="001350FC" w:rsidRPr="00676C56" w:rsidRDefault="001350FC" w:rsidP="001350FC">
      <w:pPr>
        <w:pStyle w:val="ListParagraph"/>
      </w:pPr>
    </w:p>
    <w:p w14:paraId="47D9E5D5" w14:textId="77777777" w:rsidR="001350FC" w:rsidRPr="00EB7958" w:rsidRDefault="001350FC" w:rsidP="001350FC">
      <w:pPr>
        <w:rPr>
          <w:b/>
          <w:u w:val="single"/>
        </w:rPr>
      </w:pPr>
      <w:r w:rsidRPr="00EB7958">
        <w:rPr>
          <w:b/>
          <w:u w:val="single"/>
        </w:rPr>
        <w:t>Physical abuse</w:t>
      </w:r>
    </w:p>
    <w:p w14:paraId="0D530428" w14:textId="77777777" w:rsidR="001350FC" w:rsidRPr="00EB7958" w:rsidRDefault="001350FC" w:rsidP="001350FC">
      <w:r w:rsidRPr="00EB7958">
        <w:t xml:space="preserve">Physical abuse happens when a person uses physical force against another person. Physical abuse can start slowly and inconspicuously, for example with throwing an object or a slap and can often get more intense or worse over time. </w:t>
      </w:r>
    </w:p>
    <w:p w14:paraId="44D33BF6" w14:textId="77777777" w:rsidR="001350FC" w:rsidRPr="00EB7958" w:rsidRDefault="001350FC" w:rsidP="001350FC">
      <w:r w:rsidRPr="00EB7958">
        <w:lastRenderedPageBreak/>
        <w:t>A person may experience many different types of physical abuse. Physical abuse includes:</w:t>
      </w:r>
    </w:p>
    <w:p w14:paraId="76B02681" w14:textId="77777777" w:rsidR="001350FC" w:rsidRPr="00EB7958" w:rsidRDefault="001350FC" w:rsidP="001350FC">
      <w:pPr>
        <w:pStyle w:val="ListParagraph"/>
        <w:numPr>
          <w:ilvl w:val="0"/>
          <w:numId w:val="12"/>
        </w:numPr>
      </w:pPr>
      <w:r w:rsidRPr="00EB7958">
        <w:t>Hitting, slapping, punching, kicking, hair pulling, biting, pushing.</w:t>
      </w:r>
    </w:p>
    <w:p w14:paraId="5EC21068" w14:textId="77777777" w:rsidR="001350FC" w:rsidRPr="00EB7958" w:rsidRDefault="001350FC" w:rsidP="001350FC">
      <w:pPr>
        <w:pStyle w:val="ListParagraph"/>
        <w:numPr>
          <w:ilvl w:val="0"/>
          <w:numId w:val="12"/>
        </w:numPr>
      </w:pPr>
      <w:r w:rsidRPr="00EB7958">
        <w:t>Rough handling</w:t>
      </w:r>
    </w:p>
    <w:p w14:paraId="55FC5533" w14:textId="77777777" w:rsidR="001350FC" w:rsidRPr="00EB7958" w:rsidRDefault="001350FC" w:rsidP="001350FC">
      <w:pPr>
        <w:pStyle w:val="ListParagraph"/>
        <w:numPr>
          <w:ilvl w:val="0"/>
          <w:numId w:val="12"/>
        </w:numPr>
      </w:pPr>
      <w:r w:rsidRPr="00EB7958">
        <w:t>Scalding and burning</w:t>
      </w:r>
    </w:p>
    <w:p w14:paraId="4C5D6330" w14:textId="77777777" w:rsidR="001350FC" w:rsidRPr="00EB7958" w:rsidRDefault="001350FC" w:rsidP="001350FC">
      <w:pPr>
        <w:pStyle w:val="ListParagraph"/>
        <w:numPr>
          <w:ilvl w:val="0"/>
          <w:numId w:val="12"/>
        </w:numPr>
      </w:pPr>
      <w:r w:rsidRPr="00EB7958">
        <w:t>Physical punishments</w:t>
      </w:r>
    </w:p>
    <w:p w14:paraId="35B3043A" w14:textId="77777777" w:rsidR="001350FC" w:rsidRPr="00EB7958" w:rsidRDefault="001350FC" w:rsidP="001350FC">
      <w:pPr>
        <w:pStyle w:val="ListParagraph"/>
        <w:numPr>
          <w:ilvl w:val="0"/>
          <w:numId w:val="12"/>
        </w:numPr>
      </w:pPr>
      <w:r w:rsidRPr="00EB7958">
        <w:t>Inappropriate use of restraints</w:t>
      </w:r>
    </w:p>
    <w:p w14:paraId="2FB5EC1B" w14:textId="77777777" w:rsidR="001350FC" w:rsidRPr="00EB7958" w:rsidRDefault="001350FC" w:rsidP="001350FC">
      <w:pPr>
        <w:pStyle w:val="ListParagraph"/>
        <w:numPr>
          <w:ilvl w:val="0"/>
          <w:numId w:val="12"/>
        </w:numPr>
      </w:pPr>
      <w:r w:rsidRPr="00EB7958">
        <w:t>Making someone purposely uncomfortable</w:t>
      </w:r>
    </w:p>
    <w:p w14:paraId="712F82C6" w14:textId="77777777" w:rsidR="001350FC" w:rsidRPr="00EB7958" w:rsidRDefault="001350FC" w:rsidP="001350FC">
      <w:pPr>
        <w:pStyle w:val="ListParagraph"/>
        <w:numPr>
          <w:ilvl w:val="0"/>
          <w:numId w:val="12"/>
        </w:numPr>
      </w:pPr>
      <w:r w:rsidRPr="00EB7958">
        <w:t>Misuse of medication</w:t>
      </w:r>
    </w:p>
    <w:p w14:paraId="46B8E442" w14:textId="77777777" w:rsidR="001350FC" w:rsidRPr="00EB7958" w:rsidRDefault="001350FC" w:rsidP="001350FC">
      <w:pPr>
        <w:pStyle w:val="ListParagraph"/>
        <w:numPr>
          <w:ilvl w:val="0"/>
          <w:numId w:val="12"/>
        </w:numPr>
      </w:pPr>
      <w:r w:rsidRPr="00EB7958">
        <w:t>Sleep and food deprivation</w:t>
      </w:r>
    </w:p>
    <w:p w14:paraId="3E199B68" w14:textId="77777777" w:rsidR="001350FC" w:rsidRPr="00EB7958" w:rsidRDefault="001350FC" w:rsidP="001350FC">
      <w:pPr>
        <w:pStyle w:val="ListParagraph"/>
        <w:numPr>
          <w:ilvl w:val="0"/>
          <w:numId w:val="12"/>
        </w:numPr>
      </w:pPr>
      <w:r w:rsidRPr="00EB7958">
        <w:t>Forced feeding</w:t>
      </w:r>
    </w:p>
    <w:p w14:paraId="776BC00A" w14:textId="77777777" w:rsidR="001350FC" w:rsidRPr="00EB7958" w:rsidRDefault="001350FC" w:rsidP="001350FC">
      <w:pPr>
        <w:pStyle w:val="ListParagraph"/>
        <w:numPr>
          <w:ilvl w:val="0"/>
          <w:numId w:val="12"/>
        </w:numPr>
      </w:pPr>
      <w:r w:rsidRPr="00EB7958">
        <w:t>Abuse of children or pets</w:t>
      </w:r>
    </w:p>
    <w:p w14:paraId="7BB348F9" w14:textId="77777777" w:rsidR="001350FC" w:rsidRPr="00EB7958" w:rsidRDefault="001350FC" w:rsidP="001350FC">
      <w:pPr>
        <w:pStyle w:val="ListParagraph"/>
        <w:numPr>
          <w:ilvl w:val="0"/>
          <w:numId w:val="12"/>
        </w:numPr>
      </w:pPr>
      <w:r w:rsidRPr="00EB7958">
        <w:t>Destroying property or pets</w:t>
      </w:r>
    </w:p>
    <w:p w14:paraId="280376B7" w14:textId="77777777" w:rsidR="001350FC" w:rsidRPr="00EB7958" w:rsidRDefault="001350FC" w:rsidP="001350FC">
      <w:pPr>
        <w:pStyle w:val="ListParagraph"/>
        <w:numPr>
          <w:ilvl w:val="0"/>
          <w:numId w:val="12"/>
        </w:numPr>
      </w:pPr>
      <w:r w:rsidRPr="00EB7958">
        <w:t>Driving dangerously</w:t>
      </w:r>
    </w:p>
    <w:p w14:paraId="27EE0081" w14:textId="77777777" w:rsidR="001350FC" w:rsidRPr="00EB7958" w:rsidRDefault="001350FC" w:rsidP="001350FC">
      <w:pPr>
        <w:pStyle w:val="ListParagraph"/>
        <w:numPr>
          <w:ilvl w:val="0"/>
          <w:numId w:val="12"/>
        </w:numPr>
      </w:pPr>
      <w:r w:rsidRPr="00EB7958">
        <w:t>Using weapons</w:t>
      </w:r>
    </w:p>
    <w:p w14:paraId="70962D47" w14:textId="77777777" w:rsidR="001350FC" w:rsidRPr="00EB7958" w:rsidRDefault="001350FC" w:rsidP="001350FC">
      <w:pPr>
        <w:pStyle w:val="ListParagraph"/>
        <w:numPr>
          <w:ilvl w:val="0"/>
          <w:numId w:val="12"/>
        </w:numPr>
      </w:pPr>
      <w:r w:rsidRPr="00EB7958">
        <w:t>Locking someone out of their house or in their house.</w:t>
      </w:r>
    </w:p>
    <w:p w14:paraId="4C53E385" w14:textId="77777777" w:rsidR="001350FC" w:rsidRPr="00EB7958" w:rsidRDefault="001350FC" w:rsidP="001350FC">
      <w:pPr>
        <w:rPr>
          <w:b/>
          <w:u w:val="single"/>
        </w:rPr>
      </w:pPr>
      <w:r w:rsidRPr="00EB7958">
        <w:rPr>
          <w:b/>
          <w:u w:val="single"/>
        </w:rPr>
        <w:t>Harassment/Stalking</w:t>
      </w:r>
    </w:p>
    <w:p w14:paraId="494C405B" w14:textId="77777777" w:rsidR="001350FC" w:rsidRPr="00EB7958" w:rsidRDefault="001350FC" w:rsidP="001350FC">
      <w:r w:rsidRPr="00EB7958">
        <w:t xml:space="preserve">Harassment and stalking happen when a person is persistently pursued against their will. The perpetrator does this to control, intimidate and create fear.  </w:t>
      </w:r>
    </w:p>
    <w:p w14:paraId="0D4DB123" w14:textId="77777777" w:rsidR="001350FC" w:rsidRPr="00EB7958" w:rsidRDefault="001350FC" w:rsidP="001350FC">
      <w:r w:rsidRPr="00EB7958">
        <w:t xml:space="preserve">Stalking and harassment limit a person’s freedom and makes them feel that they have lost control of their lives. Some people who have been stalked have been forced to change their lives completely by moving house and changing jobs. Anyone can be a victim of stalking/harassment. </w:t>
      </w:r>
    </w:p>
    <w:p w14:paraId="78914987" w14:textId="77777777" w:rsidR="001350FC" w:rsidRPr="00EB7958" w:rsidRDefault="001350FC" w:rsidP="001350FC">
      <w:r w:rsidRPr="00EB7958">
        <w:t>To control, intimidate and create fear in a person a perpetrator may:</w:t>
      </w:r>
    </w:p>
    <w:p w14:paraId="78BEBA9F" w14:textId="77777777" w:rsidR="001350FC" w:rsidRPr="00EB7958" w:rsidRDefault="001350FC" w:rsidP="001350FC">
      <w:pPr>
        <w:pStyle w:val="ListParagraph"/>
        <w:numPr>
          <w:ilvl w:val="0"/>
          <w:numId w:val="13"/>
        </w:numPr>
      </w:pPr>
      <w:r w:rsidRPr="00EB7958">
        <w:t>Make repeated phone calls</w:t>
      </w:r>
    </w:p>
    <w:p w14:paraId="480A6C42" w14:textId="77777777" w:rsidR="001350FC" w:rsidRPr="00EB7958" w:rsidRDefault="001350FC" w:rsidP="001350FC">
      <w:pPr>
        <w:pStyle w:val="ListParagraph"/>
        <w:numPr>
          <w:ilvl w:val="0"/>
          <w:numId w:val="13"/>
        </w:numPr>
      </w:pPr>
      <w:r w:rsidRPr="00EB7958">
        <w:t>Send numerous text messages</w:t>
      </w:r>
    </w:p>
    <w:p w14:paraId="52E7FB9D" w14:textId="77777777" w:rsidR="001350FC" w:rsidRPr="00EB7958" w:rsidRDefault="001350FC" w:rsidP="001350FC">
      <w:pPr>
        <w:pStyle w:val="ListParagraph"/>
        <w:numPr>
          <w:ilvl w:val="0"/>
          <w:numId w:val="13"/>
        </w:numPr>
      </w:pPr>
      <w:r w:rsidRPr="00EB7958">
        <w:t>Loiter outside or near a person’s home or work</w:t>
      </w:r>
    </w:p>
    <w:p w14:paraId="28AC957F" w14:textId="77777777" w:rsidR="001350FC" w:rsidRPr="00EB7958" w:rsidRDefault="001350FC" w:rsidP="001350FC">
      <w:pPr>
        <w:pStyle w:val="ListParagraph"/>
        <w:numPr>
          <w:ilvl w:val="0"/>
          <w:numId w:val="13"/>
        </w:numPr>
      </w:pPr>
      <w:r w:rsidRPr="00EB7958">
        <w:t>Leave messages on social networking sites, such as Facebook.</w:t>
      </w:r>
    </w:p>
    <w:p w14:paraId="7FEFEC58" w14:textId="77777777" w:rsidR="001350FC" w:rsidRPr="00EB7958" w:rsidRDefault="001350FC" w:rsidP="001350FC">
      <w:pPr>
        <w:pStyle w:val="ListParagraph"/>
        <w:numPr>
          <w:ilvl w:val="0"/>
          <w:numId w:val="13"/>
        </w:numPr>
      </w:pPr>
      <w:r w:rsidRPr="00EB7958">
        <w:t>Leave notes on a person’s car</w:t>
      </w:r>
    </w:p>
    <w:p w14:paraId="324AE98D" w14:textId="77777777" w:rsidR="001350FC" w:rsidRPr="00EB7958" w:rsidRDefault="001350FC" w:rsidP="001350FC">
      <w:pPr>
        <w:pStyle w:val="ListParagraph"/>
        <w:numPr>
          <w:ilvl w:val="0"/>
          <w:numId w:val="13"/>
        </w:numPr>
      </w:pPr>
      <w:r w:rsidRPr="00EB7958">
        <w:t>Leave flowers at a person’s home</w:t>
      </w:r>
    </w:p>
    <w:p w14:paraId="7EEE8A2E" w14:textId="77777777" w:rsidR="001350FC" w:rsidRPr="00EB7958" w:rsidRDefault="001350FC" w:rsidP="001350FC">
      <w:pPr>
        <w:pStyle w:val="ListParagraph"/>
        <w:numPr>
          <w:ilvl w:val="0"/>
          <w:numId w:val="13"/>
        </w:numPr>
      </w:pPr>
      <w:r w:rsidRPr="00EB7958">
        <w:t>Follow or continually stare at the person that they are stalking</w:t>
      </w:r>
    </w:p>
    <w:p w14:paraId="2037FD40" w14:textId="77777777" w:rsidR="001350FC" w:rsidRPr="00EB7958" w:rsidRDefault="001350FC" w:rsidP="001350FC">
      <w:pPr>
        <w:pStyle w:val="ListParagraph"/>
        <w:numPr>
          <w:ilvl w:val="0"/>
          <w:numId w:val="13"/>
        </w:numPr>
      </w:pPr>
      <w:r w:rsidRPr="00EB7958">
        <w:t xml:space="preserve">Monitor a person’s use of technology, including phone, email and other communications. </w:t>
      </w:r>
    </w:p>
    <w:p w14:paraId="280D2073" w14:textId="77777777" w:rsidR="001350FC" w:rsidRPr="00EB7958" w:rsidRDefault="001350FC" w:rsidP="001350FC"/>
    <w:p w14:paraId="1AA297CC" w14:textId="77777777" w:rsidR="001350FC" w:rsidRPr="00EB7958" w:rsidRDefault="001350FC" w:rsidP="001350FC">
      <w:pPr>
        <w:rPr>
          <w:b/>
          <w:u w:val="single"/>
        </w:rPr>
      </w:pPr>
      <w:r w:rsidRPr="00EB7958">
        <w:rPr>
          <w:b/>
          <w:u w:val="single"/>
        </w:rPr>
        <w:t>Online or digital abuse</w:t>
      </w:r>
    </w:p>
    <w:p w14:paraId="6AA6338A" w14:textId="77777777" w:rsidR="001350FC" w:rsidRPr="00EB7958" w:rsidRDefault="001350FC" w:rsidP="001350FC">
      <w:pPr>
        <w:pStyle w:val="ListParagraph"/>
        <w:numPr>
          <w:ilvl w:val="0"/>
          <w:numId w:val="14"/>
        </w:numPr>
      </w:pPr>
      <w:r w:rsidRPr="00EB7958">
        <w:t>Monitoring of social media profiles or emails</w:t>
      </w:r>
    </w:p>
    <w:p w14:paraId="05142B73" w14:textId="77777777" w:rsidR="001350FC" w:rsidRPr="00EB7958" w:rsidRDefault="001350FC" w:rsidP="001350FC">
      <w:pPr>
        <w:pStyle w:val="ListParagraph"/>
        <w:numPr>
          <w:ilvl w:val="0"/>
          <w:numId w:val="14"/>
        </w:numPr>
      </w:pPr>
      <w:r w:rsidRPr="00EB7958">
        <w:t>Abuse over social media such as Facebook</w:t>
      </w:r>
      <w:r>
        <w:t xml:space="preserve"> or T</w:t>
      </w:r>
      <w:r w:rsidRPr="00EB7958">
        <w:t>witter</w:t>
      </w:r>
    </w:p>
    <w:p w14:paraId="71D386FB" w14:textId="77777777" w:rsidR="001350FC" w:rsidRPr="00EB7958" w:rsidRDefault="001350FC" w:rsidP="001350FC">
      <w:pPr>
        <w:pStyle w:val="ListParagraph"/>
        <w:numPr>
          <w:ilvl w:val="0"/>
          <w:numId w:val="14"/>
        </w:numPr>
      </w:pPr>
      <w:r w:rsidRPr="00EB7958">
        <w:t>Sharing intimate photos/videos without consent</w:t>
      </w:r>
    </w:p>
    <w:p w14:paraId="5AEE51D4" w14:textId="77777777" w:rsidR="001350FC" w:rsidRPr="00EB7958" w:rsidRDefault="001350FC" w:rsidP="001350FC">
      <w:pPr>
        <w:pStyle w:val="ListParagraph"/>
        <w:numPr>
          <w:ilvl w:val="0"/>
          <w:numId w:val="14"/>
        </w:numPr>
      </w:pPr>
      <w:r>
        <w:t>Spywa</w:t>
      </w:r>
      <w:r w:rsidRPr="00EB7958">
        <w:t>r</w:t>
      </w:r>
      <w:r>
        <w:t>e</w:t>
      </w:r>
      <w:r w:rsidRPr="00EB7958">
        <w:t xml:space="preserve"> or GPS locators</w:t>
      </w:r>
    </w:p>
    <w:p w14:paraId="59353040" w14:textId="784E6DCC" w:rsidR="001350FC" w:rsidRDefault="001350FC">
      <w:pPr>
        <w:rPr>
          <w:b/>
          <w:sz w:val="28"/>
          <w:szCs w:val="28"/>
        </w:rPr>
      </w:pPr>
    </w:p>
    <w:p w14:paraId="73D73400" w14:textId="00E516B5" w:rsidR="00066E65" w:rsidRDefault="00A66872">
      <w:pPr>
        <w:rPr>
          <w:b/>
          <w:sz w:val="28"/>
          <w:szCs w:val="28"/>
        </w:rPr>
      </w:pPr>
      <w:hyperlink r:id="rId30" w:history="1">
        <w:r w:rsidR="00066E65">
          <w:rPr>
            <w:rStyle w:val="Hyperlink"/>
          </w:rPr>
          <w:t>https://safeguarding.je/wp-content/uploads/2020/07/Domestic-abuse-guidance-for-professionals-April-2020-1.pdf</w:t>
        </w:r>
      </w:hyperlink>
    </w:p>
    <w:p w14:paraId="00CD2BD2" w14:textId="5707710C" w:rsidR="00F04705" w:rsidRPr="00022A31" w:rsidRDefault="00356EDF" w:rsidP="00F04705">
      <w:pPr>
        <w:rPr>
          <w:rFonts w:ascii="Arial" w:hAnsi="Arial" w:cs="Arial"/>
          <w:b/>
          <w:bCs/>
        </w:rPr>
      </w:pPr>
      <w:r>
        <w:rPr>
          <w:b/>
          <w:sz w:val="28"/>
          <w:szCs w:val="28"/>
        </w:rPr>
        <w:br w:type="page"/>
      </w:r>
      <w:r w:rsidR="00F04705" w:rsidRPr="004D627A">
        <w:rPr>
          <w:b/>
          <w:sz w:val="32"/>
          <w:szCs w:val="32"/>
        </w:rPr>
        <w:lastRenderedPageBreak/>
        <w:t>Next Steps</w:t>
      </w:r>
    </w:p>
    <w:p w14:paraId="5A16D601" w14:textId="77777777" w:rsidR="00F04705" w:rsidRDefault="00F04705" w:rsidP="00F04705">
      <w:pPr>
        <w:rPr>
          <w:bCs/>
          <w:lang w:val="en-US"/>
        </w:rPr>
      </w:pPr>
      <w:r>
        <w:rPr>
          <w:bCs/>
          <w:lang w:val="en-US"/>
        </w:rPr>
        <w:t>You have now finished the independent learning ahead of the in-person seminar.</w:t>
      </w:r>
    </w:p>
    <w:p w14:paraId="391CBF7A" w14:textId="77777777" w:rsidR="00F04705" w:rsidRDefault="00F04705" w:rsidP="00F04705">
      <w:pPr>
        <w:rPr>
          <w:bCs/>
        </w:rPr>
      </w:pPr>
      <w:r w:rsidRPr="004D627A">
        <w:rPr>
          <w:bCs/>
          <w:lang w:val="en-US"/>
        </w:rPr>
        <w:t xml:space="preserve">In the seminar, we will reflect on your learning from this module and </w:t>
      </w:r>
      <w:proofErr w:type="gramStart"/>
      <w:r w:rsidRPr="004D627A">
        <w:rPr>
          <w:bCs/>
          <w:lang w:val="en-US"/>
        </w:rPr>
        <w:t>in particular we</w:t>
      </w:r>
      <w:proofErr w:type="gramEnd"/>
      <w:r w:rsidRPr="004D627A">
        <w:rPr>
          <w:bCs/>
          <w:lang w:val="en-US"/>
        </w:rPr>
        <w:t xml:space="preserve"> will:</w:t>
      </w:r>
    </w:p>
    <w:p w14:paraId="1EEA8BD5" w14:textId="542CC3A3" w:rsidR="00F04705" w:rsidRPr="00EB32BC" w:rsidRDefault="00F04705" w:rsidP="00F04705">
      <w:pPr>
        <w:pStyle w:val="ListParagraph"/>
        <w:numPr>
          <w:ilvl w:val="0"/>
          <w:numId w:val="17"/>
        </w:numPr>
        <w:rPr>
          <w:b/>
        </w:rPr>
      </w:pPr>
      <w:r w:rsidRPr="00EB32BC">
        <w:rPr>
          <w:b/>
        </w:rPr>
        <w:t xml:space="preserve">Discuss </w:t>
      </w:r>
      <w:r w:rsidR="00EB32BC">
        <w:rPr>
          <w:b/>
        </w:rPr>
        <w:t>your reflections on the activities in this workbook</w:t>
      </w:r>
    </w:p>
    <w:p w14:paraId="27031C0F" w14:textId="42BCA624" w:rsidR="00F04705" w:rsidRPr="00EB32BC" w:rsidRDefault="00EB32BC" w:rsidP="00F04705">
      <w:pPr>
        <w:pStyle w:val="ListParagraph"/>
        <w:numPr>
          <w:ilvl w:val="0"/>
          <w:numId w:val="17"/>
        </w:numPr>
        <w:rPr>
          <w:b/>
        </w:rPr>
      </w:pPr>
      <w:r>
        <w:rPr>
          <w:b/>
        </w:rPr>
        <w:t>Consider a case study</w:t>
      </w:r>
    </w:p>
    <w:p w14:paraId="607B690D" w14:textId="77777777" w:rsidR="00F04705" w:rsidRDefault="00F04705" w:rsidP="00F04705">
      <w:pPr>
        <w:rPr>
          <w:b/>
          <w:color w:val="FF0000"/>
        </w:rPr>
      </w:pPr>
    </w:p>
    <w:p w14:paraId="3D582F56" w14:textId="52A35EDF" w:rsidR="00F04705" w:rsidRPr="00DD3B02" w:rsidRDefault="00F04705" w:rsidP="00F04705">
      <w:pPr>
        <w:rPr>
          <w:b/>
          <w:color w:val="FF0000"/>
        </w:rPr>
      </w:pPr>
      <w:r w:rsidRPr="00DD3B02">
        <w:rPr>
          <w:b/>
          <w:color w:val="FF0000"/>
        </w:rPr>
        <w:t>Important!</w:t>
      </w:r>
    </w:p>
    <w:p w14:paraId="7B1CBF72" w14:textId="77777777" w:rsidR="00F04705" w:rsidRPr="00DD3B02" w:rsidRDefault="00F04705" w:rsidP="00F04705">
      <w:pPr>
        <w:rPr>
          <w:b/>
          <w:color w:val="FF0000"/>
        </w:rPr>
      </w:pPr>
      <w:r w:rsidRPr="00DD3B02">
        <w:rPr>
          <w:b/>
          <w:color w:val="FF0000"/>
        </w:rPr>
        <w:t>Please bring this workbook to the seminar with you.  We will be referring to it throughout the session.</w:t>
      </w:r>
    </w:p>
    <w:p w14:paraId="18E96404" w14:textId="77777777" w:rsidR="00F04705" w:rsidRDefault="00F04705" w:rsidP="00F04705">
      <w:pPr>
        <w:rPr>
          <w:b/>
          <w:sz w:val="28"/>
          <w:szCs w:val="28"/>
        </w:rPr>
      </w:pPr>
    </w:p>
    <w:p w14:paraId="4CAE9AA2" w14:textId="77777777" w:rsidR="00F04705" w:rsidRDefault="00F04705" w:rsidP="00F04705">
      <w:pPr>
        <w:rPr>
          <w:b/>
          <w:sz w:val="32"/>
          <w:szCs w:val="32"/>
        </w:rPr>
      </w:pPr>
      <w:r w:rsidRPr="004D627A">
        <w:rPr>
          <w:b/>
          <w:sz w:val="32"/>
          <w:szCs w:val="32"/>
        </w:rPr>
        <w:t>Further Learning</w:t>
      </w:r>
    </w:p>
    <w:p w14:paraId="616F26FF" w14:textId="77777777" w:rsidR="00F04705" w:rsidRDefault="00F04705" w:rsidP="00F04705">
      <w:pPr>
        <w:rPr>
          <w:bCs/>
          <w:lang w:val="en-US"/>
        </w:rPr>
      </w:pPr>
      <w:r w:rsidRPr="004D627A">
        <w:rPr>
          <w:bCs/>
          <w:lang w:val="en-US"/>
        </w:rPr>
        <w:t>The SPB website (</w:t>
      </w:r>
      <w:hyperlink r:id="rId31" w:history="1">
        <w:r w:rsidRPr="004D627A">
          <w:rPr>
            <w:rStyle w:val="Hyperlink"/>
            <w:rFonts w:asciiTheme="minorHAnsi" w:hAnsiTheme="minorHAnsi" w:cstheme="minorBidi"/>
            <w:bCs w:val="0"/>
            <w:lang w:val="en-US"/>
          </w:rPr>
          <w:t>www.safeguarding.je</w:t>
        </w:r>
      </w:hyperlink>
      <w:r w:rsidRPr="004D627A">
        <w:rPr>
          <w:bCs/>
          <w:lang w:val="en-US"/>
        </w:rPr>
        <w:t>) has a series of 7 Minute Briefings on a range of topics which you can use with your teams to prompt discussion and reflection on practice and systems.  You can find 7 Minute Briefings under the ‘Training’ tab on the website – including an explanation of what they are</w:t>
      </w:r>
      <w:r>
        <w:rPr>
          <w:bCs/>
          <w:lang w:val="en-US"/>
        </w:rPr>
        <w:t>.</w:t>
      </w:r>
    </w:p>
    <w:p w14:paraId="0037DEEE" w14:textId="77777777" w:rsidR="00F04705" w:rsidRDefault="00F04705" w:rsidP="00F04705">
      <w:pPr>
        <w:rPr>
          <w:bCs/>
          <w:lang w:val="en-US"/>
        </w:rPr>
      </w:pPr>
      <w:r>
        <w:rPr>
          <w:bCs/>
          <w:lang w:val="en-US"/>
        </w:rPr>
        <w:t>The Research in Practice website is an excellent source of further material.</w:t>
      </w:r>
    </w:p>
    <w:p w14:paraId="7A6FFF37" w14:textId="77777777" w:rsidR="00F04705" w:rsidRPr="004D627A" w:rsidRDefault="00F04705" w:rsidP="00F04705">
      <w:pPr>
        <w:rPr>
          <w:bCs/>
        </w:rPr>
      </w:pPr>
      <w:r>
        <w:rPr>
          <w:bCs/>
          <w:lang w:val="en-US"/>
        </w:rPr>
        <w:t>The SPB has a range of courses which will help you to further your knowledge.  Please check our website for further details.</w:t>
      </w:r>
    </w:p>
    <w:p w14:paraId="15FC080A" w14:textId="77777777" w:rsidR="00F04705" w:rsidRDefault="00F04705">
      <w:pPr>
        <w:rPr>
          <w:b/>
          <w:sz w:val="28"/>
          <w:szCs w:val="28"/>
        </w:rPr>
      </w:pPr>
      <w:r>
        <w:rPr>
          <w:b/>
          <w:sz w:val="28"/>
          <w:szCs w:val="28"/>
        </w:rPr>
        <w:br w:type="page"/>
      </w:r>
    </w:p>
    <w:p w14:paraId="097C5F57" w14:textId="0C1ED5C8" w:rsidR="00E02CE6" w:rsidRPr="00720D7E" w:rsidRDefault="00E02CE6" w:rsidP="00E02CE6">
      <w:pPr>
        <w:rPr>
          <w:b/>
          <w:sz w:val="28"/>
          <w:szCs w:val="28"/>
        </w:rPr>
      </w:pPr>
      <w:r w:rsidRPr="00F87A86">
        <w:rPr>
          <w:b/>
          <w:sz w:val="28"/>
          <w:szCs w:val="28"/>
        </w:rPr>
        <w:lastRenderedPageBreak/>
        <w:t xml:space="preserve">Acronyms </w:t>
      </w:r>
    </w:p>
    <w:tbl>
      <w:tblPr>
        <w:tblStyle w:val="TableGrid"/>
        <w:tblW w:w="9493" w:type="dxa"/>
        <w:tblLook w:val="04A0" w:firstRow="1" w:lastRow="0" w:firstColumn="1" w:lastColumn="0" w:noHBand="0" w:noVBand="1"/>
      </w:tblPr>
      <w:tblGrid>
        <w:gridCol w:w="1283"/>
        <w:gridCol w:w="8210"/>
      </w:tblGrid>
      <w:tr w:rsidR="00E02CE6" w:rsidRPr="00F93F8A" w14:paraId="00E6D066" w14:textId="77777777" w:rsidTr="00B0771A">
        <w:tc>
          <w:tcPr>
            <w:tcW w:w="1283" w:type="dxa"/>
          </w:tcPr>
          <w:p w14:paraId="0362416F" w14:textId="77777777" w:rsidR="00E02CE6" w:rsidRPr="00F93F8A" w:rsidRDefault="00E02CE6" w:rsidP="00F152BD">
            <w:pPr>
              <w:pStyle w:val="NormalWeb"/>
              <w:rPr>
                <w:rFonts w:ascii="Arial" w:hAnsi="Arial" w:cs="Arial"/>
              </w:rPr>
            </w:pPr>
            <w:r w:rsidRPr="00F93F8A">
              <w:rPr>
                <w:rFonts w:ascii="Arial" w:hAnsi="Arial" w:cs="Arial"/>
              </w:rPr>
              <w:t>ABE</w:t>
            </w:r>
          </w:p>
        </w:tc>
        <w:tc>
          <w:tcPr>
            <w:tcW w:w="8210" w:type="dxa"/>
          </w:tcPr>
          <w:p w14:paraId="6B74F4F8" w14:textId="77777777" w:rsidR="00E02CE6" w:rsidRPr="00F93F8A" w:rsidRDefault="00E02CE6" w:rsidP="00F152BD">
            <w:pPr>
              <w:pStyle w:val="NormalWeb"/>
              <w:rPr>
                <w:rFonts w:ascii="Arial" w:hAnsi="Arial" w:cs="Arial"/>
              </w:rPr>
            </w:pPr>
            <w:r w:rsidRPr="00F93F8A">
              <w:rPr>
                <w:rFonts w:ascii="Arial" w:hAnsi="Arial" w:cs="Arial"/>
              </w:rPr>
              <w:t>Achieving Best Evidence</w:t>
            </w:r>
          </w:p>
        </w:tc>
      </w:tr>
      <w:tr w:rsidR="00E02CE6" w:rsidRPr="00F93F8A" w14:paraId="0F1DDE28" w14:textId="77777777" w:rsidTr="00B0771A">
        <w:tc>
          <w:tcPr>
            <w:tcW w:w="1283" w:type="dxa"/>
          </w:tcPr>
          <w:p w14:paraId="31D587BC" w14:textId="77777777" w:rsidR="00E02CE6" w:rsidRPr="00F93F8A" w:rsidRDefault="00E02CE6" w:rsidP="00F152BD">
            <w:pPr>
              <w:pStyle w:val="NormalWeb"/>
              <w:rPr>
                <w:rFonts w:ascii="Arial" w:hAnsi="Arial" w:cs="Arial"/>
              </w:rPr>
            </w:pPr>
            <w:r w:rsidRPr="00F93F8A">
              <w:rPr>
                <w:rFonts w:ascii="Arial" w:hAnsi="Arial" w:cs="Arial"/>
              </w:rPr>
              <w:t>ADRT</w:t>
            </w:r>
          </w:p>
        </w:tc>
        <w:tc>
          <w:tcPr>
            <w:tcW w:w="8210" w:type="dxa"/>
          </w:tcPr>
          <w:p w14:paraId="67C5175B" w14:textId="77777777" w:rsidR="00E02CE6" w:rsidRPr="00F93F8A" w:rsidRDefault="00E02CE6" w:rsidP="00F152BD">
            <w:pPr>
              <w:pStyle w:val="NormalWeb"/>
              <w:rPr>
                <w:rFonts w:ascii="Arial" w:hAnsi="Arial" w:cs="Arial"/>
              </w:rPr>
            </w:pPr>
            <w:r w:rsidRPr="00F93F8A">
              <w:rPr>
                <w:rFonts w:ascii="Arial" w:hAnsi="Arial" w:cs="Arial"/>
              </w:rPr>
              <w:t>Advance Decisions to Refuse Treatment</w:t>
            </w:r>
          </w:p>
        </w:tc>
      </w:tr>
      <w:tr w:rsidR="00E02CE6" w:rsidRPr="00F93F8A" w14:paraId="378780F8" w14:textId="77777777" w:rsidTr="00B0771A">
        <w:tc>
          <w:tcPr>
            <w:tcW w:w="1283" w:type="dxa"/>
          </w:tcPr>
          <w:p w14:paraId="07E06978" w14:textId="77777777" w:rsidR="00E02CE6" w:rsidRPr="00F93F8A" w:rsidRDefault="00E02CE6" w:rsidP="00F152BD">
            <w:pPr>
              <w:pStyle w:val="NormalWeb"/>
              <w:rPr>
                <w:rFonts w:ascii="Arial" w:hAnsi="Arial" w:cs="Arial"/>
              </w:rPr>
            </w:pPr>
            <w:r w:rsidRPr="00F93F8A">
              <w:rPr>
                <w:rFonts w:ascii="Arial" w:hAnsi="Arial" w:cs="Arial"/>
              </w:rPr>
              <w:t>APVA</w:t>
            </w:r>
          </w:p>
        </w:tc>
        <w:tc>
          <w:tcPr>
            <w:tcW w:w="8210" w:type="dxa"/>
          </w:tcPr>
          <w:p w14:paraId="473AD844" w14:textId="77777777" w:rsidR="00E02CE6" w:rsidRPr="00F93F8A" w:rsidRDefault="00E02CE6" w:rsidP="00F152BD">
            <w:pPr>
              <w:pStyle w:val="NormalWeb"/>
              <w:rPr>
                <w:rFonts w:ascii="Arial" w:hAnsi="Arial" w:cs="Arial"/>
              </w:rPr>
            </w:pPr>
            <w:r w:rsidRPr="00F93F8A">
              <w:rPr>
                <w:rFonts w:ascii="Arial" w:hAnsi="Arial" w:cs="Arial"/>
              </w:rPr>
              <w:t>Adolescent to Parent Violence and Abuse</w:t>
            </w:r>
          </w:p>
        </w:tc>
      </w:tr>
      <w:tr w:rsidR="00E02CE6" w:rsidRPr="00F93F8A" w14:paraId="211DCC0F" w14:textId="77777777" w:rsidTr="00B0771A">
        <w:tc>
          <w:tcPr>
            <w:tcW w:w="1283" w:type="dxa"/>
          </w:tcPr>
          <w:p w14:paraId="646B82E2" w14:textId="77777777" w:rsidR="00E02CE6" w:rsidRPr="00F93F8A" w:rsidRDefault="00E02CE6" w:rsidP="00F152BD">
            <w:pPr>
              <w:pStyle w:val="NormalWeb"/>
              <w:rPr>
                <w:rFonts w:ascii="Arial" w:hAnsi="Arial" w:cs="Arial"/>
              </w:rPr>
            </w:pPr>
            <w:r w:rsidRPr="00F93F8A">
              <w:rPr>
                <w:rFonts w:ascii="Arial" w:hAnsi="Arial" w:cs="Arial"/>
              </w:rPr>
              <w:t>ASCIT</w:t>
            </w:r>
          </w:p>
        </w:tc>
        <w:tc>
          <w:tcPr>
            <w:tcW w:w="8210" w:type="dxa"/>
          </w:tcPr>
          <w:p w14:paraId="0B88FB4F" w14:textId="77777777" w:rsidR="00E02CE6" w:rsidRPr="00F93F8A" w:rsidRDefault="00E02CE6" w:rsidP="00F152BD">
            <w:pPr>
              <w:pStyle w:val="NormalWeb"/>
              <w:rPr>
                <w:rFonts w:ascii="Arial" w:hAnsi="Arial" w:cs="Arial"/>
              </w:rPr>
            </w:pPr>
            <w:r w:rsidRPr="00F93F8A">
              <w:rPr>
                <w:rFonts w:ascii="Arial" w:hAnsi="Arial" w:cs="Arial"/>
              </w:rPr>
              <w:t>Autism and Social Communication Inclusion Team</w:t>
            </w:r>
          </w:p>
        </w:tc>
      </w:tr>
      <w:tr w:rsidR="009B385D" w:rsidRPr="00F93F8A" w14:paraId="46A403DE" w14:textId="77777777" w:rsidTr="00B0771A">
        <w:tc>
          <w:tcPr>
            <w:tcW w:w="1283" w:type="dxa"/>
          </w:tcPr>
          <w:p w14:paraId="2171080C" w14:textId="17133A58" w:rsidR="009B385D" w:rsidRPr="00F93F8A" w:rsidRDefault="009B385D" w:rsidP="00F152BD">
            <w:pPr>
              <w:pStyle w:val="NormalWeb"/>
              <w:rPr>
                <w:rFonts w:ascii="Arial" w:hAnsi="Arial" w:cs="Arial"/>
              </w:rPr>
            </w:pPr>
            <w:r>
              <w:rPr>
                <w:rFonts w:ascii="Arial" w:hAnsi="Arial" w:cs="Arial"/>
              </w:rPr>
              <w:t>AWDO</w:t>
            </w:r>
          </w:p>
        </w:tc>
        <w:tc>
          <w:tcPr>
            <w:tcW w:w="8210" w:type="dxa"/>
          </w:tcPr>
          <w:p w14:paraId="084E807E" w14:textId="552EA3FA" w:rsidR="009B385D" w:rsidRPr="00F93F8A" w:rsidRDefault="009B385D" w:rsidP="00F152BD">
            <w:pPr>
              <w:pStyle w:val="NormalWeb"/>
              <w:rPr>
                <w:rFonts w:ascii="Arial" w:hAnsi="Arial" w:cs="Arial"/>
              </w:rPr>
            </w:pPr>
            <w:r>
              <w:rPr>
                <w:rFonts w:ascii="Arial" w:hAnsi="Arial" w:cs="Arial"/>
              </w:rPr>
              <w:t>Adult Workforce Designated Officer</w:t>
            </w:r>
          </w:p>
        </w:tc>
      </w:tr>
      <w:tr w:rsidR="00E02CE6" w:rsidRPr="00F93F8A" w14:paraId="2FA2F494" w14:textId="77777777" w:rsidTr="00B0771A">
        <w:tc>
          <w:tcPr>
            <w:tcW w:w="1283" w:type="dxa"/>
          </w:tcPr>
          <w:p w14:paraId="0F2A246F" w14:textId="77777777" w:rsidR="00E02CE6" w:rsidRPr="00F93F8A" w:rsidRDefault="00E02CE6" w:rsidP="00F152BD">
            <w:pPr>
              <w:pStyle w:val="NormalWeb"/>
              <w:rPr>
                <w:rFonts w:ascii="Arial" w:hAnsi="Arial" w:cs="Arial"/>
              </w:rPr>
            </w:pPr>
            <w:r w:rsidRPr="00F93F8A">
              <w:rPr>
                <w:rFonts w:ascii="Arial" w:hAnsi="Arial" w:cs="Arial"/>
              </w:rPr>
              <w:t>CAMHS</w:t>
            </w:r>
          </w:p>
        </w:tc>
        <w:tc>
          <w:tcPr>
            <w:tcW w:w="8210" w:type="dxa"/>
          </w:tcPr>
          <w:p w14:paraId="5EC466A7" w14:textId="77777777" w:rsidR="00E02CE6" w:rsidRPr="00F93F8A" w:rsidRDefault="00E02CE6" w:rsidP="00F152BD">
            <w:pPr>
              <w:pStyle w:val="NormalWeb"/>
              <w:rPr>
                <w:rFonts w:ascii="Arial" w:hAnsi="Arial" w:cs="Arial"/>
              </w:rPr>
            </w:pPr>
            <w:r w:rsidRPr="00F93F8A">
              <w:rPr>
                <w:rFonts w:ascii="Arial" w:hAnsi="Arial" w:cs="Arial"/>
              </w:rPr>
              <w:t>Child and Adolescent Mental Health Service</w:t>
            </w:r>
          </w:p>
        </w:tc>
      </w:tr>
      <w:tr w:rsidR="00E02CE6" w:rsidRPr="00F93F8A" w14:paraId="46FCD490" w14:textId="77777777" w:rsidTr="00B0771A">
        <w:tc>
          <w:tcPr>
            <w:tcW w:w="1283" w:type="dxa"/>
          </w:tcPr>
          <w:p w14:paraId="198D986D" w14:textId="77777777" w:rsidR="00E02CE6" w:rsidRPr="00F93F8A" w:rsidRDefault="00E02CE6" w:rsidP="00F152BD">
            <w:pPr>
              <w:pStyle w:val="NormalWeb"/>
              <w:rPr>
                <w:rFonts w:ascii="Arial" w:hAnsi="Arial" w:cs="Arial"/>
              </w:rPr>
            </w:pPr>
            <w:r w:rsidRPr="00F93F8A">
              <w:rPr>
                <w:rFonts w:ascii="Arial" w:hAnsi="Arial" w:cs="Arial"/>
              </w:rPr>
              <w:t>CDC</w:t>
            </w:r>
          </w:p>
        </w:tc>
        <w:tc>
          <w:tcPr>
            <w:tcW w:w="8210" w:type="dxa"/>
          </w:tcPr>
          <w:p w14:paraId="681D4C16" w14:textId="77777777" w:rsidR="00E02CE6" w:rsidRPr="00F93F8A" w:rsidRDefault="00E02CE6" w:rsidP="00F152BD">
            <w:pPr>
              <w:pStyle w:val="NormalWeb"/>
              <w:rPr>
                <w:rFonts w:ascii="Arial" w:hAnsi="Arial" w:cs="Arial"/>
              </w:rPr>
            </w:pPr>
            <w:r w:rsidRPr="00F93F8A">
              <w:rPr>
                <w:rFonts w:ascii="Arial" w:hAnsi="Arial" w:cs="Arial"/>
              </w:rPr>
              <w:t>Child Development and Therapy Centre</w:t>
            </w:r>
          </w:p>
        </w:tc>
      </w:tr>
      <w:tr w:rsidR="00E02CE6" w:rsidRPr="00F93F8A" w14:paraId="27A0BF87" w14:textId="77777777" w:rsidTr="00B0771A">
        <w:tc>
          <w:tcPr>
            <w:tcW w:w="1283" w:type="dxa"/>
          </w:tcPr>
          <w:p w14:paraId="6C7379B8" w14:textId="77777777" w:rsidR="00E02CE6" w:rsidRPr="00F93F8A" w:rsidRDefault="00E02CE6" w:rsidP="00F152BD">
            <w:pPr>
              <w:pStyle w:val="NormalWeb"/>
              <w:rPr>
                <w:rFonts w:ascii="Arial" w:hAnsi="Arial" w:cs="Arial"/>
              </w:rPr>
            </w:pPr>
            <w:r w:rsidRPr="00F93F8A">
              <w:rPr>
                <w:rFonts w:ascii="Arial" w:hAnsi="Arial" w:cs="Arial"/>
              </w:rPr>
              <w:t>CEOP</w:t>
            </w:r>
          </w:p>
        </w:tc>
        <w:tc>
          <w:tcPr>
            <w:tcW w:w="8210" w:type="dxa"/>
          </w:tcPr>
          <w:p w14:paraId="251166C8" w14:textId="77777777" w:rsidR="00E02CE6" w:rsidRPr="00F93F8A" w:rsidRDefault="00A66872" w:rsidP="00F152BD">
            <w:pPr>
              <w:pStyle w:val="NormalWeb"/>
              <w:rPr>
                <w:rFonts w:ascii="Arial" w:hAnsi="Arial" w:cs="Arial"/>
              </w:rPr>
            </w:pPr>
            <w:hyperlink r:id="rId32" w:tgtFrame="_blank" w:history="1">
              <w:r w:rsidR="00E02CE6" w:rsidRPr="00F93F8A">
                <w:rPr>
                  <w:rFonts w:ascii="Arial" w:hAnsi="Arial" w:cs="Arial"/>
                </w:rPr>
                <w:t>Child Exploitation and Online Protection agency</w:t>
              </w:r>
            </w:hyperlink>
          </w:p>
        </w:tc>
      </w:tr>
      <w:tr w:rsidR="00E02CE6" w:rsidRPr="00F93F8A" w14:paraId="1D37FCDE" w14:textId="77777777" w:rsidTr="00B0771A">
        <w:tc>
          <w:tcPr>
            <w:tcW w:w="1283" w:type="dxa"/>
          </w:tcPr>
          <w:p w14:paraId="5CE072B6" w14:textId="77777777" w:rsidR="00E02CE6" w:rsidRPr="00F93F8A" w:rsidRDefault="00E02CE6" w:rsidP="00F152BD">
            <w:pPr>
              <w:pStyle w:val="NormalWeb"/>
              <w:rPr>
                <w:rFonts w:ascii="Arial" w:hAnsi="Arial" w:cs="Arial"/>
              </w:rPr>
            </w:pPr>
            <w:r w:rsidRPr="00F93F8A">
              <w:rPr>
                <w:rFonts w:ascii="Arial" w:hAnsi="Arial" w:cs="Arial"/>
              </w:rPr>
              <w:t>CEYS</w:t>
            </w:r>
          </w:p>
        </w:tc>
        <w:tc>
          <w:tcPr>
            <w:tcW w:w="8210" w:type="dxa"/>
          </w:tcPr>
          <w:p w14:paraId="299D93B3" w14:textId="77777777" w:rsidR="00E02CE6" w:rsidRPr="00F93F8A" w:rsidRDefault="00E02CE6" w:rsidP="00F152BD">
            <w:pPr>
              <w:pStyle w:val="NormalWeb"/>
              <w:rPr>
                <w:rFonts w:ascii="Arial" w:hAnsi="Arial" w:cs="Arial"/>
              </w:rPr>
            </w:pPr>
            <w:r w:rsidRPr="00F93F8A">
              <w:rPr>
                <w:rFonts w:ascii="Arial" w:hAnsi="Arial" w:cs="Arial"/>
              </w:rPr>
              <w:t>Childcare and Early Years Service</w:t>
            </w:r>
          </w:p>
        </w:tc>
      </w:tr>
      <w:tr w:rsidR="00E02CE6" w:rsidRPr="00F93F8A" w14:paraId="0B40E0B1" w14:textId="77777777" w:rsidTr="00B0771A">
        <w:tc>
          <w:tcPr>
            <w:tcW w:w="1283" w:type="dxa"/>
          </w:tcPr>
          <w:p w14:paraId="07EC8507" w14:textId="77777777" w:rsidR="00E02CE6" w:rsidRPr="00F93F8A" w:rsidRDefault="00E02CE6" w:rsidP="00F152BD">
            <w:pPr>
              <w:pStyle w:val="NormalWeb"/>
              <w:rPr>
                <w:rFonts w:ascii="Arial" w:hAnsi="Arial" w:cs="Arial"/>
              </w:rPr>
            </w:pPr>
            <w:proofErr w:type="spellStart"/>
            <w:r w:rsidRPr="00F93F8A">
              <w:rPr>
                <w:rFonts w:ascii="Arial" w:hAnsi="Arial" w:cs="Arial"/>
              </w:rPr>
              <w:t>ChiSVA</w:t>
            </w:r>
            <w:proofErr w:type="spellEnd"/>
          </w:p>
        </w:tc>
        <w:tc>
          <w:tcPr>
            <w:tcW w:w="8210" w:type="dxa"/>
          </w:tcPr>
          <w:p w14:paraId="17B80FBF" w14:textId="77777777" w:rsidR="00E02CE6" w:rsidRPr="00F93F8A" w:rsidRDefault="00E02CE6" w:rsidP="00F152BD">
            <w:pPr>
              <w:pStyle w:val="NormalWeb"/>
              <w:rPr>
                <w:rFonts w:ascii="Arial" w:hAnsi="Arial" w:cs="Arial"/>
              </w:rPr>
            </w:pPr>
            <w:r w:rsidRPr="00F93F8A">
              <w:rPr>
                <w:rFonts w:ascii="Arial" w:hAnsi="Arial" w:cs="Arial"/>
              </w:rPr>
              <w:t>Children and Young People’s Sexual Violence Advisor</w:t>
            </w:r>
          </w:p>
        </w:tc>
      </w:tr>
      <w:tr w:rsidR="00E02CE6" w:rsidRPr="00F93F8A" w14:paraId="36E4E982" w14:textId="77777777" w:rsidTr="00B0771A">
        <w:tc>
          <w:tcPr>
            <w:tcW w:w="1283" w:type="dxa"/>
          </w:tcPr>
          <w:p w14:paraId="52F892A8" w14:textId="77777777" w:rsidR="00E02CE6" w:rsidRPr="00F93F8A" w:rsidRDefault="00E02CE6" w:rsidP="00F152BD">
            <w:pPr>
              <w:pStyle w:val="NormalWeb"/>
              <w:rPr>
                <w:rFonts w:ascii="Arial" w:hAnsi="Arial" w:cs="Arial"/>
              </w:rPr>
            </w:pPr>
            <w:r w:rsidRPr="00F93F8A">
              <w:rPr>
                <w:rFonts w:ascii="Arial" w:hAnsi="Arial" w:cs="Arial"/>
              </w:rPr>
              <w:t>CIN</w:t>
            </w:r>
          </w:p>
        </w:tc>
        <w:tc>
          <w:tcPr>
            <w:tcW w:w="8210" w:type="dxa"/>
          </w:tcPr>
          <w:p w14:paraId="251F2541" w14:textId="77777777" w:rsidR="00E02CE6" w:rsidRPr="00F93F8A" w:rsidRDefault="00E02CE6" w:rsidP="00F152BD">
            <w:pPr>
              <w:pStyle w:val="NormalWeb"/>
              <w:rPr>
                <w:rFonts w:ascii="Arial" w:hAnsi="Arial" w:cs="Arial"/>
              </w:rPr>
            </w:pPr>
            <w:r w:rsidRPr="00F93F8A">
              <w:rPr>
                <w:rFonts w:ascii="Arial" w:hAnsi="Arial" w:cs="Arial"/>
              </w:rPr>
              <w:t>Child In Need</w:t>
            </w:r>
          </w:p>
        </w:tc>
      </w:tr>
      <w:tr w:rsidR="00E02CE6" w:rsidRPr="00F93F8A" w14:paraId="6CBFA21F" w14:textId="77777777" w:rsidTr="00B0771A">
        <w:tc>
          <w:tcPr>
            <w:tcW w:w="1283" w:type="dxa"/>
          </w:tcPr>
          <w:p w14:paraId="06DEF13A" w14:textId="77777777" w:rsidR="00E02CE6" w:rsidRPr="00F93F8A" w:rsidRDefault="00E02CE6" w:rsidP="00F152BD">
            <w:pPr>
              <w:pStyle w:val="NormalWeb"/>
              <w:rPr>
                <w:rFonts w:ascii="Arial" w:hAnsi="Arial" w:cs="Arial"/>
              </w:rPr>
            </w:pPr>
            <w:r w:rsidRPr="00F93F8A">
              <w:rPr>
                <w:rFonts w:ascii="Arial" w:hAnsi="Arial" w:cs="Arial"/>
              </w:rPr>
              <w:t>CLA</w:t>
            </w:r>
          </w:p>
        </w:tc>
        <w:tc>
          <w:tcPr>
            <w:tcW w:w="8210" w:type="dxa"/>
          </w:tcPr>
          <w:p w14:paraId="31D8FF1C" w14:textId="77777777" w:rsidR="00E02CE6" w:rsidRPr="00F93F8A" w:rsidRDefault="00E02CE6" w:rsidP="00F152BD">
            <w:pPr>
              <w:pStyle w:val="NormalWeb"/>
              <w:rPr>
                <w:rFonts w:ascii="Arial" w:hAnsi="Arial" w:cs="Arial"/>
              </w:rPr>
            </w:pPr>
            <w:r w:rsidRPr="00F93F8A">
              <w:rPr>
                <w:rFonts w:ascii="Arial" w:hAnsi="Arial" w:cs="Arial"/>
              </w:rPr>
              <w:t>Children who are Looked After</w:t>
            </w:r>
          </w:p>
        </w:tc>
      </w:tr>
      <w:tr w:rsidR="00E02CE6" w:rsidRPr="00F93F8A" w14:paraId="62DEDB86" w14:textId="77777777" w:rsidTr="00B0771A">
        <w:tc>
          <w:tcPr>
            <w:tcW w:w="1283" w:type="dxa"/>
          </w:tcPr>
          <w:p w14:paraId="0EBB6E02" w14:textId="77777777" w:rsidR="00E02CE6" w:rsidRPr="00F93F8A" w:rsidRDefault="00E02CE6" w:rsidP="00F152BD">
            <w:pPr>
              <w:pStyle w:val="NormalWeb"/>
              <w:rPr>
                <w:rFonts w:ascii="Arial" w:hAnsi="Arial" w:cs="Arial"/>
              </w:rPr>
            </w:pPr>
            <w:r w:rsidRPr="00F93F8A">
              <w:rPr>
                <w:rFonts w:ascii="Arial" w:hAnsi="Arial" w:cs="Arial"/>
              </w:rPr>
              <w:t>CMHT</w:t>
            </w:r>
          </w:p>
        </w:tc>
        <w:tc>
          <w:tcPr>
            <w:tcW w:w="8210" w:type="dxa"/>
          </w:tcPr>
          <w:p w14:paraId="4778082F" w14:textId="77777777" w:rsidR="00E02CE6" w:rsidRPr="00F93F8A" w:rsidRDefault="00E02CE6" w:rsidP="00F152BD">
            <w:pPr>
              <w:pStyle w:val="NormalWeb"/>
              <w:rPr>
                <w:rFonts w:ascii="Arial" w:hAnsi="Arial" w:cs="Arial"/>
              </w:rPr>
            </w:pPr>
            <w:r w:rsidRPr="00F93F8A">
              <w:rPr>
                <w:rFonts w:ascii="Arial" w:hAnsi="Arial" w:cs="Arial"/>
              </w:rPr>
              <w:t>Community Mental Health Team</w:t>
            </w:r>
          </w:p>
        </w:tc>
      </w:tr>
      <w:tr w:rsidR="00E02CE6" w:rsidRPr="00F93F8A" w14:paraId="349D23B6" w14:textId="77777777" w:rsidTr="00B0771A">
        <w:tc>
          <w:tcPr>
            <w:tcW w:w="1283" w:type="dxa"/>
          </w:tcPr>
          <w:p w14:paraId="1A988577" w14:textId="77777777" w:rsidR="00E02CE6" w:rsidRPr="00F93F8A" w:rsidRDefault="00E02CE6" w:rsidP="00F152BD">
            <w:pPr>
              <w:pStyle w:val="NormalWeb"/>
              <w:rPr>
                <w:rFonts w:ascii="Arial" w:hAnsi="Arial" w:cs="Arial"/>
              </w:rPr>
            </w:pPr>
            <w:r w:rsidRPr="00F93F8A">
              <w:rPr>
                <w:rFonts w:ascii="Arial" w:hAnsi="Arial" w:cs="Arial"/>
              </w:rPr>
              <w:t>CP</w:t>
            </w:r>
          </w:p>
        </w:tc>
        <w:tc>
          <w:tcPr>
            <w:tcW w:w="8210" w:type="dxa"/>
          </w:tcPr>
          <w:p w14:paraId="6844DB47" w14:textId="77777777" w:rsidR="00E02CE6" w:rsidRPr="00F93F8A" w:rsidRDefault="00E02CE6" w:rsidP="00F152BD">
            <w:pPr>
              <w:pStyle w:val="NormalWeb"/>
              <w:rPr>
                <w:rFonts w:ascii="Arial" w:hAnsi="Arial" w:cs="Arial"/>
              </w:rPr>
            </w:pPr>
            <w:r w:rsidRPr="00F93F8A">
              <w:rPr>
                <w:rFonts w:ascii="Arial" w:hAnsi="Arial" w:cs="Arial"/>
              </w:rPr>
              <w:t>Child Protection</w:t>
            </w:r>
          </w:p>
        </w:tc>
      </w:tr>
      <w:tr w:rsidR="00E02CE6" w:rsidRPr="00F93F8A" w14:paraId="08738938" w14:textId="77777777" w:rsidTr="00B0771A">
        <w:tc>
          <w:tcPr>
            <w:tcW w:w="1283" w:type="dxa"/>
          </w:tcPr>
          <w:p w14:paraId="0B6FCCB2" w14:textId="77777777" w:rsidR="00E02CE6" w:rsidRPr="00F93F8A" w:rsidRDefault="00E02CE6" w:rsidP="00F152BD">
            <w:pPr>
              <w:pStyle w:val="NormalWeb"/>
              <w:rPr>
                <w:rFonts w:ascii="Arial" w:hAnsi="Arial" w:cs="Arial"/>
              </w:rPr>
            </w:pPr>
            <w:r w:rsidRPr="00F93F8A">
              <w:rPr>
                <w:rFonts w:ascii="Arial" w:hAnsi="Arial" w:cs="Arial"/>
              </w:rPr>
              <w:t>CPC</w:t>
            </w:r>
          </w:p>
        </w:tc>
        <w:tc>
          <w:tcPr>
            <w:tcW w:w="8210" w:type="dxa"/>
          </w:tcPr>
          <w:p w14:paraId="5B0C7864" w14:textId="77777777" w:rsidR="00E02CE6" w:rsidRPr="00F93F8A" w:rsidRDefault="00A66872" w:rsidP="00F152BD">
            <w:pPr>
              <w:pStyle w:val="NormalWeb"/>
              <w:rPr>
                <w:rFonts w:ascii="Arial" w:hAnsi="Arial" w:cs="Arial"/>
              </w:rPr>
            </w:pPr>
            <w:hyperlink r:id="rId33" w:tgtFrame="_blank" w:history="1">
              <w:r w:rsidR="00E02CE6" w:rsidRPr="00F93F8A">
                <w:rPr>
                  <w:rFonts w:ascii="Arial" w:hAnsi="Arial" w:cs="Arial"/>
                </w:rPr>
                <w:t>Child Protection Conference</w:t>
              </w:r>
            </w:hyperlink>
          </w:p>
        </w:tc>
      </w:tr>
      <w:tr w:rsidR="00E02CE6" w:rsidRPr="00F93F8A" w14:paraId="268E13A4" w14:textId="77777777" w:rsidTr="00B0771A">
        <w:tc>
          <w:tcPr>
            <w:tcW w:w="1283" w:type="dxa"/>
          </w:tcPr>
          <w:p w14:paraId="5363EA9B" w14:textId="77777777" w:rsidR="00E02CE6" w:rsidRPr="00F93F8A" w:rsidRDefault="00E02CE6" w:rsidP="00F152BD">
            <w:pPr>
              <w:pStyle w:val="NormalWeb"/>
              <w:rPr>
                <w:rFonts w:ascii="Arial" w:hAnsi="Arial" w:cs="Arial"/>
              </w:rPr>
            </w:pPr>
            <w:r w:rsidRPr="00F93F8A">
              <w:rPr>
                <w:rFonts w:ascii="Arial" w:hAnsi="Arial" w:cs="Arial"/>
              </w:rPr>
              <w:t>CSDL</w:t>
            </w:r>
          </w:p>
        </w:tc>
        <w:tc>
          <w:tcPr>
            <w:tcW w:w="8210" w:type="dxa"/>
          </w:tcPr>
          <w:p w14:paraId="3B2C1E2A" w14:textId="77777777" w:rsidR="00E02CE6" w:rsidRPr="00F93F8A" w:rsidRDefault="00E02CE6" w:rsidP="00F152BD">
            <w:pPr>
              <w:pStyle w:val="NormalWeb"/>
              <w:rPr>
                <w:rFonts w:ascii="Arial" w:hAnsi="Arial" w:cs="Arial"/>
              </w:rPr>
            </w:pPr>
            <w:r w:rsidRPr="00F93F8A">
              <w:rPr>
                <w:rFonts w:ascii="Arial" w:hAnsi="Arial" w:cs="Arial"/>
              </w:rPr>
              <w:t>Capacity and Self-Determination Law</w:t>
            </w:r>
          </w:p>
        </w:tc>
      </w:tr>
      <w:tr w:rsidR="00E02CE6" w:rsidRPr="00F93F8A" w14:paraId="5935B234" w14:textId="77777777" w:rsidTr="00B0771A">
        <w:tc>
          <w:tcPr>
            <w:tcW w:w="1283" w:type="dxa"/>
          </w:tcPr>
          <w:p w14:paraId="33944103" w14:textId="77777777" w:rsidR="00E02CE6" w:rsidRPr="00F93F8A" w:rsidRDefault="00E02CE6" w:rsidP="00F152BD">
            <w:pPr>
              <w:pStyle w:val="NormalWeb"/>
              <w:rPr>
                <w:rFonts w:ascii="Arial" w:hAnsi="Arial" w:cs="Arial"/>
              </w:rPr>
            </w:pPr>
            <w:r w:rsidRPr="00F93F8A">
              <w:rPr>
                <w:rFonts w:ascii="Arial" w:hAnsi="Arial" w:cs="Arial"/>
              </w:rPr>
              <w:t>CSE</w:t>
            </w:r>
          </w:p>
        </w:tc>
        <w:tc>
          <w:tcPr>
            <w:tcW w:w="8210" w:type="dxa"/>
          </w:tcPr>
          <w:p w14:paraId="598EE009" w14:textId="77777777" w:rsidR="00E02CE6" w:rsidRPr="00F93F8A" w:rsidRDefault="00E02CE6" w:rsidP="00F152BD">
            <w:pPr>
              <w:pStyle w:val="NormalWeb"/>
              <w:rPr>
                <w:rFonts w:ascii="Arial" w:hAnsi="Arial" w:cs="Arial"/>
              </w:rPr>
            </w:pPr>
            <w:r w:rsidRPr="00F93F8A">
              <w:rPr>
                <w:rFonts w:ascii="Arial" w:hAnsi="Arial" w:cs="Arial"/>
              </w:rPr>
              <w:t>Child Sexual Exploitation</w:t>
            </w:r>
          </w:p>
        </w:tc>
      </w:tr>
      <w:tr w:rsidR="00E02CE6" w:rsidRPr="00F93F8A" w14:paraId="57F0FF4B" w14:textId="77777777" w:rsidTr="00B0771A">
        <w:tc>
          <w:tcPr>
            <w:tcW w:w="1283" w:type="dxa"/>
          </w:tcPr>
          <w:p w14:paraId="7C02552C" w14:textId="77777777" w:rsidR="00E02CE6" w:rsidRPr="00F93F8A" w:rsidRDefault="00E02CE6" w:rsidP="00F152BD">
            <w:pPr>
              <w:pStyle w:val="NormalWeb"/>
              <w:rPr>
                <w:rFonts w:ascii="Arial" w:hAnsi="Arial" w:cs="Arial"/>
              </w:rPr>
            </w:pPr>
            <w:r w:rsidRPr="00F93F8A">
              <w:rPr>
                <w:rFonts w:ascii="Arial" w:hAnsi="Arial" w:cs="Arial"/>
              </w:rPr>
              <w:t>CYPES</w:t>
            </w:r>
          </w:p>
        </w:tc>
        <w:tc>
          <w:tcPr>
            <w:tcW w:w="8210" w:type="dxa"/>
          </w:tcPr>
          <w:p w14:paraId="008A627D" w14:textId="77777777" w:rsidR="00E02CE6" w:rsidRPr="00F93F8A" w:rsidRDefault="00E02CE6" w:rsidP="00F152BD">
            <w:pPr>
              <w:pStyle w:val="NormalWeb"/>
              <w:rPr>
                <w:rFonts w:ascii="Arial" w:hAnsi="Arial" w:cs="Arial"/>
              </w:rPr>
            </w:pPr>
            <w:r w:rsidRPr="00F93F8A">
              <w:rPr>
                <w:rFonts w:ascii="Arial" w:hAnsi="Arial" w:cs="Arial"/>
              </w:rPr>
              <w:t>Children Young People Education and Skills</w:t>
            </w:r>
          </w:p>
        </w:tc>
      </w:tr>
      <w:tr w:rsidR="00E02CE6" w:rsidRPr="00F93F8A" w14:paraId="2F7C724B" w14:textId="77777777" w:rsidTr="00B0771A">
        <w:tc>
          <w:tcPr>
            <w:tcW w:w="1283" w:type="dxa"/>
          </w:tcPr>
          <w:p w14:paraId="537ECEB1" w14:textId="77777777" w:rsidR="00E02CE6" w:rsidRPr="00F93F8A" w:rsidRDefault="00E02CE6" w:rsidP="00F152BD">
            <w:pPr>
              <w:pStyle w:val="NormalWeb"/>
              <w:rPr>
                <w:rFonts w:ascii="Arial" w:hAnsi="Arial" w:cs="Arial"/>
              </w:rPr>
            </w:pPr>
            <w:r w:rsidRPr="00F93F8A">
              <w:rPr>
                <w:rFonts w:ascii="Arial" w:hAnsi="Arial" w:cs="Arial"/>
              </w:rPr>
              <w:t>DA(DV)</w:t>
            </w:r>
          </w:p>
        </w:tc>
        <w:tc>
          <w:tcPr>
            <w:tcW w:w="8210" w:type="dxa"/>
          </w:tcPr>
          <w:p w14:paraId="42CC3790" w14:textId="77777777" w:rsidR="00E02CE6" w:rsidRPr="00F93F8A" w:rsidRDefault="00E02CE6" w:rsidP="00F152BD">
            <w:pPr>
              <w:pStyle w:val="NormalWeb"/>
              <w:rPr>
                <w:rFonts w:ascii="Arial" w:hAnsi="Arial" w:cs="Arial"/>
              </w:rPr>
            </w:pPr>
            <w:r w:rsidRPr="00F93F8A">
              <w:rPr>
                <w:rFonts w:ascii="Arial" w:hAnsi="Arial" w:cs="Arial"/>
              </w:rPr>
              <w:t>Domestic Abuse (Domestic Violence)</w:t>
            </w:r>
          </w:p>
        </w:tc>
      </w:tr>
      <w:tr w:rsidR="00E02CE6" w:rsidRPr="00F93F8A" w14:paraId="0744FA1A" w14:textId="77777777" w:rsidTr="00B0771A">
        <w:tc>
          <w:tcPr>
            <w:tcW w:w="1283" w:type="dxa"/>
          </w:tcPr>
          <w:p w14:paraId="54397F10" w14:textId="77777777" w:rsidR="00E02CE6" w:rsidRPr="00F93F8A" w:rsidRDefault="00E02CE6" w:rsidP="00F152BD">
            <w:pPr>
              <w:pStyle w:val="NormalWeb"/>
              <w:rPr>
                <w:rFonts w:ascii="Arial" w:hAnsi="Arial" w:cs="Arial"/>
              </w:rPr>
            </w:pPr>
            <w:r w:rsidRPr="00F93F8A">
              <w:rPr>
                <w:rFonts w:ascii="Arial" w:hAnsi="Arial" w:cs="Arial"/>
              </w:rPr>
              <w:t>DBS</w:t>
            </w:r>
          </w:p>
        </w:tc>
        <w:tc>
          <w:tcPr>
            <w:tcW w:w="8210" w:type="dxa"/>
          </w:tcPr>
          <w:p w14:paraId="3CCC5E28" w14:textId="77777777" w:rsidR="00E02CE6" w:rsidRPr="00F93F8A" w:rsidRDefault="00E02CE6" w:rsidP="00F152BD">
            <w:pPr>
              <w:pStyle w:val="NormalWeb"/>
              <w:rPr>
                <w:rFonts w:ascii="Arial" w:hAnsi="Arial" w:cs="Arial"/>
              </w:rPr>
            </w:pPr>
            <w:r w:rsidRPr="00F93F8A">
              <w:rPr>
                <w:rFonts w:ascii="Arial" w:hAnsi="Arial" w:cs="Arial"/>
              </w:rPr>
              <w:t>Disclosure and Barring Service</w:t>
            </w:r>
          </w:p>
        </w:tc>
      </w:tr>
      <w:tr w:rsidR="00E02CE6" w:rsidRPr="00F93F8A" w14:paraId="418F8FE6" w14:textId="77777777" w:rsidTr="00B0771A">
        <w:tc>
          <w:tcPr>
            <w:tcW w:w="1283" w:type="dxa"/>
          </w:tcPr>
          <w:p w14:paraId="7C3B7B8D" w14:textId="77777777" w:rsidR="00E02CE6" w:rsidRPr="00F93F8A" w:rsidRDefault="00E02CE6" w:rsidP="00F152BD">
            <w:pPr>
              <w:pStyle w:val="NormalWeb"/>
              <w:rPr>
                <w:rFonts w:ascii="Arial" w:hAnsi="Arial" w:cs="Arial"/>
              </w:rPr>
            </w:pPr>
            <w:r w:rsidRPr="00F93F8A">
              <w:rPr>
                <w:rFonts w:ascii="Arial" w:hAnsi="Arial" w:cs="Arial"/>
              </w:rPr>
              <w:t>DSL</w:t>
            </w:r>
          </w:p>
        </w:tc>
        <w:tc>
          <w:tcPr>
            <w:tcW w:w="8210" w:type="dxa"/>
          </w:tcPr>
          <w:p w14:paraId="10FFD4B3" w14:textId="77777777" w:rsidR="00E02CE6" w:rsidRPr="00F93F8A" w:rsidRDefault="00E02CE6" w:rsidP="00F152BD">
            <w:pPr>
              <w:pStyle w:val="NormalWeb"/>
              <w:rPr>
                <w:rFonts w:ascii="Arial" w:hAnsi="Arial" w:cs="Arial"/>
              </w:rPr>
            </w:pPr>
            <w:r w:rsidRPr="00F93F8A">
              <w:rPr>
                <w:rFonts w:ascii="Arial" w:hAnsi="Arial" w:cs="Arial"/>
              </w:rPr>
              <w:t>Designated Safeguarding Lead</w:t>
            </w:r>
          </w:p>
        </w:tc>
      </w:tr>
      <w:tr w:rsidR="00E02CE6" w:rsidRPr="00F93F8A" w14:paraId="63F946B8" w14:textId="77777777" w:rsidTr="00B0771A">
        <w:tc>
          <w:tcPr>
            <w:tcW w:w="1283" w:type="dxa"/>
          </w:tcPr>
          <w:p w14:paraId="3B903F39" w14:textId="77777777" w:rsidR="00E02CE6" w:rsidRPr="00F93F8A" w:rsidRDefault="00E02CE6" w:rsidP="00F152BD">
            <w:pPr>
              <w:pStyle w:val="NormalWeb"/>
              <w:rPr>
                <w:rFonts w:ascii="Arial" w:hAnsi="Arial" w:cs="Arial"/>
              </w:rPr>
            </w:pPr>
            <w:r w:rsidRPr="00F93F8A">
              <w:rPr>
                <w:rFonts w:ascii="Arial" w:hAnsi="Arial" w:cs="Arial"/>
              </w:rPr>
              <w:t>ECHR</w:t>
            </w:r>
          </w:p>
        </w:tc>
        <w:tc>
          <w:tcPr>
            <w:tcW w:w="8210" w:type="dxa"/>
          </w:tcPr>
          <w:p w14:paraId="27D6514A" w14:textId="77777777" w:rsidR="00E02CE6" w:rsidRPr="00F93F8A" w:rsidRDefault="00A66872" w:rsidP="00F152BD">
            <w:pPr>
              <w:pStyle w:val="NormalWeb"/>
              <w:rPr>
                <w:rFonts w:ascii="Arial" w:hAnsi="Arial" w:cs="Arial"/>
              </w:rPr>
            </w:pPr>
            <w:hyperlink r:id="rId34" w:tgtFrame="_blank" w:history="1">
              <w:r w:rsidR="00E02CE6" w:rsidRPr="00F93F8A">
                <w:rPr>
                  <w:rFonts w:ascii="Arial" w:hAnsi="Arial" w:cs="Arial"/>
                </w:rPr>
                <w:t>European Convention on Human Rights</w:t>
              </w:r>
            </w:hyperlink>
          </w:p>
        </w:tc>
      </w:tr>
      <w:tr w:rsidR="00E02CE6" w:rsidRPr="00F93F8A" w14:paraId="123B6A1E" w14:textId="77777777" w:rsidTr="00B0771A">
        <w:tc>
          <w:tcPr>
            <w:tcW w:w="1283" w:type="dxa"/>
          </w:tcPr>
          <w:p w14:paraId="6D1ADB94" w14:textId="77777777" w:rsidR="00E02CE6" w:rsidRPr="00F93F8A" w:rsidRDefault="00E02CE6" w:rsidP="00F152BD">
            <w:pPr>
              <w:pStyle w:val="NormalWeb"/>
              <w:rPr>
                <w:rFonts w:ascii="Arial" w:hAnsi="Arial" w:cs="Arial"/>
              </w:rPr>
            </w:pPr>
            <w:r w:rsidRPr="00F93F8A">
              <w:rPr>
                <w:rFonts w:ascii="Arial" w:hAnsi="Arial" w:cs="Arial"/>
              </w:rPr>
              <w:t>EP</w:t>
            </w:r>
          </w:p>
        </w:tc>
        <w:tc>
          <w:tcPr>
            <w:tcW w:w="8210" w:type="dxa"/>
          </w:tcPr>
          <w:p w14:paraId="3A66BBB2" w14:textId="77777777" w:rsidR="00E02CE6" w:rsidRPr="00F93F8A" w:rsidRDefault="00E02CE6" w:rsidP="00F152BD">
            <w:pPr>
              <w:pStyle w:val="NormalWeb"/>
              <w:rPr>
                <w:rFonts w:ascii="Arial" w:hAnsi="Arial" w:cs="Arial"/>
              </w:rPr>
            </w:pPr>
            <w:r w:rsidRPr="00F93F8A">
              <w:rPr>
                <w:rFonts w:ascii="Arial" w:hAnsi="Arial" w:cs="Arial"/>
              </w:rPr>
              <w:t>Educational Psychologist</w:t>
            </w:r>
          </w:p>
        </w:tc>
      </w:tr>
      <w:tr w:rsidR="00E02CE6" w:rsidRPr="00F93F8A" w14:paraId="1526B04D" w14:textId="77777777" w:rsidTr="00B0771A">
        <w:tc>
          <w:tcPr>
            <w:tcW w:w="1283" w:type="dxa"/>
          </w:tcPr>
          <w:p w14:paraId="0C62BB32" w14:textId="77777777" w:rsidR="00E02CE6" w:rsidRPr="00F93F8A" w:rsidRDefault="00E02CE6" w:rsidP="00F152BD">
            <w:pPr>
              <w:pStyle w:val="NormalWeb"/>
              <w:rPr>
                <w:rFonts w:ascii="Arial" w:hAnsi="Arial" w:cs="Arial"/>
              </w:rPr>
            </w:pPr>
            <w:r w:rsidRPr="00F93F8A">
              <w:rPr>
                <w:rFonts w:ascii="Arial" w:hAnsi="Arial" w:cs="Arial"/>
              </w:rPr>
              <w:t>EWO</w:t>
            </w:r>
          </w:p>
        </w:tc>
        <w:tc>
          <w:tcPr>
            <w:tcW w:w="8210" w:type="dxa"/>
          </w:tcPr>
          <w:p w14:paraId="42B42CC7" w14:textId="77777777" w:rsidR="00E02CE6" w:rsidRPr="00F93F8A" w:rsidRDefault="00E02CE6" w:rsidP="00F152BD">
            <w:pPr>
              <w:pStyle w:val="NormalWeb"/>
              <w:rPr>
                <w:rFonts w:ascii="Arial" w:hAnsi="Arial" w:cs="Arial"/>
              </w:rPr>
            </w:pPr>
            <w:r w:rsidRPr="00F93F8A">
              <w:rPr>
                <w:rFonts w:ascii="Arial" w:hAnsi="Arial" w:cs="Arial"/>
              </w:rPr>
              <w:t>Education Welfare Officer</w:t>
            </w:r>
          </w:p>
        </w:tc>
      </w:tr>
      <w:tr w:rsidR="00E02CE6" w:rsidRPr="00F93F8A" w14:paraId="06CD3A5F" w14:textId="77777777" w:rsidTr="00B0771A">
        <w:tc>
          <w:tcPr>
            <w:tcW w:w="1283" w:type="dxa"/>
          </w:tcPr>
          <w:p w14:paraId="084643EE" w14:textId="77777777" w:rsidR="00E02CE6" w:rsidRPr="00F93F8A" w:rsidRDefault="00E02CE6" w:rsidP="00F152BD">
            <w:pPr>
              <w:pStyle w:val="NormalWeb"/>
              <w:rPr>
                <w:rFonts w:ascii="Arial" w:hAnsi="Arial" w:cs="Arial"/>
              </w:rPr>
            </w:pPr>
            <w:r w:rsidRPr="00F93F8A">
              <w:rPr>
                <w:rFonts w:ascii="Arial" w:hAnsi="Arial" w:cs="Arial"/>
              </w:rPr>
              <w:t>EYAT</w:t>
            </w:r>
          </w:p>
        </w:tc>
        <w:tc>
          <w:tcPr>
            <w:tcW w:w="8210" w:type="dxa"/>
          </w:tcPr>
          <w:p w14:paraId="0AA8BFA8" w14:textId="77777777" w:rsidR="00E02CE6" w:rsidRPr="00F93F8A" w:rsidRDefault="00E02CE6" w:rsidP="00F152BD">
            <w:pPr>
              <w:pStyle w:val="NormalWeb"/>
              <w:rPr>
                <w:rFonts w:ascii="Arial" w:hAnsi="Arial" w:cs="Arial"/>
              </w:rPr>
            </w:pPr>
            <w:r w:rsidRPr="00F93F8A">
              <w:rPr>
                <w:rFonts w:ascii="Arial" w:hAnsi="Arial" w:cs="Arial"/>
              </w:rPr>
              <w:t>Early Years Advisory Team</w:t>
            </w:r>
          </w:p>
        </w:tc>
      </w:tr>
      <w:tr w:rsidR="00E02CE6" w:rsidRPr="00F93F8A" w14:paraId="7EB4E466" w14:textId="77777777" w:rsidTr="00B0771A">
        <w:tc>
          <w:tcPr>
            <w:tcW w:w="1283" w:type="dxa"/>
          </w:tcPr>
          <w:p w14:paraId="0A44F3AE" w14:textId="77777777" w:rsidR="00E02CE6" w:rsidRPr="00F93F8A" w:rsidRDefault="00E02CE6" w:rsidP="00F152BD">
            <w:pPr>
              <w:pStyle w:val="NormalWeb"/>
              <w:rPr>
                <w:rFonts w:ascii="Arial" w:hAnsi="Arial" w:cs="Arial"/>
              </w:rPr>
            </w:pPr>
            <w:r w:rsidRPr="00F93F8A">
              <w:rPr>
                <w:rFonts w:ascii="Arial" w:hAnsi="Arial" w:cs="Arial"/>
              </w:rPr>
              <w:t>EYIT</w:t>
            </w:r>
          </w:p>
        </w:tc>
        <w:tc>
          <w:tcPr>
            <w:tcW w:w="8210" w:type="dxa"/>
          </w:tcPr>
          <w:p w14:paraId="12451149" w14:textId="77777777" w:rsidR="00E02CE6" w:rsidRPr="00F93F8A" w:rsidRDefault="00E02CE6" w:rsidP="00F152BD">
            <w:pPr>
              <w:pStyle w:val="NormalWeb"/>
              <w:rPr>
                <w:rFonts w:ascii="Arial" w:hAnsi="Arial" w:cs="Arial"/>
              </w:rPr>
            </w:pPr>
            <w:r w:rsidRPr="00F93F8A">
              <w:rPr>
                <w:rFonts w:ascii="Arial" w:hAnsi="Arial" w:cs="Arial"/>
              </w:rPr>
              <w:t>Early Years Inclusion Team</w:t>
            </w:r>
          </w:p>
        </w:tc>
      </w:tr>
      <w:tr w:rsidR="00E02CE6" w:rsidRPr="00F93F8A" w14:paraId="1F618D0C" w14:textId="77777777" w:rsidTr="00B0771A">
        <w:tc>
          <w:tcPr>
            <w:tcW w:w="1283" w:type="dxa"/>
          </w:tcPr>
          <w:p w14:paraId="7CAB16CF" w14:textId="77777777" w:rsidR="00E02CE6" w:rsidRPr="00F93F8A" w:rsidRDefault="00E02CE6" w:rsidP="00F152BD">
            <w:pPr>
              <w:pStyle w:val="NormalWeb"/>
              <w:rPr>
                <w:rFonts w:ascii="Arial" w:hAnsi="Arial" w:cs="Arial"/>
              </w:rPr>
            </w:pPr>
            <w:r w:rsidRPr="00F93F8A">
              <w:rPr>
                <w:rFonts w:ascii="Arial" w:hAnsi="Arial" w:cs="Arial"/>
              </w:rPr>
              <w:t>FGM</w:t>
            </w:r>
          </w:p>
        </w:tc>
        <w:tc>
          <w:tcPr>
            <w:tcW w:w="8210" w:type="dxa"/>
          </w:tcPr>
          <w:p w14:paraId="4A9709D8" w14:textId="77777777" w:rsidR="00E02CE6" w:rsidRPr="00F93F8A" w:rsidRDefault="00E02CE6" w:rsidP="00F152BD">
            <w:pPr>
              <w:pStyle w:val="NormalWeb"/>
              <w:rPr>
                <w:rFonts w:ascii="Arial" w:hAnsi="Arial" w:cs="Arial"/>
              </w:rPr>
            </w:pPr>
            <w:r w:rsidRPr="00F93F8A">
              <w:rPr>
                <w:rFonts w:ascii="Arial" w:hAnsi="Arial" w:cs="Arial"/>
              </w:rPr>
              <w:t>Female Genital Mutilation</w:t>
            </w:r>
          </w:p>
        </w:tc>
      </w:tr>
      <w:tr w:rsidR="00E02CE6" w:rsidRPr="00F93F8A" w14:paraId="4DB130CC" w14:textId="77777777" w:rsidTr="00B0771A">
        <w:tc>
          <w:tcPr>
            <w:tcW w:w="1283" w:type="dxa"/>
          </w:tcPr>
          <w:p w14:paraId="7C6CB636" w14:textId="77777777" w:rsidR="00E02CE6" w:rsidRPr="00F93F8A" w:rsidRDefault="00E02CE6" w:rsidP="00F152BD">
            <w:pPr>
              <w:pStyle w:val="NormalWeb"/>
              <w:rPr>
                <w:rFonts w:ascii="Arial" w:hAnsi="Arial" w:cs="Arial"/>
              </w:rPr>
            </w:pPr>
            <w:r w:rsidRPr="00F93F8A">
              <w:rPr>
                <w:rFonts w:ascii="Arial" w:hAnsi="Arial" w:cs="Arial"/>
              </w:rPr>
              <w:t>FII</w:t>
            </w:r>
          </w:p>
        </w:tc>
        <w:tc>
          <w:tcPr>
            <w:tcW w:w="8210" w:type="dxa"/>
          </w:tcPr>
          <w:p w14:paraId="71971FF0" w14:textId="77777777" w:rsidR="00E02CE6" w:rsidRPr="00F93F8A" w:rsidRDefault="00E02CE6" w:rsidP="00F152BD">
            <w:pPr>
              <w:pStyle w:val="NormalWeb"/>
              <w:rPr>
                <w:rFonts w:ascii="Arial" w:hAnsi="Arial" w:cs="Arial"/>
              </w:rPr>
            </w:pPr>
            <w:r w:rsidRPr="00F93F8A">
              <w:rPr>
                <w:rFonts w:ascii="Arial" w:hAnsi="Arial" w:cs="Arial"/>
              </w:rPr>
              <w:t>Fabricated or Induced Illness</w:t>
            </w:r>
          </w:p>
        </w:tc>
      </w:tr>
      <w:tr w:rsidR="00E02CE6" w:rsidRPr="00F93F8A" w14:paraId="68CBCF7D" w14:textId="77777777" w:rsidTr="00B0771A">
        <w:tc>
          <w:tcPr>
            <w:tcW w:w="1283" w:type="dxa"/>
          </w:tcPr>
          <w:p w14:paraId="21A9F0A1" w14:textId="77777777" w:rsidR="00E02CE6" w:rsidRPr="00F93F8A" w:rsidRDefault="00E02CE6" w:rsidP="00F152BD">
            <w:pPr>
              <w:pStyle w:val="NormalWeb"/>
              <w:rPr>
                <w:rFonts w:ascii="Arial" w:hAnsi="Arial" w:cs="Arial"/>
              </w:rPr>
            </w:pPr>
            <w:r w:rsidRPr="00F93F8A">
              <w:rPr>
                <w:rFonts w:ascii="Arial" w:hAnsi="Arial" w:cs="Arial"/>
              </w:rPr>
              <w:t>FLO</w:t>
            </w:r>
          </w:p>
        </w:tc>
        <w:tc>
          <w:tcPr>
            <w:tcW w:w="8210" w:type="dxa"/>
          </w:tcPr>
          <w:p w14:paraId="0F812742" w14:textId="77777777" w:rsidR="00E02CE6" w:rsidRPr="00F93F8A" w:rsidRDefault="00E02CE6" w:rsidP="00F152BD">
            <w:pPr>
              <w:pStyle w:val="NormalWeb"/>
              <w:rPr>
                <w:rFonts w:ascii="Arial" w:hAnsi="Arial" w:cs="Arial"/>
              </w:rPr>
            </w:pPr>
            <w:r w:rsidRPr="00F93F8A">
              <w:rPr>
                <w:rFonts w:ascii="Arial" w:hAnsi="Arial" w:cs="Arial"/>
              </w:rPr>
              <w:t>Family Liaison Officer</w:t>
            </w:r>
          </w:p>
        </w:tc>
      </w:tr>
      <w:tr w:rsidR="00E02CE6" w:rsidRPr="00F93F8A" w14:paraId="058D2B3A" w14:textId="77777777" w:rsidTr="00B0771A">
        <w:tc>
          <w:tcPr>
            <w:tcW w:w="1283" w:type="dxa"/>
          </w:tcPr>
          <w:p w14:paraId="6DE3D74F" w14:textId="77777777" w:rsidR="00E02CE6" w:rsidRPr="00F93F8A" w:rsidRDefault="00E02CE6" w:rsidP="00F152BD">
            <w:pPr>
              <w:pStyle w:val="NormalWeb"/>
              <w:rPr>
                <w:rFonts w:ascii="Arial" w:hAnsi="Arial" w:cs="Arial"/>
              </w:rPr>
            </w:pPr>
            <w:r w:rsidRPr="00F93F8A">
              <w:rPr>
                <w:rFonts w:ascii="Arial" w:hAnsi="Arial" w:cs="Arial"/>
              </w:rPr>
              <w:t>FNHC</w:t>
            </w:r>
          </w:p>
        </w:tc>
        <w:tc>
          <w:tcPr>
            <w:tcW w:w="8210" w:type="dxa"/>
          </w:tcPr>
          <w:p w14:paraId="58C7D6ED" w14:textId="77777777" w:rsidR="00E02CE6" w:rsidRPr="00F93F8A" w:rsidRDefault="00E02CE6" w:rsidP="00F152BD">
            <w:pPr>
              <w:pStyle w:val="NormalWeb"/>
              <w:rPr>
                <w:rFonts w:ascii="Arial" w:hAnsi="Arial" w:cs="Arial"/>
              </w:rPr>
            </w:pPr>
            <w:r w:rsidRPr="00F93F8A">
              <w:rPr>
                <w:rFonts w:ascii="Arial" w:hAnsi="Arial" w:cs="Arial"/>
              </w:rPr>
              <w:t>Family Nursing and Home Care</w:t>
            </w:r>
          </w:p>
        </w:tc>
      </w:tr>
      <w:tr w:rsidR="00E02CE6" w:rsidRPr="00F93F8A" w14:paraId="176230A8" w14:textId="77777777" w:rsidTr="00B0771A">
        <w:tc>
          <w:tcPr>
            <w:tcW w:w="1283" w:type="dxa"/>
          </w:tcPr>
          <w:p w14:paraId="13BFFD7B" w14:textId="77777777" w:rsidR="00E02CE6" w:rsidRPr="00F93F8A" w:rsidRDefault="00E02CE6" w:rsidP="00F152BD">
            <w:pPr>
              <w:pStyle w:val="NormalWeb"/>
              <w:rPr>
                <w:rFonts w:ascii="Arial" w:hAnsi="Arial" w:cs="Arial"/>
              </w:rPr>
            </w:pPr>
            <w:r w:rsidRPr="00F93F8A">
              <w:rPr>
                <w:rFonts w:ascii="Arial" w:hAnsi="Arial" w:cs="Arial"/>
              </w:rPr>
              <w:t>GDPR</w:t>
            </w:r>
          </w:p>
        </w:tc>
        <w:tc>
          <w:tcPr>
            <w:tcW w:w="8210" w:type="dxa"/>
          </w:tcPr>
          <w:p w14:paraId="476C0E02" w14:textId="77777777" w:rsidR="00E02CE6" w:rsidRPr="00F93F8A" w:rsidRDefault="00E02CE6" w:rsidP="00F152BD">
            <w:pPr>
              <w:pStyle w:val="NormalWeb"/>
              <w:rPr>
                <w:rFonts w:ascii="Arial" w:hAnsi="Arial" w:cs="Arial"/>
              </w:rPr>
            </w:pPr>
            <w:r w:rsidRPr="00F93F8A">
              <w:rPr>
                <w:rFonts w:ascii="Arial" w:hAnsi="Arial" w:cs="Arial"/>
              </w:rPr>
              <w:t>General Data Protection Regulation</w:t>
            </w:r>
          </w:p>
        </w:tc>
      </w:tr>
      <w:tr w:rsidR="00E02CE6" w:rsidRPr="00F93F8A" w14:paraId="3586E231" w14:textId="77777777" w:rsidTr="00B0771A">
        <w:tc>
          <w:tcPr>
            <w:tcW w:w="1283" w:type="dxa"/>
          </w:tcPr>
          <w:p w14:paraId="2CF14CE9" w14:textId="77777777" w:rsidR="00E02CE6" w:rsidRPr="00F93F8A" w:rsidRDefault="00E02CE6" w:rsidP="00F152BD">
            <w:pPr>
              <w:pStyle w:val="NormalWeb"/>
              <w:rPr>
                <w:rFonts w:ascii="Arial" w:hAnsi="Arial" w:cs="Arial"/>
              </w:rPr>
            </w:pPr>
            <w:r w:rsidRPr="00F93F8A">
              <w:rPr>
                <w:rFonts w:ascii="Arial" w:hAnsi="Arial" w:cs="Arial"/>
              </w:rPr>
              <w:t>GSF</w:t>
            </w:r>
          </w:p>
        </w:tc>
        <w:tc>
          <w:tcPr>
            <w:tcW w:w="8210" w:type="dxa"/>
          </w:tcPr>
          <w:p w14:paraId="4020631B" w14:textId="77777777" w:rsidR="00E02CE6" w:rsidRPr="00F93F8A" w:rsidRDefault="00E02CE6" w:rsidP="00F152BD">
            <w:pPr>
              <w:pStyle w:val="NormalWeb"/>
              <w:rPr>
                <w:rFonts w:ascii="Arial" w:hAnsi="Arial" w:cs="Arial"/>
              </w:rPr>
            </w:pPr>
            <w:r w:rsidRPr="00F93F8A">
              <w:rPr>
                <w:rFonts w:ascii="Arial" w:hAnsi="Arial" w:cs="Arial"/>
              </w:rPr>
              <w:t>Gold Standards Framework</w:t>
            </w:r>
          </w:p>
        </w:tc>
      </w:tr>
      <w:tr w:rsidR="00E02CE6" w:rsidRPr="00F93F8A" w14:paraId="571269D9" w14:textId="77777777" w:rsidTr="00B0771A">
        <w:tc>
          <w:tcPr>
            <w:tcW w:w="1283" w:type="dxa"/>
          </w:tcPr>
          <w:p w14:paraId="12A05469" w14:textId="77777777" w:rsidR="00E02CE6" w:rsidRPr="00F93F8A" w:rsidRDefault="00E02CE6" w:rsidP="00F152BD">
            <w:pPr>
              <w:pStyle w:val="NormalWeb"/>
              <w:rPr>
                <w:rFonts w:ascii="Arial" w:hAnsi="Arial" w:cs="Arial"/>
              </w:rPr>
            </w:pPr>
            <w:r w:rsidRPr="00F93F8A">
              <w:rPr>
                <w:rFonts w:ascii="Arial" w:hAnsi="Arial" w:cs="Arial"/>
              </w:rPr>
              <w:t>HSB</w:t>
            </w:r>
          </w:p>
        </w:tc>
        <w:tc>
          <w:tcPr>
            <w:tcW w:w="8210" w:type="dxa"/>
          </w:tcPr>
          <w:p w14:paraId="2BD2F51F" w14:textId="77777777" w:rsidR="00E02CE6" w:rsidRPr="00F93F8A" w:rsidRDefault="00E02CE6" w:rsidP="00F152BD">
            <w:pPr>
              <w:pStyle w:val="NormalWeb"/>
              <w:rPr>
                <w:rFonts w:ascii="Arial" w:hAnsi="Arial" w:cs="Arial"/>
              </w:rPr>
            </w:pPr>
            <w:r w:rsidRPr="00F93F8A">
              <w:rPr>
                <w:rFonts w:ascii="Arial" w:hAnsi="Arial" w:cs="Arial"/>
              </w:rPr>
              <w:t>Harmful Sexual Behaviour</w:t>
            </w:r>
          </w:p>
        </w:tc>
      </w:tr>
      <w:tr w:rsidR="00E02CE6" w:rsidRPr="00F93F8A" w14:paraId="7782FFE2" w14:textId="77777777" w:rsidTr="00B0771A">
        <w:tc>
          <w:tcPr>
            <w:tcW w:w="1283" w:type="dxa"/>
          </w:tcPr>
          <w:p w14:paraId="78737D86" w14:textId="77777777" w:rsidR="00E02CE6" w:rsidRPr="00F93F8A" w:rsidRDefault="00E02CE6" w:rsidP="00F152BD">
            <w:pPr>
              <w:pStyle w:val="NormalWeb"/>
              <w:rPr>
                <w:rFonts w:ascii="Arial" w:hAnsi="Arial" w:cs="Arial"/>
              </w:rPr>
            </w:pPr>
            <w:r w:rsidRPr="00F93F8A">
              <w:rPr>
                <w:rFonts w:ascii="Arial" w:hAnsi="Arial" w:cs="Arial"/>
              </w:rPr>
              <w:t>ICA</w:t>
            </w:r>
          </w:p>
        </w:tc>
        <w:tc>
          <w:tcPr>
            <w:tcW w:w="8210" w:type="dxa"/>
          </w:tcPr>
          <w:p w14:paraId="01A379C4" w14:textId="77777777" w:rsidR="00E02CE6" w:rsidRPr="00F93F8A" w:rsidRDefault="00E02CE6" w:rsidP="00F152BD">
            <w:pPr>
              <w:pStyle w:val="NormalWeb"/>
              <w:rPr>
                <w:rFonts w:ascii="Arial" w:hAnsi="Arial" w:cs="Arial"/>
              </w:rPr>
            </w:pPr>
            <w:r w:rsidRPr="00F93F8A">
              <w:rPr>
                <w:rFonts w:ascii="Arial" w:hAnsi="Arial" w:cs="Arial"/>
              </w:rPr>
              <w:t>Independent Capacity Advocate</w:t>
            </w:r>
          </w:p>
        </w:tc>
      </w:tr>
      <w:tr w:rsidR="00E02CE6" w:rsidRPr="00F93F8A" w14:paraId="30E06912" w14:textId="77777777" w:rsidTr="00B0771A">
        <w:tc>
          <w:tcPr>
            <w:tcW w:w="1283" w:type="dxa"/>
          </w:tcPr>
          <w:p w14:paraId="779F7D55" w14:textId="77777777" w:rsidR="00E02CE6" w:rsidRPr="00F93F8A" w:rsidRDefault="00E02CE6" w:rsidP="00F152BD">
            <w:pPr>
              <w:pStyle w:val="NormalWeb"/>
              <w:rPr>
                <w:rFonts w:ascii="Arial" w:hAnsi="Arial" w:cs="Arial"/>
              </w:rPr>
            </w:pPr>
            <w:r w:rsidRPr="00F93F8A">
              <w:rPr>
                <w:rFonts w:ascii="Arial" w:hAnsi="Arial" w:cs="Arial"/>
              </w:rPr>
              <w:lastRenderedPageBreak/>
              <w:t>ICPC</w:t>
            </w:r>
          </w:p>
        </w:tc>
        <w:tc>
          <w:tcPr>
            <w:tcW w:w="8210" w:type="dxa"/>
          </w:tcPr>
          <w:p w14:paraId="3C981167" w14:textId="77777777" w:rsidR="00E02CE6" w:rsidRPr="00F93F8A" w:rsidRDefault="00E02CE6" w:rsidP="00F152BD">
            <w:pPr>
              <w:pStyle w:val="NormalWeb"/>
              <w:rPr>
                <w:rFonts w:ascii="Arial" w:hAnsi="Arial" w:cs="Arial"/>
              </w:rPr>
            </w:pPr>
            <w:r w:rsidRPr="00F93F8A">
              <w:rPr>
                <w:rFonts w:ascii="Arial" w:hAnsi="Arial" w:cs="Arial"/>
              </w:rPr>
              <w:t>Independent Child Protection Conference</w:t>
            </w:r>
          </w:p>
        </w:tc>
      </w:tr>
      <w:tr w:rsidR="00E02CE6" w:rsidRPr="00F93F8A" w14:paraId="72E1F733" w14:textId="77777777" w:rsidTr="00B0771A">
        <w:tc>
          <w:tcPr>
            <w:tcW w:w="1283" w:type="dxa"/>
          </w:tcPr>
          <w:p w14:paraId="2C2BAA69" w14:textId="77777777" w:rsidR="00E02CE6" w:rsidRPr="00F93F8A" w:rsidRDefault="00E02CE6" w:rsidP="00F152BD">
            <w:pPr>
              <w:pStyle w:val="NormalWeb"/>
              <w:rPr>
                <w:rFonts w:ascii="Arial" w:hAnsi="Arial" w:cs="Arial"/>
              </w:rPr>
            </w:pPr>
            <w:r w:rsidRPr="00F93F8A">
              <w:rPr>
                <w:rFonts w:ascii="Arial" w:hAnsi="Arial" w:cs="Arial"/>
              </w:rPr>
              <w:t>IDVA</w:t>
            </w:r>
          </w:p>
        </w:tc>
        <w:tc>
          <w:tcPr>
            <w:tcW w:w="8210" w:type="dxa"/>
          </w:tcPr>
          <w:p w14:paraId="223553F1" w14:textId="77777777" w:rsidR="00E02CE6" w:rsidRPr="00F93F8A" w:rsidRDefault="00E02CE6" w:rsidP="00F152BD">
            <w:pPr>
              <w:pStyle w:val="NormalWeb"/>
              <w:rPr>
                <w:rFonts w:ascii="Arial" w:hAnsi="Arial" w:cs="Arial"/>
              </w:rPr>
            </w:pPr>
            <w:r w:rsidRPr="00F93F8A">
              <w:rPr>
                <w:rFonts w:ascii="Arial" w:hAnsi="Arial" w:cs="Arial"/>
              </w:rPr>
              <w:t>Independent Domestic Violence Advisor</w:t>
            </w:r>
          </w:p>
        </w:tc>
      </w:tr>
      <w:tr w:rsidR="00E02CE6" w:rsidRPr="00F93F8A" w14:paraId="3BDCF961" w14:textId="77777777" w:rsidTr="00B0771A">
        <w:tc>
          <w:tcPr>
            <w:tcW w:w="1283" w:type="dxa"/>
          </w:tcPr>
          <w:p w14:paraId="61D557A3" w14:textId="77777777" w:rsidR="00E02CE6" w:rsidRPr="00F93F8A" w:rsidRDefault="00E02CE6" w:rsidP="00F152BD">
            <w:pPr>
              <w:pStyle w:val="NormalWeb"/>
              <w:rPr>
                <w:rFonts w:ascii="Arial" w:hAnsi="Arial" w:cs="Arial"/>
              </w:rPr>
            </w:pPr>
            <w:r w:rsidRPr="00F93F8A">
              <w:rPr>
                <w:rFonts w:ascii="Arial" w:hAnsi="Arial" w:cs="Arial"/>
              </w:rPr>
              <w:t>IPVA</w:t>
            </w:r>
          </w:p>
        </w:tc>
        <w:tc>
          <w:tcPr>
            <w:tcW w:w="8210" w:type="dxa"/>
          </w:tcPr>
          <w:p w14:paraId="508FE8A6" w14:textId="77777777" w:rsidR="00E02CE6" w:rsidRPr="00F93F8A" w:rsidRDefault="00E02CE6" w:rsidP="00F152BD">
            <w:pPr>
              <w:pStyle w:val="NormalWeb"/>
              <w:rPr>
                <w:rFonts w:ascii="Arial" w:hAnsi="Arial" w:cs="Arial"/>
              </w:rPr>
            </w:pPr>
            <w:proofErr w:type="gramStart"/>
            <w:r w:rsidRPr="00F93F8A">
              <w:rPr>
                <w:rFonts w:ascii="Arial" w:hAnsi="Arial" w:cs="Arial"/>
              </w:rPr>
              <w:t>Inter Personal</w:t>
            </w:r>
            <w:proofErr w:type="gramEnd"/>
            <w:r w:rsidRPr="00F93F8A">
              <w:rPr>
                <w:rFonts w:ascii="Arial" w:hAnsi="Arial" w:cs="Arial"/>
              </w:rPr>
              <w:t xml:space="preserve"> Violence and Abuse in Young People’s Relationships</w:t>
            </w:r>
          </w:p>
        </w:tc>
      </w:tr>
      <w:tr w:rsidR="00E02CE6" w:rsidRPr="00F93F8A" w14:paraId="5D29E5AD" w14:textId="77777777" w:rsidTr="00B0771A">
        <w:tc>
          <w:tcPr>
            <w:tcW w:w="1283" w:type="dxa"/>
          </w:tcPr>
          <w:p w14:paraId="333D83CF" w14:textId="77777777" w:rsidR="00E02CE6" w:rsidRPr="00F93F8A" w:rsidRDefault="00E02CE6" w:rsidP="00F152BD">
            <w:pPr>
              <w:pStyle w:val="NormalWeb"/>
              <w:rPr>
                <w:rFonts w:ascii="Arial" w:hAnsi="Arial" w:cs="Arial"/>
              </w:rPr>
            </w:pPr>
            <w:r w:rsidRPr="00F93F8A">
              <w:rPr>
                <w:rFonts w:ascii="Arial" w:hAnsi="Arial" w:cs="Arial"/>
              </w:rPr>
              <w:t>ISVA</w:t>
            </w:r>
          </w:p>
        </w:tc>
        <w:tc>
          <w:tcPr>
            <w:tcW w:w="8210" w:type="dxa"/>
          </w:tcPr>
          <w:p w14:paraId="59F66913" w14:textId="77777777" w:rsidR="00E02CE6" w:rsidRPr="00F93F8A" w:rsidRDefault="00E02CE6" w:rsidP="00F152BD">
            <w:pPr>
              <w:pStyle w:val="NormalWeb"/>
              <w:rPr>
                <w:rFonts w:ascii="Arial" w:hAnsi="Arial" w:cs="Arial"/>
              </w:rPr>
            </w:pPr>
            <w:r w:rsidRPr="00F93F8A">
              <w:rPr>
                <w:rFonts w:ascii="Arial" w:hAnsi="Arial" w:cs="Arial"/>
              </w:rPr>
              <w:t>Independent Sexual Violence Advisor</w:t>
            </w:r>
          </w:p>
        </w:tc>
      </w:tr>
      <w:tr w:rsidR="00E02CE6" w:rsidRPr="00F93F8A" w14:paraId="77972806" w14:textId="77777777" w:rsidTr="00B0771A">
        <w:tc>
          <w:tcPr>
            <w:tcW w:w="1283" w:type="dxa"/>
          </w:tcPr>
          <w:p w14:paraId="2B5D0DA4" w14:textId="77777777" w:rsidR="00E02CE6" w:rsidRPr="00F93F8A" w:rsidRDefault="00E02CE6" w:rsidP="00F152BD">
            <w:pPr>
              <w:pStyle w:val="NormalWeb"/>
              <w:rPr>
                <w:rFonts w:ascii="Arial" w:hAnsi="Arial" w:cs="Arial"/>
              </w:rPr>
            </w:pPr>
            <w:r w:rsidRPr="00F93F8A">
              <w:rPr>
                <w:rFonts w:ascii="Arial" w:hAnsi="Arial" w:cs="Arial"/>
              </w:rPr>
              <w:t>JCAF</w:t>
            </w:r>
          </w:p>
        </w:tc>
        <w:tc>
          <w:tcPr>
            <w:tcW w:w="8210" w:type="dxa"/>
          </w:tcPr>
          <w:p w14:paraId="2BE126B8" w14:textId="77777777" w:rsidR="00E02CE6" w:rsidRPr="00F93F8A" w:rsidRDefault="00E02CE6" w:rsidP="00F152BD">
            <w:pPr>
              <w:pStyle w:val="NormalWeb"/>
              <w:rPr>
                <w:rFonts w:ascii="Arial" w:hAnsi="Arial" w:cs="Arial"/>
              </w:rPr>
            </w:pPr>
            <w:r w:rsidRPr="00F93F8A">
              <w:rPr>
                <w:rFonts w:ascii="Arial" w:hAnsi="Arial" w:cs="Arial"/>
              </w:rPr>
              <w:t>Jersey Common Assessment Framework</w:t>
            </w:r>
          </w:p>
        </w:tc>
      </w:tr>
      <w:tr w:rsidR="00E02CE6" w:rsidRPr="00F93F8A" w14:paraId="2EFFF67A" w14:textId="77777777" w:rsidTr="00B0771A">
        <w:tc>
          <w:tcPr>
            <w:tcW w:w="1283" w:type="dxa"/>
          </w:tcPr>
          <w:p w14:paraId="7CE75D72" w14:textId="77777777" w:rsidR="00E02CE6" w:rsidRPr="00F93F8A" w:rsidRDefault="00E02CE6" w:rsidP="00F152BD">
            <w:pPr>
              <w:pStyle w:val="NormalWeb"/>
              <w:rPr>
                <w:rFonts w:ascii="Arial" w:hAnsi="Arial" w:cs="Arial"/>
              </w:rPr>
            </w:pPr>
            <w:r w:rsidRPr="00F93F8A">
              <w:rPr>
                <w:rFonts w:ascii="Arial" w:hAnsi="Arial" w:cs="Arial"/>
              </w:rPr>
              <w:t>JCCT</w:t>
            </w:r>
          </w:p>
        </w:tc>
        <w:tc>
          <w:tcPr>
            <w:tcW w:w="8210" w:type="dxa"/>
          </w:tcPr>
          <w:p w14:paraId="52F8D493" w14:textId="77777777" w:rsidR="00E02CE6" w:rsidRPr="00F93F8A" w:rsidRDefault="00A66872" w:rsidP="00F152BD">
            <w:pPr>
              <w:pStyle w:val="NormalWeb"/>
              <w:rPr>
                <w:rFonts w:ascii="Arial" w:hAnsi="Arial" w:cs="Arial"/>
              </w:rPr>
            </w:pPr>
            <w:hyperlink r:id="rId35" w:tgtFrame="_blank" w:history="1">
              <w:r w:rsidR="00E02CE6" w:rsidRPr="00F93F8A">
                <w:rPr>
                  <w:rFonts w:ascii="Arial" w:hAnsi="Arial" w:cs="Arial"/>
                </w:rPr>
                <w:t>Jersey Child Care Trust</w:t>
              </w:r>
            </w:hyperlink>
          </w:p>
        </w:tc>
      </w:tr>
      <w:tr w:rsidR="00E02CE6" w:rsidRPr="00F93F8A" w14:paraId="7CEF3472" w14:textId="77777777" w:rsidTr="00B0771A">
        <w:tc>
          <w:tcPr>
            <w:tcW w:w="1283" w:type="dxa"/>
          </w:tcPr>
          <w:p w14:paraId="2C9F6F74" w14:textId="77777777" w:rsidR="00E02CE6" w:rsidRPr="00F93F8A" w:rsidRDefault="00E02CE6" w:rsidP="00F152BD">
            <w:pPr>
              <w:pStyle w:val="NormalWeb"/>
              <w:rPr>
                <w:rFonts w:ascii="Arial" w:hAnsi="Arial" w:cs="Arial"/>
              </w:rPr>
            </w:pPr>
            <w:r w:rsidRPr="00F93F8A">
              <w:rPr>
                <w:rFonts w:ascii="Arial" w:hAnsi="Arial" w:cs="Arial"/>
              </w:rPr>
              <w:t>JCF</w:t>
            </w:r>
          </w:p>
        </w:tc>
        <w:tc>
          <w:tcPr>
            <w:tcW w:w="8210" w:type="dxa"/>
          </w:tcPr>
          <w:p w14:paraId="7B837367" w14:textId="77777777" w:rsidR="00E02CE6" w:rsidRPr="00F93F8A" w:rsidRDefault="00E02CE6" w:rsidP="00F152BD">
            <w:pPr>
              <w:pStyle w:val="NormalWeb"/>
              <w:rPr>
                <w:rFonts w:ascii="Arial" w:hAnsi="Arial" w:cs="Arial"/>
              </w:rPr>
            </w:pPr>
            <w:r w:rsidRPr="00F93F8A">
              <w:rPr>
                <w:rFonts w:ascii="Arial" w:hAnsi="Arial" w:cs="Arial"/>
              </w:rPr>
              <w:t>Jersey’s Children First</w:t>
            </w:r>
          </w:p>
        </w:tc>
      </w:tr>
      <w:tr w:rsidR="00E02CE6" w:rsidRPr="00F93F8A" w14:paraId="1F7D228E" w14:textId="77777777" w:rsidTr="00B0771A">
        <w:tc>
          <w:tcPr>
            <w:tcW w:w="1283" w:type="dxa"/>
          </w:tcPr>
          <w:p w14:paraId="7FBBE755" w14:textId="77777777" w:rsidR="00E02CE6" w:rsidRPr="00F93F8A" w:rsidRDefault="00E02CE6" w:rsidP="00F152BD">
            <w:pPr>
              <w:pStyle w:val="NormalWeb"/>
              <w:rPr>
                <w:rFonts w:ascii="Arial" w:hAnsi="Arial" w:cs="Arial"/>
              </w:rPr>
            </w:pPr>
            <w:r w:rsidRPr="00F93F8A">
              <w:rPr>
                <w:rFonts w:ascii="Arial" w:hAnsi="Arial" w:cs="Arial"/>
              </w:rPr>
              <w:t>JDO</w:t>
            </w:r>
          </w:p>
        </w:tc>
        <w:tc>
          <w:tcPr>
            <w:tcW w:w="8210" w:type="dxa"/>
          </w:tcPr>
          <w:p w14:paraId="66A693B3" w14:textId="77777777" w:rsidR="00E02CE6" w:rsidRPr="00F93F8A" w:rsidRDefault="00E02CE6" w:rsidP="00F152BD">
            <w:pPr>
              <w:pStyle w:val="NormalWeb"/>
              <w:rPr>
                <w:rFonts w:ascii="Arial" w:hAnsi="Arial" w:cs="Arial"/>
              </w:rPr>
            </w:pPr>
            <w:r w:rsidRPr="00F93F8A">
              <w:rPr>
                <w:rFonts w:ascii="Arial" w:hAnsi="Arial" w:cs="Arial"/>
              </w:rPr>
              <w:t>Jersey Designated Officer</w:t>
            </w:r>
          </w:p>
        </w:tc>
      </w:tr>
      <w:tr w:rsidR="00E02CE6" w:rsidRPr="00F93F8A" w14:paraId="798B76AD" w14:textId="77777777" w:rsidTr="00B0771A">
        <w:tc>
          <w:tcPr>
            <w:tcW w:w="1283" w:type="dxa"/>
          </w:tcPr>
          <w:p w14:paraId="1EA363FA" w14:textId="77777777" w:rsidR="00E02CE6" w:rsidRPr="00F93F8A" w:rsidRDefault="00E02CE6" w:rsidP="00F152BD">
            <w:pPr>
              <w:pStyle w:val="NormalWeb"/>
              <w:rPr>
                <w:rFonts w:ascii="Arial" w:hAnsi="Arial" w:cs="Arial"/>
              </w:rPr>
            </w:pPr>
            <w:r w:rsidRPr="00F93F8A">
              <w:rPr>
                <w:rFonts w:ascii="Arial" w:hAnsi="Arial" w:cs="Arial"/>
              </w:rPr>
              <w:t>JFCAS</w:t>
            </w:r>
          </w:p>
        </w:tc>
        <w:tc>
          <w:tcPr>
            <w:tcW w:w="8210" w:type="dxa"/>
          </w:tcPr>
          <w:p w14:paraId="7D3F1EBF" w14:textId="77777777" w:rsidR="00E02CE6" w:rsidRPr="00F93F8A" w:rsidRDefault="00A66872" w:rsidP="00F152BD">
            <w:pPr>
              <w:pStyle w:val="NormalWeb"/>
              <w:rPr>
                <w:rFonts w:ascii="Arial" w:hAnsi="Arial" w:cs="Arial"/>
              </w:rPr>
            </w:pPr>
            <w:hyperlink r:id="rId36" w:tgtFrame="_blank" w:history="1">
              <w:r w:rsidR="00E02CE6" w:rsidRPr="00F93F8A">
                <w:rPr>
                  <w:rFonts w:ascii="Arial" w:hAnsi="Arial" w:cs="Arial"/>
                </w:rPr>
                <w:t>Jersey Family Court Advisory Service</w:t>
              </w:r>
            </w:hyperlink>
          </w:p>
        </w:tc>
      </w:tr>
      <w:tr w:rsidR="00E02CE6" w:rsidRPr="00F93F8A" w14:paraId="556A5725" w14:textId="77777777" w:rsidTr="00B0771A">
        <w:tc>
          <w:tcPr>
            <w:tcW w:w="1283" w:type="dxa"/>
          </w:tcPr>
          <w:p w14:paraId="7654BD43" w14:textId="77777777" w:rsidR="00E02CE6" w:rsidRPr="00F93F8A" w:rsidRDefault="00E02CE6" w:rsidP="00F152BD">
            <w:pPr>
              <w:pStyle w:val="NormalWeb"/>
              <w:rPr>
                <w:rFonts w:ascii="Arial" w:hAnsi="Arial" w:cs="Arial"/>
              </w:rPr>
            </w:pPr>
            <w:r w:rsidRPr="00F93F8A">
              <w:rPr>
                <w:rFonts w:ascii="Arial" w:hAnsi="Arial" w:cs="Arial"/>
              </w:rPr>
              <w:t>JPACS</w:t>
            </w:r>
          </w:p>
        </w:tc>
        <w:tc>
          <w:tcPr>
            <w:tcW w:w="8210" w:type="dxa"/>
          </w:tcPr>
          <w:p w14:paraId="2BED9B44" w14:textId="77777777" w:rsidR="00E02CE6" w:rsidRPr="00F93F8A" w:rsidRDefault="00A66872" w:rsidP="00F152BD">
            <w:pPr>
              <w:pStyle w:val="NormalWeb"/>
              <w:rPr>
                <w:rFonts w:ascii="Arial" w:hAnsi="Arial" w:cs="Arial"/>
              </w:rPr>
            </w:pPr>
            <w:hyperlink r:id="rId37" w:tgtFrame="_blank" w:history="1">
              <w:r w:rsidR="00E02CE6" w:rsidRPr="00F93F8A">
                <w:rPr>
                  <w:rFonts w:ascii="Arial" w:hAnsi="Arial" w:cs="Arial"/>
                </w:rPr>
                <w:t>Jersey Probation and After-Care Service</w:t>
              </w:r>
            </w:hyperlink>
            <w:r w:rsidR="00E02CE6" w:rsidRPr="00F93F8A">
              <w:rPr>
                <w:rFonts w:ascii="Arial" w:hAnsi="Arial" w:cs="Arial"/>
              </w:rPr>
              <w:t xml:space="preserve"> </w:t>
            </w:r>
          </w:p>
        </w:tc>
      </w:tr>
      <w:tr w:rsidR="00E02CE6" w:rsidRPr="00F93F8A" w14:paraId="7F3C8CE6" w14:textId="77777777" w:rsidTr="00B0771A">
        <w:tc>
          <w:tcPr>
            <w:tcW w:w="1283" w:type="dxa"/>
          </w:tcPr>
          <w:p w14:paraId="6B9DFF4E" w14:textId="77777777" w:rsidR="00E02CE6" w:rsidRPr="00F93F8A" w:rsidRDefault="00E02CE6" w:rsidP="00F152BD">
            <w:pPr>
              <w:pStyle w:val="NormalWeb"/>
              <w:rPr>
                <w:rFonts w:ascii="Arial" w:hAnsi="Arial" w:cs="Arial"/>
              </w:rPr>
            </w:pPr>
            <w:r w:rsidRPr="00F93F8A">
              <w:rPr>
                <w:rFonts w:ascii="Arial" w:hAnsi="Arial" w:cs="Arial"/>
              </w:rPr>
              <w:t>JMAPPA</w:t>
            </w:r>
          </w:p>
        </w:tc>
        <w:tc>
          <w:tcPr>
            <w:tcW w:w="8210" w:type="dxa"/>
          </w:tcPr>
          <w:p w14:paraId="27583D83" w14:textId="77777777" w:rsidR="00E02CE6" w:rsidRPr="00F93F8A" w:rsidRDefault="00E02CE6" w:rsidP="00F152BD">
            <w:pPr>
              <w:pStyle w:val="NormalWeb"/>
              <w:rPr>
                <w:rFonts w:ascii="Arial" w:hAnsi="Arial" w:cs="Arial"/>
              </w:rPr>
            </w:pPr>
            <w:r w:rsidRPr="00F93F8A">
              <w:rPr>
                <w:rFonts w:ascii="Arial" w:hAnsi="Arial" w:cs="Arial"/>
              </w:rPr>
              <w:t>Jersey Multi Agency Public Protection Arrangements</w:t>
            </w:r>
          </w:p>
        </w:tc>
      </w:tr>
      <w:tr w:rsidR="00E02CE6" w:rsidRPr="00F93F8A" w14:paraId="55E20214" w14:textId="77777777" w:rsidTr="00B0771A">
        <w:tc>
          <w:tcPr>
            <w:tcW w:w="1283" w:type="dxa"/>
          </w:tcPr>
          <w:p w14:paraId="50F64A3E" w14:textId="77777777" w:rsidR="00E02CE6" w:rsidRPr="00F93F8A" w:rsidRDefault="00E02CE6" w:rsidP="00F152BD">
            <w:pPr>
              <w:pStyle w:val="NormalWeb"/>
              <w:rPr>
                <w:rFonts w:ascii="Arial" w:hAnsi="Arial" w:cs="Arial"/>
              </w:rPr>
            </w:pPr>
            <w:r w:rsidRPr="00F93F8A">
              <w:rPr>
                <w:rFonts w:ascii="Arial" w:hAnsi="Arial" w:cs="Arial"/>
              </w:rPr>
              <w:t>LADO</w:t>
            </w:r>
          </w:p>
        </w:tc>
        <w:tc>
          <w:tcPr>
            <w:tcW w:w="8210" w:type="dxa"/>
          </w:tcPr>
          <w:p w14:paraId="138AFB93" w14:textId="77777777" w:rsidR="00E02CE6" w:rsidRPr="00F93F8A" w:rsidRDefault="00E02CE6" w:rsidP="00F152BD">
            <w:pPr>
              <w:pStyle w:val="NormalWeb"/>
              <w:rPr>
                <w:rFonts w:ascii="Arial" w:hAnsi="Arial" w:cs="Arial"/>
              </w:rPr>
            </w:pPr>
            <w:r w:rsidRPr="00F93F8A">
              <w:rPr>
                <w:rFonts w:ascii="Arial" w:hAnsi="Arial" w:cs="Arial"/>
              </w:rPr>
              <w:t>Local Area Designed Officer (see JDO)</w:t>
            </w:r>
          </w:p>
        </w:tc>
      </w:tr>
      <w:tr w:rsidR="00E02CE6" w:rsidRPr="00F93F8A" w14:paraId="7C0AC67C" w14:textId="77777777" w:rsidTr="00B0771A">
        <w:tc>
          <w:tcPr>
            <w:tcW w:w="1283" w:type="dxa"/>
          </w:tcPr>
          <w:p w14:paraId="5A76A4A3" w14:textId="77777777" w:rsidR="00E02CE6" w:rsidRPr="00F93F8A" w:rsidRDefault="00E02CE6" w:rsidP="00F152BD">
            <w:pPr>
              <w:pStyle w:val="NormalWeb"/>
              <w:rPr>
                <w:rFonts w:ascii="Arial" w:hAnsi="Arial" w:cs="Arial"/>
              </w:rPr>
            </w:pPr>
            <w:r w:rsidRPr="00F93F8A">
              <w:rPr>
                <w:rFonts w:ascii="Arial" w:hAnsi="Arial" w:cs="Arial"/>
              </w:rPr>
              <w:t>LPA</w:t>
            </w:r>
          </w:p>
        </w:tc>
        <w:tc>
          <w:tcPr>
            <w:tcW w:w="8210" w:type="dxa"/>
          </w:tcPr>
          <w:p w14:paraId="1496E639" w14:textId="77777777" w:rsidR="00E02CE6" w:rsidRPr="00F93F8A" w:rsidRDefault="00E02CE6" w:rsidP="00F152BD">
            <w:pPr>
              <w:pStyle w:val="NormalWeb"/>
              <w:rPr>
                <w:rFonts w:ascii="Arial" w:hAnsi="Arial" w:cs="Arial"/>
              </w:rPr>
            </w:pPr>
            <w:r w:rsidRPr="00F93F8A">
              <w:rPr>
                <w:rFonts w:ascii="Arial" w:hAnsi="Arial" w:cs="Arial"/>
              </w:rPr>
              <w:t>Lasting Power of Attorney</w:t>
            </w:r>
          </w:p>
        </w:tc>
      </w:tr>
      <w:tr w:rsidR="00E02CE6" w:rsidRPr="00F93F8A" w14:paraId="3602E0DA" w14:textId="77777777" w:rsidTr="00B0771A">
        <w:tc>
          <w:tcPr>
            <w:tcW w:w="1283" w:type="dxa"/>
          </w:tcPr>
          <w:p w14:paraId="446D8293" w14:textId="77777777" w:rsidR="00E02CE6" w:rsidRPr="00F93F8A" w:rsidRDefault="00E02CE6" w:rsidP="00F152BD">
            <w:pPr>
              <w:pStyle w:val="NormalWeb"/>
              <w:rPr>
                <w:rFonts w:ascii="Arial" w:hAnsi="Arial" w:cs="Arial"/>
              </w:rPr>
            </w:pPr>
            <w:r w:rsidRPr="00F93F8A">
              <w:rPr>
                <w:rFonts w:ascii="Arial" w:hAnsi="Arial" w:cs="Arial"/>
              </w:rPr>
              <w:t>MAF</w:t>
            </w:r>
          </w:p>
        </w:tc>
        <w:tc>
          <w:tcPr>
            <w:tcW w:w="8210" w:type="dxa"/>
          </w:tcPr>
          <w:p w14:paraId="3837213D" w14:textId="77777777" w:rsidR="00E02CE6" w:rsidRPr="00F93F8A" w:rsidRDefault="00E02CE6" w:rsidP="00F152BD">
            <w:pPr>
              <w:pStyle w:val="NormalWeb"/>
              <w:rPr>
                <w:rFonts w:ascii="Arial" w:hAnsi="Arial" w:cs="Arial"/>
              </w:rPr>
            </w:pPr>
            <w:r w:rsidRPr="00F93F8A">
              <w:rPr>
                <w:rFonts w:ascii="Arial" w:hAnsi="Arial" w:cs="Arial"/>
              </w:rPr>
              <w:t>Managing Allegations Framework</w:t>
            </w:r>
          </w:p>
        </w:tc>
      </w:tr>
      <w:tr w:rsidR="00E02CE6" w:rsidRPr="00F93F8A" w14:paraId="1A4ACBD6" w14:textId="77777777" w:rsidTr="00B0771A">
        <w:tc>
          <w:tcPr>
            <w:tcW w:w="1283" w:type="dxa"/>
          </w:tcPr>
          <w:p w14:paraId="2778CDCF" w14:textId="77777777" w:rsidR="00E02CE6" w:rsidRPr="00F93F8A" w:rsidRDefault="00E02CE6" w:rsidP="00F152BD">
            <w:pPr>
              <w:pStyle w:val="NormalWeb"/>
              <w:rPr>
                <w:rFonts w:ascii="Arial" w:hAnsi="Arial" w:cs="Arial"/>
              </w:rPr>
            </w:pPr>
            <w:r w:rsidRPr="00F93F8A">
              <w:rPr>
                <w:rFonts w:ascii="Arial" w:hAnsi="Arial" w:cs="Arial"/>
              </w:rPr>
              <w:t>MARAC</w:t>
            </w:r>
          </w:p>
        </w:tc>
        <w:tc>
          <w:tcPr>
            <w:tcW w:w="8210" w:type="dxa"/>
          </w:tcPr>
          <w:p w14:paraId="607C4408" w14:textId="77777777" w:rsidR="00E02CE6" w:rsidRPr="00F93F8A" w:rsidRDefault="00A66872" w:rsidP="00F152BD">
            <w:pPr>
              <w:pStyle w:val="NormalWeb"/>
              <w:rPr>
                <w:rFonts w:ascii="Arial" w:hAnsi="Arial" w:cs="Arial"/>
              </w:rPr>
            </w:pPr>
            <w:hyperlink r:id="rId38" w:tgtFrame="_blank" w:history="1">
              <w:r w:rsidR="00E02CE6" w:rsidRPr="00F93F8A">
                <w:rPr>
                  <w:rFonts w:ascii="Arial" w:hAnsi="Arial" w:cs="Arial"/>
                </w:rPr>
                <w:t>Multi Agency Risk Assessment Conference</w:t>
              </w:r>
            </w:hyperlink>
          </w:p>
        </w:tc>
      </w:tr>
      <w:tr w:rsidR="00E02CE6" w:rsidRPr="00F93F8A" w14:paraId="79C39556" w14:textId="77777777" w:rsidTr="00B0771A">
        <w:tc>
          <w:tcPr>
            <w:tcW w:w="1283" w:type="dxa"/>
          </w:tcPr>
          <w:p w14:paraId="427A9DEB" w14:textId="77777777" w:rsidR="00E02CE6" w:rsidRPr="00F93F8A" w:rsidRDefault="00E02CE6" w:rsidP="00F152BD">
            <w:pPr>
              <w:pStyle w:val="NormalWeb"/>
              <w:rPr>
                <w:rFonts w:ascii="Arial" w:hAnsi="Arial" w:cs="Arial"/>
              </w:rPr>
            </w:pPr>
            <w:r w:rsidRPr="00F93F8A">
              <w:rPr>
                <w:rFonts w:ascii="Arial" w:hAnsi="Arial" w:cs="Arial"/>
              </w:rPr>
              <w:t>MARRAM</w:t>
            </w:r>
          </w:p>
        </w:tc>
        <w:tc>
          <w:tcPr>
            <w:tcW w:w="8210" w:type="dxa"/>
          </w:tcPr>
          <w:p w14:paraId="75091DA7" w14:textId="77777777" w:rsidR="00E02CE6" w:rsidRPr="00F93F8A" w:rsidRDefault="00A66872" w:rsidP="00F152BD">
            <w:pPr>
              <w:pStyle w:val="NormalWeb"/>
              <w:rPr>
                <w:rFonts w:ascii="Arial" w:hAnsi="Arial" w:cs="Arial"/>
              </w:rPr>
            </w:pPr>
            <w:hyperlink r:id="rId39" w:tgtFrame="_blank" w:history="1">
              <w:r w:rsidR="00E02CE6" w:rsidRPr="00F93F8A">
                <w:rPr>
                  <w:rFonts w:ascii="Arial" w:hAnsi="Arial" w:cs="Arial"/>
                </w:rPr>
                <w:t xml:space="preserve">Multi Agency Risk Review Action Meeting </w:t>
              </w:r>
            </w:hyperlink>
          </w:p>
        </w:tc>
      </w:tr>
      <w:tr w:rsidR="00E02CE6" w:rsidRPr="00F93F8A" w14:paraId="78F801A0" w14:textId="77777777" w:rsidTr="00B0771A">
        <w:tc>
          <w:tcPr>
            <w:tcW w:w="1283" w:type="dxa"/>
          </w:tcPr>
          <w:p w14:paraId="5F45063E" w14:textId="77777777" w:rsidR="00E02CE6" w:rsidRPr="00F93F8A" w:rsidRDefault="00E02CE6" w:rsidP="00F152BD">
            <w:pPr>
              <w:pStyle w:val="NormalWeb"/>
              <w:rPr>
                <w:rFonts w:ascii="Arial" w:hAnsi="Arial" w:cs="Arial"/>
              </w:rPr>
            </w:pPr>
            <w:r w:rsidRPr="00F93F8A">
              <w:rPr>
                <w:rFonts w:ascii="Arial" w:hAnsi="Arial" w:cs="Arial"/>
              </w:rPr>
              <w:t>MASH</w:t>
            </w:r>
          </w:p>
        </w:tc>
        <w:tc>
          <w:tcPr>
            <w:tcW w:w="8210" w:type="dxa"/>
          </w:tcPr>
          <w:p w14:paraId="760D580E" w14:textId="77777777" w:rsidR="00E02CE6" w:rsidRPr="00F93F8A" w:rsidRDefault="00E02CE6" w:rsidP="00F152BD">
            <w:pPr>
              <w:pStyle w:val="NormalWeb"/>
              <w:rPr>
                <w:rFonts w:ascii="Arial" w:hAnsi="Arial" w:cs="Arial"/>
              </w:rPr>
            </w:pPr>
            <w:r w:rsidRPr="00F93F8A">
              <w:rPr>
                <w:rFonts w:ascii="Arial" w:hAnsi="Arial" w:cs="Arial"/>
              </w:rPr>
              <w:t>Multi Agency Safeguarding Hub</w:t>
            </w:r>
          </w:p>
        </w:tc>
      </w:tr>
      <w:tr w:rsidR="00E02CE6" w:rsidRPr="00F93F8A" w14:paraId="63C79B51" w14:textId="77777777" w:rsidTr="00B0771A">
        <w:tc>
          <w:tcPr>
            <w:tcW w:w="1283" w:type="dxa"/>
          </w:tcPr>
          <w:p w14:paraId="5D6350BB" w14:textId="77777777" w:rsidR="00E02CE6" w:rsidRPr="00F93F8A" w:rsidRDefault="00E02CE6" w:rsidP="00F152BD">
            <w:pPr>
              <w:pStyle w:val="NormalWeb"/>
              <w:rPr>
                <w:rFonts w:ascii="Arial" w:hAnsi="Arial" w:cs="Arial"/>
              </w:rPr>
            </w:pPr>
            <w:r w:rsidRPr="00F93F8A">
              <w:rPr>
                <w:rFonts w:ascii="Arial" w:hAnsi="Arial" w:cs="Arial"/>
              </w:rPr>
              <w:t>MSP</w:t>
            </w:r>
          </w:p>
        </w:tc>
        <w:tc>
          <w:tcPr>
            <w:tcW w:w="8210" w:type="dxa"/>
          </w:tcPr>
          <w:p w14:paraId="461D0EA5" w14:textId="77777777" w:rsidR="00E02CE6" w:rsidRPr="00F93F8A" w:rsidRDefault="00E02CE6" w:rsidP="00F152BD">
            <w:pPr>
              <w:pStyle w:val="NormalWeb"/>
              <w:rPr>
                <w:rFonts w:ascii="Arial" w:hAnsi="Arial" w:cs="Arial"/>
              </w:rPr>
            </w:pPr>
            <w:r w:rsidRPr="00F93F8A">
              <w:rPr>
                <w:rFonts w:ascii="Arial" w:hAnsi="Arial" w:cs="Arial"/>
              </w:rPr>
              <w:t>Making Safeguarding Personal</w:t>
            </w:r>
          </w:p>
        </w:tc>
      </w:tr>
      <w:tr w:rsidR="00E02CE6" w:rsidRPr="00F93F8A" w14:paraId="19075560" w14:textId="77777777" w:rsidTr="00B0771A">
        <w:tc>
          <w:tcPr>
            <w:tcW w:w="1283" w:type="dxa"/>
          </w:tcPr>
          <w:p w14:paraId="7B9E6849" w14:textId="77777777" w:rsidR="00E02CE6" w:rsidRPr="00F93F8A" w:rsidRDefault="00E02CE6" w:rsidP="00F152BD">
            <w:pPr>
              <w:pStyle w:val="NormalWeb"/>
              <w:rPr>
                <w:rFonts w:ascii="Arial" w:hAnsi="Arial" w:cs="Arial"/>
              </w:rPr>
            </w:pPr>
            <w:r w:rsidRPr="00F93F8A">
              <w:rPr>
                <w:rFonts w:ascii="Arial" w:hAnsi="Arial" w:cs="Arial"/>
              </w:rPr>
              <w:t>NAI</w:t>
            </w:r>
          </w:p>
        </w:tc>
        <w:tc>
          <w:tcPr>
            <w:tcW w:w="8210" w:type="dxa"/>
          </w:tcPr>
          <w:p w14:paraId="0713AE03" w14:textId="77777777" w:rsidR="00E02CE6" w:rsidRPr="00F93F8A" w:rsidRDefault="00E02CE6" w:rsidP="00F152BD">
            <w:pPr>
              <w:pStyle w:val="NormalWeb"/>
              <w:rPr>
                <w:rFonts w:ascii="Arial" w:hAnsi="Arial" w:cs="Arial"/>
              </w:rPr>
            </w:pPr>
            <w:r w:rsidRPr="00F93F8A">
              <w:rPr>
                <w:rFonts w:ascii="Arial" w:hAnsi="Arial" w:cs="Arial"/>
              </w:rPr>
              <w:t>Non Accidental Injury</w:t>
            </w:r>
          </w:p>
        </w:tc>
      </w:tr>
      <w:tr w:rsidR="00E02CE6" w:rsidRPr="00F93F8A" w14:paraId="6E883EF7" w14:textId="77777777" w:rsidTr="00B0771A">
        <w:tc>
          <w:tcPr>
            <w:tcW w:w="1283" w:type="dxa"/>
          </w:tcPr>
          <w:p w14:paraId="496304C3" w14:textId="77777777" w:rsidR="00E02CE6" w:rsidRPr="00F93F8A" w:rsidRDefault="00E02CE6" w:rsidP="00F152BD">
            <w:pPr>
              <w:pStyle w:val="NormalWeb"/>
              <w:rPr>
                <w:rFonts w:ascii="Arial" w:hAnsi="Arial" w:cs="Arial"/>
              </w:rPr>
            </w:pPr>
            <w:r w:rsidRPr="00F93F8A">
              <w:rPr>
                <w:rFonts w:ascii="Arial" w:hAnsi="Arial" w:cs="Arial"/>
              </w:rPr>
              <w:t>PBS</w:t>
            </w:r>
          </w:p>
        </w:tc>
        <w:tc>
          <w:tcPr>
            <w:tcW w:w="8210" w:type="dxa"/>
          </w:tcPr>
          <w:p w14:paraId="76BA9237" w14:textId="77777777" w:rsidR="00E02CE6" w:rsidRPr="00F93F8A" w:rsidRDefault="00E02CE6" w:rsidP="00F152BD">
            <w:pPr>
              <w:pStyle w:val="NormalWeb"/>
              <w:rPr>
                <w:rFonts w:ascii="Arial" w:hAnsi="Arial" w:cs="Arial"/>
              </w:rPr>
            </w:pPr>
            <w:r w:rsidRPr="00F93F8A">
              <w:rPr>
                <w:rFonts w:ascii="Arial" w:hAnsi="Arial" w:cs="Arial"/>
              </w:rPr>
              <w:t>Positive Behaviour Support</w:t>
            </w:r>
          </w:p>
        </w:tc>
      </w:tr>
      <w:tr w:rsidR="00E02CE6" w:rsidRPr="00F93F8A" w14:paraId="1450B387" w14:textId="77777777" w:rsidTr="00B0771A">
        <w:tc>
          <w:tcPr>
            <w:tcW w:w="1283" w:type="dxa"/>
          </w:tcPr>
          <w:p w14:paraId="7BE474A6" w14:textId="77777777" w:rsidR="00E02CE6" w:rsidRPr="00F93F8A" w:rsidRDefault="00E02CE6" w:rsidP="00F152BD">
            <w:pPr>
              <w:pStyle w:val="NormalWeb"/>
              <w:rPr>
                <w:rFonts w:ascii="Arial" w:hAnsi="Arial" w:cs="Arial"/>
              </w:rPr>
            </w:pPr>
            <w:r w:rsidRPr="00F93F8A">
              <w:rPr>
                <w:rFonts w:ascii="Arial" w:hAnsi="Arial" w:cs="Arial"/>
              </w:rPr>
              <w:t>PPU</w:t>
            </w:r>
          </w:p>
        </w:tc>
        <w:tc>
          <w:tcPr>
            <w:tcW w:w="8210" w:type="dxa"/>
          </w:tcPr>
          <w:p w14:paraId="065C0C4E" w14:textId="77777777" w:rsidR="00E02CE6" w:rsidRPr="00F93F8A" w:rsidRDefault="00E02CE6" w:rsidP="00F152BD">
            <w:pPr>
              <w:pStyle w:val="NormalWeb"/>
              <w:rPr>
                <w:rFonts w:ascii="Arial" w:hAnsi="Arial" w:cs="Arial"/>
              </w:rPr>
            </w:pPr>
            <w:r w:rsidRPr="00F93F8A">
              <w:rPr>
                <w:rFonts w:ascii="Arial" w:hAnsi="Arial" w:cs="Arial"/>
              </w:rPr>
              <w:t>Public Protection Unit</w:t>
            </w:r>
          </w:p>
        </w:tc>
      </w:tr>
      <w:tr w:rsidR="00E02CE6" w:rsidRPr="00F93F8A" w14:paraId="0D28197D" w14:textId="77777777" w:rsidTr="00B0771A">
        <w:tc>
          <w:tcPr>
            <w:tcW w:w="1283" w:type="dxa"/>
          </w:tcPr>
          <w:p w14:paraId="7703F571" w14:textId="77777777" w:rsidR="00E02CE6" w:rsidRPr="00F93F8A" w:rsidRDefault="00E02CE6" w:rsidP="00F152BD">
            <w:pPr>
              <w:pStyle w:val="NormalWeb"/>
              <w:rPr>
                <w:rFonts w:ascii="Arial" w:hAnsi="Arial" w:cs="Arial"/>
              </w:rPr>
            </w:pPr>
            <w:r w:rsidRPr="00F93F8A">
              <w:rPr>
                <w:rFonts w:ascii="Arial" w:hAnsi="Arial" w:cs="Arial"/>
              </w:rPr>
              <w:t>PR</w:t>
            </w:r>
          </w:p>
        </w:tc>
        <w:tc>
          <w:tcPr>
            <w:tcW w:w="8210" w:type="dxa"/>
          </w:tcPr>
          <w:p w14:paraId="6DEBE11D" w14:textId="77777777" w:rsidR="00E02CE6" w:rsidRPr="00F93F8A" w:rsidRDefault="00E02CE6" w:rsidP="00F152BD">
            <w:pPr>
              <w:pStyle w:val="NormalWeb"/>
              <w:rPr>
                <w:rFonts w:ascii="Arial" w:hAnsi="Arial" w:cs="Arial"/>
              </w:rPr>
            </w:pPr>
            <w:r w:rsidRPr="00F93F8A">
              <w:rPr>
                <w:rFonts w:ascii="Arial" w:hAnsi="Arial" w:cs="Arial"/>
              </w:rPr>
              <w:t>Parental Responsibility</w:t>
            </w:r>
          </w:p>
        </w:tc>
      </w:tr>
      <w:tr w:rsidR="00B0771A" w:rsidRPr="00F93F8A" w14:paraId="75EBB300" w14:textId="77777777" w:rsidTr="00B0771A">
        <w:tc>
          <w:tcPr>
            <w:tcW w:w="1283" w:type="dxa"/>
          </w:tcPr>
          <w:p w14:paraId="3354EA88" w14:textId="1C8010AA" w:rsidR="00B0771A" w:rsidRPr="00F93F8A" w:rsidRDefault="00B0771A" w:rsidP="00F152BD">
            <w:pPr>
              <w:pStyle w:val="NormalWeb"/>
              <w:rPr>
                <w:rFonts w:ascii="Arial" w:hAnsi="Arial" w:cs="Arial"/>
              </w:rPr>
            </w:pPr>
            <w:r>
              <w:rPr>
                <w:rFonts w:ascii="Arial" w:hAnsi="Arial" w:cs="Arial"/>
              </w:rPr>
              <w:t>QST</w:t>
            </w:r>
          </w:p>
        </w:tc>
        <w:tc>
          <w:tcPr>
            <w:tcW w:w="8210" w:type="dxa"/>
          </w:tcPr>
          <w:p w14:paraId="5BB62664" w14:textId="3CA9E08E" w:rsidR="00B0771A" w:rsidRPr="00F93F8A" w:rsidRDefault="00B0771A" w:rsidP="00F152BD">
            <w:pPr>
              <w:pStyle w:val="NormalWeb"/>
              <w:rPr>
                <w:rFonts w:ascii="Arial" w:hAnsi="Arial" w:cs="Arial"/>
              </w:rPr>
            </w:pPr>
            <w:r>
              <w:rPr>
                <w:rFonts w:ascii="Arial" w:hAnsi="Arial" w:cs="Arial"/>
              </w:rPr>
              <w:t xml:space="preserve">Quality &amp; Standards Team </w:t>
            </w:r>
            <w:r w:rsidRPr="00B0771A">
              <w:rPr>
                <w:rFonts w:ascii="Arial" w:hAnsi="Arial" w:cs="Arial"/>
                <w:sz w:val="22"/>
                <w:szCs w:val="22"/>
              </w:rPr>
              <w:t>(formerly ISS Independent Safeguarding Standards)</w:t>
            </w:r>
          </w:p>
        </w:tc>
      </w:tr>
      <w:tr w:rsidR="00E02CE6" w:rsidRPr="00F93F8A" w14:paraId="42E66452" w14:textId="77777777" w:rsidTr="00B0771A">
        <w:tc>
          <w:tcPr>
            <w:tcW w:w="1283" w:type="dxa"/>
          </w:tcPr>
          <w:p w14:paraId="56667EF1" w14:textId="77777777" w:rsidR="00E02CE6" w:rsidRPr="00F93F8A" w:rsidRDefault="00E02CE6" w:rsidP="00F152BD">
            <w:pPr>
              <w:pStyle w:val="NormalWeb"/>
              <w:rPr>
                <w:rFonts w:ascii="Arial" w:hAnsi="Arial" w:cs="Arial"/>
              </w:rPr>
            </w:pPr>
            <w:r w:rsidRPr="00F93F8A">
              <w:rPr>
                <w:rFonts w:ascii="Arial" w:hAnsi="Arial" w:cs="Arial"/>
              </w:rPr>
              <w:t>RCPC</w:t>
            </w:r>
          </w:p>
        </w:tc>
        <w:tc>
          <w:tcPr>
            <w:tcW w:w="8210" w:type="dxa"/>
          </w:tcPr>
          <w:p w14:paraId="3520B5AC" w14:textId="77777777" w:rsidR="00E02CE6" w:rsidRPr="00F93F8A" w:rsidRDefault="00E02CE6" w:rsidP="00F152BD">
            <w:pPr>
              <w:pStyle w:val="NormalWeb"/>
              <w:rPr>
                <w:rFonts w:ascii="Arial" w:hAnsi="Arial" w:cs="Arial"/>
              </w:rPr>
            </w:pPr>
            <w:r w:rsidRPr="00F93F8A">
              <w:rPr>
                <w:rFonts w:ascii="Arial" w:hAnsi="Arial" w:cs="Arial"/>
              </w:rPr>
              <w:t>Review Child Protection Conference</w:t>
            </w:r>
          </w:p>
        </w:tc>
      </w:tr>
      <w:tr w:rsidR="00E02CE6" w:rsidRPr="00F93F8A" w14:paraId="400B8255" w14:textId="77777777" w:rsidTr="00B0771A">
        <w:tc>
          <w:tcPr>
            <w:tcW w:w="1283" w:type="dxa"/>
          </w:tcPr>
          <w:p w14:paraId="1BA379A7" w14:textId="77777777" w:rsidR="00E02CE6" w:rsidRPr="00F93F8A" w:rsidRDefault="00E02CE6" w:rsidP="00F152BD">
            <w:pPr>
              <w:pStyle w:val="NormalWeb"/>
              <w:rPr>
                <w:rFonts w:ascii="Arial" w:hAnsi="Arial" w:cs="Arial"/>
              </w:rPr>
            </w:pPr>
            <w:r w:rsidRPr="00F93F8A">
              <w:rPr>
                <w:rFonts w:ascii="Arial" w:hAnsi="Arial" w:cs="Arial"/>
              </w:rPr>
              <w:t>RRRT</w:t>
            </w:r>
          </w:p>
        </w:tc>
        <w:tc>
          <w:tcPr>
            <w:tcW w:w="8210" w:type="dxa"/>
          </w:tcPr>
          <w:p w14:paraId="697EC9AB" w14:textId="77777777" w:rsidR="00E02CE6" w:rsidRPr="00F93F8A" w:rsidRDefault="00E02CE6" w:rsidP="00F152BD">
            <w:pPr>
              <w:pStyle w:val="NormalWeb"/>
              <w:rPr>
                <w:rFonts w:ascii="Arial" w:hAnsi="Arial" w:cs="Arial"/>
              </w:rPr>
            </w:pPr>
            <w:r w:rsidRPr="00F93F8A">
              <w:rPr>
                <w:rFonts w:ascii="Arial" w:hAnsi="Arial" w:cs="Arial"/>
              </w:rPr>
              <w:t>Rapid Response and Reablement Team</w:t>
            </w:r>
          </w:p>
        </w:tc>
      </w:tr>
      <w:tr w:rsidR="00E02CE6" w:rsidRPr="00F93F8A" w14:paraId="52C2FF87" w14:textId="77777777" w:rsidTr="00B0771A">
        <w:tc>
          <w:tcPr>
            <w:tcW w:w="1283" w:type="dxa"/>
          </w:tcPr>
          <w:p w14:paraId="1493CF39" w14:textId="77777777" w:rsidR="00E02CE6" w:rsidRPr="00F93F8A" w:rsidRDefault="00E02CE6" w:rsidP="00F152BD">
            <w:pPr>
              <w:pStyle w:val="NormalWeb"/>
              <w:rPr>
                <w:rFonts w:ascii="Arial" w:hAnsi="Arial" w:cs="Arial"/>
              </w:rPr>
            </w:pPr>
            <w:r w:rsidRPr="00F93F8A">
              <w:rPr>
                <w:rFonts w:ascii="Arial" w:hAnsi="Arial" w:cs="Arial"/>
              </w:rPr>
              <w:t>SALT</w:t>
            </w:r>
          </w:p>
        </w:tc>
        <w:tc>
          <w:tcPr>
            <w:tcW w:w="8210" w:type="dxa"/>
          </w:tcPr>
          <w:p w14:paraId="0581771B" w14:textId="77777777" w:rsidR="00E02CE6" w:rsidRPr="00F93F8A" w:rsidRDefault="00E02CE6" w:rsidP="00F152BD">
            <w:pPr>
              <w:pStyle w:val="NormalWeb"/>
              <w:rPr>
                <w:rFonts w:ascii="Arial" w:hAnsi="Arial" w:cs="Arial"/>
              </w:rPr>
            </w:pPr>
            <w:r w:rsidRPr="00F93F8A">
              <w:rPr>
                <w:rFonts w:ascii="Arial" w:hAnsi="Arial" w:cs="Arial"/>
              </w:rPr>
              <w:t>Speech and Language Therapy/Therapist</w:t>
            </w:r>
          </w:p>
        </w:tc>
      </w:tr>
      <w:tr w:rsidR="00E02CE6" w:rsidRPr="00F93F8A" w14:paraId="648E1538" w14:textId="77777777" w:rsidTr="00B0771A">
        <w:tc>
          <w:tcPr>
            <w:tcW w:w="1283" w:type="dxa"/>
          </w:tcPr>
          <w:p w14:paraId="1DD1CB24" w14:textId="77777777" w:rsidR="00E02CE6" w:rsidRPr="00F93F8A" w:rsidRDefault="00E02CE6" w:rsidP="00F152BD">
            <w:pPr>
              <w:pStyle w:val="NormalWeb"/>
              <w:rPr>
                <w:rFonts w:ascii="Arial" w:hAnsi="Arial" w:cs="Arial"/>
              </w:rPr>
            </w:pPr>
            <w:r w:rsidRPr="00F93F8A">
              <w:rPr>
                <w:rFonts w:ascii="Arial" w:hAnsi="Arial" w:cs="Arial"/>
              </w:rPr>
              <w:t>SARC</w:t>
            </w:r>
          </w:p>
        </w:tc>
        <w:tc>
          <w:tcPr>
            <w:tcW w:w="8210" w:type="dxa"/>
          </w:tcPr>
          <w:p w14:paraId="146AE98A" w14:textId="77777777" w:rsidR="00E02CE6" w:rsidRPr="00F93F8A" w:rsidRDefault="00E02CE6" w:rsidP="00F152BD">
            <w:pPr>
              <w:pStyle w:val="NormalWeb"/>
              <w:rPr>
                <w:rFonts w:ascii="Arial" w:hAnsi="Arial" w:cs="Arial"/>
              </w:rPr>
            </w:pPr>
            <w:r w:rsidRPr="00F93F8A">
              <w:rPr>
                <w:rFonts w:ascii="Arial" w:hAnsi="Arial" w:cs="Arial"/>
              </w:rPr>
              <w:t>Sexual Assault Referral Centre</w:t>
            </w:r>
          </w:p>
        </w:tc>
      </w:tr>
      <w:tr w:rsidR="00E02CE6" w:rsidRPr="00F93F8A" w14:paraId="07D25431" w14:textId="77777777" w:rsidTr="00B0771A">
        <w:tc>
          <w:tcPr>
            <w:tcW w:w="1283" w:type="dxa"/>
          </w:tcPr>
          <w:p w14:paraId="39D0E720" w14:textId="77777777" w:rsidR="00E02CE6" w:rsidRPr="00F93F8A" w:rsidRDefault="00E02CE6" w:rsidP="00F152BD">
            <w:pPr>
              <w:pStyle w:val="NormalWeb"/>
              <w:rPr>
                <w:rFonts w:ascii="Arial" w:hAnsi="Arial" w:cs="Arial"/>
              </w:rPr>
            </w:pPr>
            <w:r w:rsidRPr="00F93F8A">
              <w:rPr>
                <w:rFonts w:ascii="Arial" w:hAnsi="Arial" w:cs="Arial"/>
              </w:rPr>
              <w:t>SCR</w:t>
            </w:r>
          </w:p>
        </w:tc>
        <w:tc>
          <w:tcPr>
            <w:tcW w:w="8210" w:type="dxa"/>
          </w:tcPr>
          <w:p w14:paraId="1E3F920A" w14:textId="77777777" w:rsidR="00E02CE6" w:rsidRPr="00F93F8A" w:rsidRDefault="00A66872" w:rsidP="00F152BD">
            <w:pPr>
              <w:pStyle w:val="NormalWeb"/>
              <w:rPr>
                <w:rFonts w:ascii="Arial" w:hAnsi="Arial" w:cs="Arial"/>
              </w:rPr>
            </w:pPr>
            <w:hyperlink r:id="rId40" w:tgtFrame="_blank" w:history="1">
              <w:r w:rsidR="00E02CE6" w:rsidRPr="00F93F8A">
                <w:rPr>
                  <w:rFonts w:ascii="Arial" w:hAnsi="Arial" w:cs="Arial"/>
                </w:rPr>
                <w:t>Serious Case Review</w:t>
              </w:r>
            </w:hyperlink>
          </w:p>
        </w:tc>
      </w:tr>
      <w:tr w:rsidR="00E02CE6" w:rsidRPr="00F93F8A" w14:paraId="62EACB99" w14:textId="77777777" w:rsidTr="00B0771A">
        <w:tc>
          <w:tcPr>
            <w:tcW w:w="1283" w:type="dxa"/>
          </w:tcPr>
          <w:p w14:paraId="2AF48503" w14:textId="77777777" w:rsidR="00E02CE6" w:rsidRPr="00F93F8A" w:rsidRDefault="00E02CE6" w:rsidP="00F152BD">
            <w:pPr>
              <w:pStyle w:val="NormalWeb"/>
              <w:rPr>
                <w:rFonts w:ascii="Arial" w:hAnsi="Arial" w:cs="Arial"/>
              </w:rPr>
            </w:pPr>
            <w:r w:rsidRPr="00F93F8A">
              <w:rPr>
                <w:rFonts w:ascii="Arial" w:hAnsi="Arial" w:cs="Arial"/>
              </w:rPr>
              <w:t>SEMHIT</w:t>
            </w:r>
          </w:p>
        </w:tc>
        <w:tc>
          <w:tcPr>
            <w:tcW w:w="8210" w:type="dxa"/>
          </w:tcPr>
          <w:p w14:paraId="019F9A30" w14:textId="77777777" w:rsidR="00E02CE6" w:rsidRPr="00F93F8A" w:rsidRDefault="00E02CE6" w:rsidP="00F152BD">
            <w:pPr>
              <w:pStyle w:val="NormalWeb"/>
              <w:rPr>
                <w:rFonts w:ascii="Arial" w:hAnsi="Arial" w:cs="Arial"/>
              </w:rPr>
            </w:pPr>
            <w:r w:rsidRPr="00F93F8A">
              <w:rPr>
                <w:rFonts w:ascii="Arial" w:hAnsi="Arial" w:cs="Arial"/>
              </w:rPr>
              <w:t>Social, Emotional and Mental Health Inclusion Team</w:t>
            </w:r>
          </w:p>
        </w:tc>
      </w:tr>
      <w:tr w:rsidR="00E02CE6" w:rsidRPr="00F93F8A" w14:paraId="673CBBC4" w14:textId="77777777" w:rsidTr="00B0771A">
        <w:tc>
          <w:tcPr>
            <w:tcW w:w="1283" w:type="dxa"/>
          </w:tcPr>
          <w:p w14:paraId="64919435" w14:textId="77777777" w:rsidR="00E02CE6" w:rsidRPr="00F93F8A" w:rsidRDefault="00E02CE6" w:rsidP="00F152BD">
            <w:pPr>
              <w:pStyle w:val="NormalWeb"/>
              <w:rPr>
                <w:rFonts w:ascii="Arial" w:hAnsi="Arial" w:cs="Arial"/>
              </w:rPr>
            </w:pPr>
            <w:r w:rsidRPr="00F93F8A">
              <w:rPr>
                <w:rFonts w:ascii="Arial" w:hAnsi="Arial" w:cs="Arial"/>
              </w:rPr>
              <w:t>SEN</w:t>
            </w:r>
          </w:p>
        </w:tc>
        <w:tc>
          <w:tcPr>
            <w:tcW w:w="8210" w:type="dxa"/>
          </w:tcPr>
          <w:p w14:paraId="3FEFA293" w14:textId="77777777" w:rsidR="00E02CE6" w:rsidRPr="00F93F8A" w:rsidRDefault="00A66872" w:rsidP="00F152BD">
            <w:pPr>
              <w:pStyle w:val="NormalWeb"/>
              <w:rPr>
                <w:rFonts w:ascii="Arial" w:hAnsi="Arial" w:cs="Arial"/>
              </w:rPr>
            </w:pPr>
            <w:hyperlink r:id="rId41" w:tgtFrame="_blank" w:history="1">
              <w:r w:rsidR="00E02CE6" w:rsidRPr="00F93F8A">
                <w:rPr>
                  <w:rFonts w:ascii="Arial" w:hAnsi="Arial" w:cs="Arial"/>
                </w:rPr>
                <w:t xml:space="preserve">Special Educational Needs </w:t>
              </w:r>
            </w:hyperlink>
          </w:p>
        </w:tc>
      </w:tr>
      <w:tr w:rsidR="00E02CE6" w:rsidRPr="00F93F8A" w14:paraId="1FD5853C" w14:textId="77777777" w:rsidTr="00B0771A">
        <w:tc>
          <w:tcPr>
            <w:tcW w:w="1283" w:type="dxa"/>
          </w:tcPr>
          <w:p w14:paraId="1FFC2A4B" w14:textId="77777777" w:rsidR="00E02CE6" w:rsidRPr="00F93F8A" w:rsidRDefault="00E02CE6" w:rsidP="00F152BD">
            <w:pPr>
              <w:pStyle w:val="NormalWeb"/>
              <w:rPr>
                <w:rFonts w:ascii="Arial" w:hAnsi="Arial" w:cs="Arial"/>
              </w:rPr>
            </w:pPr>
            <w:r w:rsidRPr="00F93F8A">
              <w:rPr>
                <w:rFonts w:ascii="Arial" w:hAnsi="Arial" w:cs="Arial"/>
              </w:rPr>
              <w:t>SENCO</w:t>
            </w:r>
          </w:p>
        </w:tc>
        <w:tc>
          <w:tcPr>
            <w:tcW w:w="8210" w:type="dxa"/>
          </w:tcPr>
          <w:p w14:paraId="27EF3BCA" w14:textId="77777777" w:rsidR="00E02CE6" w:rsidRPr="00F93F8A" w:rsidRDefault="00E02CE6" w:rsidP="00F152BD">
            <w:pPr>
              <w:pStyle w:val="NormalWeb"/>
              <w:rPr>
                <w:rFonts w:ascii="Arial" w:hAnsi="Arial" w:cs="Arial"/>
              </w:rPr>
            </w:pPr>
            <w:r w:rsidRPr="00F93F8A">
              <w:rPr>
                <w:rFonts w:ascii="Arial" w:hAnsi="Arial" w:cs="Arial"/>
              </w:rPr>
              <w:t>Special Educational Needs Coordinator</w:t>
            </w:r>
          </w:p>
        </w:tc>
      </w:tr>
      <w:tr w:rsidR="00E02CE6" w:rsidRPr="00F93F8A" w14:paraId="25AAF262" w14:textId="77777777" w:rsidTr="00B0771A">
        <w:tc>
          <w:tcPr>
            <w:tcW w:w="1283" w:type="dxa"/>
          </w:tcPr>
          <w:p w14:paraId="5D6501E6" w14:textId="77777777" w:rsidR="00E02CE6" w:rsidRPr="00F93F8A" w:rsidRDefault="00E02CE6" w:rsidP="00F152BD">
            <w:pPr>
              <w:pStyle w:val="NormalWeb"/>
              <w:rPr>
                <w:rFonts w:ascii="Arial" w:hAnsi="Arial" w:cs="Arial"/>
              </w:rPr>
            </w:pPr>
            <w:r w:rsidRPr="00F93F8A">
              <w:rPr>
                <w:rFonts w:ascii="Arial" w:hAnsi="Arial" w:cs="Arial"/>
              </w:rPr>
              <w:t>SNRM</w:t>
            </w:r>
          </w:p>
        </w:tc>
        <w:tc>
          <w:tcPr>
            <w:tcW w:w="8210" w:type="dxa"/>
          </w:tcPr>
          <w:p w14:paraId="0706A9C1" w14:textId="77777777" w:rsidR="00E02CE6" w:rsidRPr="00F93F8A" w:rsidRDefault="00A66872" w:rsidP="00F152BD">
            <w:pPr>
              <w:pStyle w:val="NormalWeb"/>
              <w:rPr>
                <w:rFonts w:ascii="Arial" w:hAnsi="Arial" w:cs="Arial"/>
              </w:rPr>
            </w:pPr>
            <w:hyperlink r:id="rId42" w:tgtFrame="_blank" w:history="1">
              <w:r w:rsidR="00E02CE6" w:rsidRPr="00F93F8A">
                <w:rPr>
                  <w:rFonts w:ascii="Arial" w:hAnsi="Arial" w:cs="Arial"/>
                </w:rPr>
                <w:t xml:space="preserve">Self-Neglect Risk Management Meeting </w:t>
              </w:r>
            </w:hyperlink>
          </w:p>
        </w:tc>
      </w:tr>
      <w:tr w:rsidR="00E02CE6" w:rsidRPr="00F93F8A" w14:paraId="691F2946" w14:textId="77777777" w:rsidTr="00B0771A">
        <w:tc>
          <w:tcPr>
            <w:tcW w:w="1283" w:type="dxa"/>
          </w:tcPr>
          <w:p w14:paraId="2A2165F5" w14:textId="77777777" w:rsidR="00E02CE6" w:rsidRPr="00F93F8A" w:rsidRDefault="00E02CE6" w:rsidP="00F152BD">
            <w:pPr>
              <w:pStyle w:val="NormalWeb"/>
              <w:rPr>
                <w:rFonts w:ascii="Arial" w:hAnsi="Arial" w:cs="Arial"/>
              </w:rPr>
            </w:pPr>
            <w:r w:rsidRPr="00F93F8A">
              <w:rPr>
                <w:rFonts w:ascii="Arial" w:hAnsi="Arial" w:cs="Arial"/>
              </w:rPr>
              <w:t>SOJP</w:t>
            </w:r>
          </w:p>
        </w:tc>
        <w:tc>
          <w:tcPr>
            <w:tcW w:w="8210" w:type="dxa"/>
          </w:tcPr>
          <w:p w14:paraId="5E511F00" w14:textId="77777777" w:rsidR="00E02CE6" w:rsidRPr="00F93F8A" w:rsidRDefault="00E02CE6" w:rsidP="00F152BD">
            <w:pPr>
              <w:pStyle w:val="NormalWeb"/>
              <w:rPr>
                <w:rFonts w:ascii="Arial" w:hAnsi="Arial" w:cs="Arial"/>
              </w:rPr>
            </w:pPr>
            <w:r w:rsidRPr="00F93F8A">
              <w:rPr>
                <w:rFonts w:ascii="Arial" w:hAnsi="Arial" w:cs="Arial"/>
              </w:rPr>
              <w:t>States of Jersey Police</w:t>
            </w:r>
          </w:p>
        </w:tc>
      </w:tr>
      <w:tr w:rsidR="00E02CE6" w:rsidRPr="00F93F8A" w14:paraId="2F01C589" w14:textId="77777777" w:rsidTr="00B0771A">
        <w:tc>
          <w:tcPr>
            <w:tcW w:w="1283" w:type="dxa"/>
          </w:tcPr>
          <w:p w14:paraId="6B7F604F" w14:textId="77777777" w:rsidR="00E02CE6" w:rsidRPr="00F93F8A" w:rsidRDefault="00E02CE6" w:rsidP="00F152BD">
            <w:pPr>
              <w:pStyle w:val="NormalWeb"/>
              <w:rPr>
                <w:rFonts w:ascii="Arial" w:hAnsi="Arial" w:cs="Arial"/>
              </w:rPr>
            </w:pPr>
            <w:r w:rsidRPr="00F93F8A">
              <w:rPr>
                <w:rFonts w:ascii="Arial" w:hAnsi="Arial" w:cs="Arial"/>
              </w:rPr>
              <w:t>SOLO</w:t>
            </w:r>
          </w:p>
        </w:tc>
        <w:tc>
          <w:tcPr>
            <w:tcW w:w="8210" w:type="dxa"/>
          </w:tcPr>
          <w:p w14:paraId="109E9689" w14:textId="77777777" w:rsidR="00E02CE6" w:rsidRPr="00F93F8A" w:rsidRDefault="00E02CE6" w:rsidP="00F152BD">
            <w:pPr>
              <w:pStyle w:val="NormalWeb"/>
              <w:rPr>
                <w:rFonts w:ascii="Arial" w:hAnsi="Arial" w:cs="Arial"/>
              </w:rPr>
            </w:pPr>
            <w:r w:rsidRPr="00F93F8A">
              <w:rPr>
                <w:rFonts w:ascii="Arial" w:hAnsi="Arial" w:cs="Arial"/>
              </w:rPr>
              <w:t>Sexual Offences Liaison Officer</w:t>
            </w:r>
          </w:p>
        </w:tc>
      </w:tr>
      <w:tr w:rsidR="00E02CE6" w:rsidRPr="00F93F8A" w14:paraId="59BF7328" w14:textId="77777777" w:rsidTr="00B0771A">
        <w:tc>
          <w:tcPr>
            <w:tcW w:w="1283" w:type="dxa"/>
          </w:tcPr>
          <w:p w14:paraId="7203E259" w14:textId="77777777" w:rsidR="00E02CE6" w:rsidRPr="00F93F8A" w:rsidRDefault="00E02CE6" w:rsidP="00F152BD">
            <w:pPr>
              <w:pStyle w:val="NormalWeb"/>
              <w:rPr>
                <w:rFonts w:ascii="Arial" w:hAnsi="Arial" w:cs="Arial"/>
              </w:rPr>
            </w:pPr>
            <w:r w:rsidRPr="00F93F8A">
              <w:rPr>
                <w:rFonts w:ascii="Arial" w:hAnsi="Arial" w:cs="Arial"/>
              </w:rPr>
              <w:t>SPB</w:t>
            </w:r>
          </w:p>
        </w:tc>
        <w:tc>
          <w:tcPr>
            <w:tcW w:w="8210" w:type="dxa"/>
          </w:tcPr>
          <w:p w14:paraId="1A0F5869" w14:textId="77777777" w:rsidR="00E02CE6" w:rsidRPr="00F93F8A" w:rsidRDefault="00A66872" w:rsidP="00F152BD">
            <w:pPr>
              <w:pStyle w:val="NormalWeb"/>
              <w:rPr>
                <w:rFonts w:ascii="Arial" w:hAnsi="Arial" w:cs="Arial"/>
              </w:rPr>
            </w:pPr>
            <w:hyperlink r:id="rId43" w:tgtFrame="_blank" w:history="1">
              <w:r w:rsidR="00E02CE6" w:rsidRPr="00F93F8A">
                <w:rPr>
                  <w:rFonts w:ascii="Arial" w:hAnsi="Arial" w:cs="Arial"/>
                </w:rPr>
                <w:t xml:space="preserve">Safeguarding Partnership Board </w:t>
              </w:r>
            </w:hyperlink>
          </w:p>
        </w:tc>
      </w:tr>
      <w:tr w:rsidR="00E02CE6" w:rsidRPr="00F93F8A" w14:paraId="77D3B8EE" w14:textId="77777777" w:rsidTr="00B0771A">
        <w:tc>
          <w:tcPr>
            <w:tcW w:w="1283" w:type="dxa"/>
          </w:tcPr>
          <w:p w14:paraId="20B1BC85" w14:textId="77777777" w:rsidR="00E02CE6" w:rsidRPr="00F93F8A" w:rsidRDefault="00E02CE6" w:rsidP="00F152BD">
            <w:pPr>
              <w:pStyle w:val="NormalWeb"/>
              <w:rPr>
                <w:rFonts w:ascii="Arial" w:hAnsi="Arial" w:cs="Arial"/>
              </w:rPr>
            </w:pPr>
            <w:r w:rsidRPr="00F93F8A">
              <w:rPr>
                <w:rFonts w:ascii="Arial" w:hAnsi="Arial" w:cs="Arial"/>
              </w:rPr>
              <w:lastRenderedPageBreak/>
              <w:t>SPOC</w:t>
            </w:r>
          </w:p>
        </w:tc>
        <w:tc>
          <w:tcPr>
            <w:tcW w:w="8210" w:type="dxa"/>
          </w:tcPr>
          <w:p w14:paraId="5D99FEE0" w14:textId="77777777" w:rsidR="00E02CE6" w:rsidRPr="00F93F8A" w:rsidRDefault="00E02CE6" w:rsidP="00F152BD">
            <w:pPr>
              <w:pStyle w:val="NormalWeb"/>
              <w:rPr>
                <w:rFonts w:ascii="Arial" w:hAnsi="Arial" w:cs="Arial"/>
              </w:rPr>
            </w:pPr>
            <w:r w:rsidRPr="00F93F8A">
              <w:rPr>
                <w:rFonts w:ascii="Arial" w:hAnsi="Arial" w:cs="Arial"/>
              </w:rPr>
              <w:t>Single Point of Contact</w:t>
            </w:r>
          </w:p>
        </w:tc>
      </w:tr>
      <w:tr w:rsidR="00E02CE6" w:rsidRPr="00F93F8A" w14:paraId="07CECE6F" w14:textId="77777777" w:rsidTr="00B0771A">
        <w:tc>
          <w:tcPr>
            <w:tcW w:w="1283" w:type="dxa"/>
          </w:tcPr>
          <w:p w14:paraId="106A6F56" w14:textId="77777777" w:rsidR="00E02CE6" w:rsidRPr="00F93F8A" w:rsidRDefault="00E02CE6" w:rsidP="00F152BD">
            <w:pPr>
              <w:pStyle w:val="NormalWeb"/>
              <w:rPr>
                <w:rFonts w:ascii="Arial" w:hAnsi="Arial" w:cs="Arial"/>
              </w:rPr>
            </w:pPr>
            <w:r w:rsidRPr="00F93F8A">
              <w:rPr>
                <w:rFonts w:ascii="Arial" w:hAnsi="Arial" w:cs="Arial"/>
              </w:rPr>
              <w:t>SPOR</w:t>
            </w:r>
          </w:p>
        </w:tc>
        <w:tc>
          <w:tcPr>
            <w:tcW w:w="8210" w:type="dxa"/>
          </w:tcPr>
          <w:p w14:paraId="5E3DE6DE" w14:textId="77777777" w:rsidR="00E02CE6" w:rsidRPr="00F93F8A" w:rsidRDefault="00E02CE6" w:rsidP="00F152BD">
            <w:pPr>
              <w:pStyle w:val="NormalWeb"/>
              <w:rPr>
                <w:rFonts w:ascii="Arial" w:hAnsi="Arial" w:cs="Arial"/>
              </w:rPr>
            </w:pPr>
            <w:r w:rsidRPr="00F93F8A">
              <w:rPr>
                <w:rFonts w:ascii="Arial" w:hAnsi="Arial" w:cs="Arial"/>
              </w:rPr>
              <w:t>Single Point of Referral</w:t>
            </w:r>
          </w:p>
        </w:tc>
      </w:tr>
      <w:tr w:rsidR="00E02CE6" w:rsidRPr="00F93F8A" w14:paraId="51092DE5" w14:textId="77777777" w:rsidTr="00B0771A">
        <w:tc>
          <w:tcPr>
            <w:tcW w:w="1283" w:type="dxa"/>
          </w:tcPr>
          <w:p w14:paraId="23D22E80" w14:textId="77777777" w:rsidR="00E02CE6" w:rsidRPr="00F93F8A" w:rsidRDefault="00E02CE6" w:rsidP="00F152BD">
            <w:pPr>
              <w:pStyle w:val="NormalWeb"/>
              <w:rPr>
                <w:rFonts w:ascii="Arial" w:hAnsi="Arial" w:cs="Arial"/>
              </w:rPr>
            </w:pPr>
            <w:proofErr w:type="spellStart"/>
            <w:r w:rsidRPr="00F93F8A">
              <w:rPr>
                <w:rFonts w:ascii="Arial" w:hAnsi="Arial" w:cs="Arial"/>
              </w:rPr>
              <w:t>SRoL</w:t>
            </w:r>
            <w:proofErr w:type="spellEnd"/>
          </w:p>
        </w:tc>
        <w:tc>
          <w:tcPr>
            <w:tcW w:w="8210" w:type="dxa"/>
          </w:tcPr>
          <w:p w14:paraId="514EA47D" w14:textId="77777777" w:rsidR="00E02CE6" w:rsidRPr="00F93F8A" w:rsidRDefault="00E02CE6" w:rsidP="00F152BD">
            <w:pPr>
              <w:pStyle w:val="NormalWeb"/>
              <w:rPr>
                <w:rFonts w:ascii="Arial" w:hAnsi="Arial" w:cs="Arial"/>
              </w:rPr>
            </w:pPr>
            <w:r w:rsidRPr="00F93F8A">
              <w:rPr>
                <w:rFonts w:ascii="Arial" w:hAnsi="Arial" w:cs="Arial"/>
              </w:rPr>
              <w:t>Significant Restriction on Liberty</w:t>
            </w:r>
          </w:p>
        </w:tc>
      </w:tr>
      <w:tr w:rsidR="00E02CE6" w:rsidRPr="00F93F8A" w14:paraId="5FD0766C" w14:textId="77777777" w:rsidTr="00B0771A">
        <w:tc>
          <w:tcPr>
            <w:tcW w:w="1283" w:type="dxa"/>
          </w:tcPr>
          <w:p w14:paraId="683285E7" w14:textId="77777777" w:rsidR="00E02CE6" w:rsidRPr="00F93F8A" w:rsidRDefault="00E02CE6" w:rsidP="00F152BD">
            <w:pPr>
              <w:pStyle w:val="NormalWeb"/>
              <w:rPr>
                <w:rFonts w:ascii="Arial" w:hAnsi="Arial" w:cs="Arial"/>
              </w:rPr>
            </w:pPr>
            <w:r w:rsidRPr="00F93F8A">
              <w:rPr>
                <w:rFonts w:ascii="Arial" w:hAnsi="Arial" w:cs="Arial"/>
              </w:rPr>
              <w:t>SUDI</w:t>
            </w:r>
          </w:p>
        </w:tc>
        <w:tc>
          <w:tcPr>
            <w:tcW w:w="8210" w:type="dxa"/>
          </w:tcPr>
          <w:p w14:paraId="7547D558" w14:textId="77777777" w:rsidR="00E02CE6" w:rsidRPr="00F93F8A" w:rsidRDefault="00E02CE6" w:rsidP="00F152BD">
            <w:pPr>
              <w:pStyle w:val="NormalWeb"/>
              <w:rPr>
                <w:rFonts w:ascii="Arial" w:hAnsi="Arial" w:cs="Arial"/>
              </w:rPr>
            </w:pPr>
            <w:r w:rsidRPr="00F93F8A">
              <w:rPr>
                <w:rFonts w:ascii="Arial" w:hAnsi="Arial" w:cs="Arial"/>
              </w:rPr>
              <w:t>Sudden Unexplained Death in Infancy</w:t>
            </w:r>
          </w:p>
        </w:tc>
      </w:tr>
      <w:tr w:rsidR="00E02CE6" w:rsidRPr="00F93F8A" w14:paraId="210F6CDB" w14:textId="77777777" w:rsidTr="00B0771A">
        <w:tc>
          <w:tcPr>
            <w:tcW w:w="1283" w:type="dxa"/>
          </w:tcPr>
          <w:p w14:paraId="5B5BE4F9" w14:textId="77777777" w:rsidR="00E02CE6" w:rsidRPr="00F93F8A" w:rsidRDefault="00E02CE6" w:rsidP="00F152BD">
            <w:pPr>
              <w:pStyle w:val="NormalWeb"/>
              <w:rPr>
                <w:rFonts w:ascii="Arial" w:hAnsi="Arial" w:cs="Arial"/>
              </w:rPr>
            </w:pPr>
            <w:r w:rsidRPr="00F93F8A">
              <w:rPr>
                <w:rFonts w:ascii="Arial" w:hAnsi="Arial" w:cs="Arial"/>
              </w:rPr>
              <w:t>SUI</w:t>
            </w:r>
          </w:p>
        </w:tc>
        <w:tc>
          <w:tcPr>
            <w:tcW w:w="8210" w:type="dxa"/>
          </w:tcPr>
          <w:p w14:paraId="6F6C1931" w14:textId="77777777" w:rsidR="00E02CE6" w:rsidRPr="00F93F8A" w:rsidRDefault="00E02CE6" w:rsidP="00F152BD">
            <w:pPr>
              <w:pStyle w:val="NormalWeb"/>
              <w:rPr>
                <w:rFonts w:ascii="Arial" w:hAnsi="Arial" w:cs="Arial"/>
              </w:rPr>
            </w:pPr>
            <w:r w:rsidRPr="00F93F8A">
              <w:rPr>
                <w:rFonts w:ascii="Arial" w:hAnsi="Arial" w:cs="Arial"/>
              </w:rPr>
              <w:t>Serious or Untoward Incident</w:t>
            </w:r>
          </w:p>
        </w:tc>
      </w:tr>
      <w:tr w:rsidR="00E02CE6" w:rsidRPr="00F93F8A" w14:paraId="5423EE1B" w14:textId="77777777" w:rsidTr="00B0771A">
        <w:tc>
          <w:tcPr>
            <w:tcW w:w="1283" w:type="dxa"/>
          </w:tcPr>
          <w:p w14:paraId="67CFD15E" w14:textId="77777777" w:rsidR="00E02CE6" w:rsidRPr="00F93F8A" w:rsidRDefault="00E02CE6" w:rsidP="00F152BD">
            <w:pPr>
              <w:pStyle w:val="NormalWeb"/>
              <w:rPr>
                <w:rFonts w:ascii="Arial" w:hAnsi="Arial" w:cs="Arial"/>
              </w:rPr>
            </w:pPr>
            <w:r w:rsidRPr="00F93F8A">
              <w:rPr>
                <w:rFonts w:ascii="Arial" w:hAnsi="Arial" w:cs="Arial"/>
              </w:rPr>
              <w:t>TAC</w:t>
            </w:r>
          </w:p>
        </w:tc>
        <w:tc>
          <w:tcPr>
            <w:tcW w:w="8210" w:type="dxa"/>
          </w:tcPr>
          <w:p w14:paraId="2A9FEBC0" w14:textId="77777777" w:rsidR="00E02CE6" w:rsidRPr="00F93F8A" w:rsidRDefault="00E02CE6" w:rsidP="00F152BD">
            <w:pPr>
              <w:pStyle w:val="NormalWeb"/>
              <w:rPr>
                <w:rFonts w:ascii="Arial" w:hAnsi="Arial" w:cs="Arial"/>
              </w:rPr>
            </w:pPr>
            <w:r w:rsidRPr="00F93F8A">
              <w:rPr>
                <w:rFonts w:ascii="Arial" w:hAnsi="Arial" w:cs="Arial"/>
              </w:rPr>
              <w:t>Team Around the Child</w:t>
            </w:r>
          </w:p>
        </w:tc>
      </w:tr>
      <w:tr w:rsidR="00E02CE6" w:rsidRPr="00F93F8A" w14:paraId="2EA73FF1" w14:textId="77777777" w:rsidTr="00B0771A">
        <w:tc>
          <w:tcPr>
            <w:tcW w:w="1283" w:type="dxa"/>
          </w:tcPr>
          <w:p w14:paraId="017254FC" w14:textId="77777777" w:rsidR="00E02CE6" w:rsidRPr="00F93F8A" w:rsidRDefault="00E02CE6" w:rsidP="00F152BD">
            <w:pPr>
              <w:pStyle w:val="NormalWeb"/>
              <w:rPr>
                <w:rFonts w:ascii="Arial" w:hAnsi="Arial" w:cs="Arial"/>
              </w:rPr>
            </w:pPr>
            <w:r w:rsidRPr="00F93F8A">
              <w:rPr>
                <w:rFonts w:ascii="Arial" w:hAnsi="Arial" w:cs="Arial"/>
              </w:rPr>
              <w:t>TAF</w:t>
            </w:r>
          </w:p>
        </w:tc>
        <w:tc>
          <w:tcPr>
            <w:tcW w:w="8210" w:type="dxa"/>
          </w:tcPr>
          <w:p w14:paraId="1A32EC7D" w14:textId="77777777" w:rsidR="00E02CE6" w:rsidRPr="00F93F8A" w:rsidRDefault="00E02CE6" w:rsidP="00F152BD">
            <w:pPr>
              <w:pStyle w:val="NormalWeb"/>
              <w:rPr>
                <w:rFonts w:ascii="Arial" w:hAnsi="Arial" w:cs="Arial"/>
              </w:rPr>
            </w:pPr>
            <w:r w:rsidRPr="00F93F8A">
              <w:rPr>
                <w:rFonts w:ascii="Arial" w:hAnsi="Arial" w:cs="Arial"/>
              </w:rPr>
              <w:t>Team Around the Family</w:t>
            </w:r>
          </w:p>
        </w:tc>
      </w:tr>
      <w:tr w:rsidR="00E02CE6" w:rsidRPr="00F93F8A" w14:paraId="1407F132" w14:textId="77777777" w:rsidTr="00B0771A">
        <w:tc>
          <w:tcPr>
            <w:tcW w:w="1283" w:type="dxa"/>
          </w:tcPr>
          <w:p w14:paraId="614CDF4C" w14:textId="77777777" w:rsidR="00E02CE6" w:rsidRPr="00F93F8A" w:rsidRDefault="00E02CE6" w:rsidP="00F152BD">
            <w:pPr>
              <w:pStyle w:val="NormalWeb"/>
              <w:rPr>
                <w:rFonts w:ascii="Arial" w:hAnsi="Arial" w:cs="Arial"/>
              </w:rPr>
            </w:pPr>
            <w:r w:rsidRPr="00F93F8A">
              <w:rPr>
                <w:rFonts w:ascii="Arial" w:hAnsi="Arial" w:cs="Arial"/>
              </w:rPr>
              <w:t>YES</w:t>
            </w:r>
          </w:p>
        </w:tc>
        <w:tc>
          <w:tcPr>
            <w:tcW w:w="8210" w:type="dxa"/>
          </w:tcPr>
          <w:p w14:paraId="5D1F4787" w14:textId="77777777" w:rsidR="00E02CE6" w:rsidRPr="00F93F8A" w:rsidRDefault="00A66872" w:rsidP="00F152BD">
            <w:pPr>
              <w:pStyle w:val="NormalWeb"/>
              <w:rPr>
                <w:rFonts w:ascii="Arial" w:hAnsi="Arial" w:cs="Arial"/>
              </w:rPr>
            </w:pPr>
            <w:hyperlink r:id="rId44" w:tgtFrame="_blank" w:history="1">
              <w:r w:rsidR="00E02CE6" w:rsidRPr="00F93F8A">
                <w:rPr>
                  <w:rFonts w:ascii="Arial" w:hAnsi="Arial" w:cs="Arial"/>
                </w:rPr>
                <w:t>Youth Enquiry Service</w:t>
              </w:r>
            </w:hyperlink>
          </w:p>
        </w:tc>
      </w:tr>
    </w:tbl>
    <w:p w14:paraId="0FBCB4E7" w14:textId="77777777" w:rsidR="00E02CE6" w:rsidRDefault="00E02CE6" w:rsidP="00E02CE6">
      <w:pPr>
        <w:rPr>
          <w:sz w:val="32"/>
          <w:szCs w:val="32"/>
        </w:rPr>
      </w:pPr>
    </w:p>
    <w:p w14:paraId="5574BC10" w14:textId="77777777" w:rsidR="00E02CE6" w:rsidRDefault="00E02CE6" w:rsidP="00E02CE6">
      <w:pPr>
        <w:spacing w:line="240" w:lineRule="auto"/>
        <w:rPr>
          <w:rFonts w:cstheme="minorHAnsi"/>
          <w:bCs/>
          <w:sz w:val="24"/>
          <w:szCs w:val="24"/>
        </w:rPr>
      </w:pPr>
    </w:p>
    <w:p w14:paraId="7A5F89DA" w14:textId="77777777" w:rsidR="00E02CE6" w:rsidRDefault="00E02CE6" w:rsidP="00E02CE6">
      <w:pPr>
        <w:spacing w:line="240" w:lineRule="auto"/>
        <w:rPr>
          <w:rFonts w:cstheme="minorHAnsi"/>
          <w:bCs/>
          <w:sz w:val="24"/>
          <w:szCs w:val="24"/>
        </w:rPr>
      </w:pPr>
    </w:p>
    <w:p w14:paraId="3E385A72" w14:textId="77777777" w:rsidR="00E02CE6" w:rsidRDefault="00E02CE6" w:rsidP="00E02CE6">
      <w:pPr>
        <w:spacing w:line="240" w:lineRule="auto"/>
        <w:rPr>
          <w:rFonts w:cstheme="minorHAnsi"/>
          <w:bCs/>
          <w:sz w:val="24"/>
          <w:szCs w:val="24"/>
        </w:rPr>
      </w:pPr>
    </w:p>
    <w:p w14:paraId="12F290C6" w14:textId="77777777" w:rsidR="00E02CE6" w:rsidRPr="00F93F8A" w:rsidRDefault="00E02CE6" w:rsidP="00E02CE6">
      <w:pPr>
        <w:ind w:left="-284"/>
        <w:rPr>
          <w:rFonts w:ascii="Arial" w:hAnsi="Arial" w:cs="Arial"/>
          <w:b/>
          <w:bCs/>
          <w:sz w:val="28"/>
          <w:szCs w:val="28"/>
        </w:rPr>
      </w:pPr>
      <w:r w:rsidRPr="00F93F8A">
        <w:rPr>
          <w:rFonts w:ascii="Arial" w:hAnsi="Arial" w:cs="Arial"/>
          <w:b/>
          <w:bCs/>
          <w:sz w:val="28"/>
          <w:szCs w:val="28"/>
        </w:rPr>
        <w:t>For information on services in Jersey, please see:</w:t>
      </w:r>
    </w:p>
    <w:p w14:paraId="7EA8A8BC" w14:textId="77777777" w:rsidR="00E02CE6" w:rsidRPr="00F93F8A" w:rsidRDefault="00E02CE6" w:rsidP="00E02CE6">
      <w:pPr>
        <w:ind w:left="-284"/>
        <w:rPr>
          <w:rFonts w:ascii="Arial" w:hAnsi="Arial" w:cs="Arial"/>
          <w:b/>
          <w:bCs/>
          <w:sz w:val="24"/>
          <w:szCs w:val="24"/>
        </w:rPr>
      </w:pPr>
      <w:r w:rsidRPr="00F93F8A">
        <w:rPr>
          <w:rFonts w:ascii="Arial" w:hAnsi="Arial" w:cs="Arial"/>
          <w:b/>
          <w:bCs/>
          <w:sz w:val="24"/>
          <w:szCs w:val="24"/>
        </w:rPr>
        <w:t xml:space="preserve">Children &amp; Families Hub </w:t>
      </w:r>
      <w:hyperlink r:id="rId45" w:history="1">
        <w:r w:rsidRPr="00F93F8A">
          <w:rPr>
            <w:rStyle w:val="Hyperlink"/>
            <w:b w:val="0"/>
            <w:bCs w:val="0"/>
            <w:sz w:val="24"/>
            <w:szCs w:val="24"/>
          </w:rPr>
          <w:t>www.gov.je/caring/childrenandfamilieshub/Pages/ChildrenAndFamiliesHubHomepage.aspx</w:t>
        </w:r>
      </w:hyperlink>
    </w:p>
    <w:p w14:paraId="275E25F7" w14:textId="77777777" w:rsidR="00E02CE6" w:rsidRPr="00F93F8A" w:rsidRDefault="00E02CE6" w:rsidP="00E02CE6">
      <w:pPr>
        <w:ind w:left="-284"/>
        <w:rPr>
          <w:rFonts w:ascii="Arial" w:hAnsi="Arial" w:cs="Arial"/>
          <w:b/>
          <w:bCs/>
          <w:sz w:val="24"/>
          <w:szCs w:val="24"/>
        </w:rPr>
      </w:pPr>
      <w:r w:rsidRPr="00F93F8A">
        <w:rPr>
          <w:rFonts w:ascii="Arial" w:hAnsi="Arial" w:cs="Arial"/>
          <w:b/>
          <w:bCs/>
          <w:sz w:val="24"/>
          <w:szCs w:val="24"/>
        </w:rPr>
        <w:t xml:space="preserve">Jersey Online Directory </w:t>
      </w:r>
      <w:hyperlink r:id="rId46" w:history="1">
        <w:r w:rsidRPr="00F93F8A">
          <w:rPr>
            <w:rStyle w:val="Hyperlink"/>
            <w:b w:val="0"/>
            <w:bCs w:val="0"/>
            <w:sz w:val="24"/>
            <w:szCs w:val="24"/>
          </w:rPr>
          <w:t>www.jod.je</w:t>
        </w:r>
      </w:hyperlink>
    </w:p>
    <w:p w14:paraId="61E33D56" w14:textId="77777777" w:rsidR="00E02CE6" w:rsidRDefault="00E02CE6" w:rsidP="00E02CE6">
      <w:pPr>
        <w:ind w:left="-284"/>
        <w:rPr>
          <w:rFonts w:ascii="Arial" w:hAnsi="Arial" w:cs="Arial"/>
          <w:b/>
          <w:bCs/>
          <w:sz w:val="24"/>
          <w:szCs w:val="24"/>
        </w:rPr>
      </w:pPr>
      <w:r w:rsidRPr="00F93F8A">
        <w:rPr>
          <w:rFonts w:ascii="Arial" w:hAnsi="Arial" w:cs="Arial"/>
          <w:b/>
          <w:bCs/>
          <w:sz w:val="24"/>
          <w:szCs w:val="24"/>
        </w:rPr>
        <w:t xml:space="preserve">Children with Disabilities Directory </w:t>
      </w:r>
      <w:hyperlink r:id="rId47" w:history="1">
        <w:r w:rsidRPr="00F93F8A">
          <w:rPr>
            <w:rStyle w:val="Hyperlink"/>
            <w:b w:val="0"/>
            <w:bCs w:val="0"/>
            <w:sz w:val="24"/>
            <w:szCs w:val="24"/>
          </w:rPr>
          <w:t>www.gov.je/Health/Children/ChildDevelopment/Pages/Centre.aspx</w:t>
        </w:r>
      </w:hyperlink>
    </w:p>
    <w:p w14:paraId="65B4E674" w14:textId="77777777" w:rsidR="00E02CE6" w:rsidRPr="00F254B2" w:rsidRDefault="00E02CE6" w:rsidP="00E02CE6">
      <w:pPr>
        <w:ind w:left="-284"/>
        <w:rPr>
          <w:rFonts w:ascii="Arial" w:hAnsi="Arial" w:cs="Arial"/>
          <w:b/>
          <w:bCs/>
          <w:sz w:val="24"/>
          <w:szCs w:val="24"/>
        </w:rPr>
      </w:pPr>
      <w:r w:rsidRPr="00F93F8A">
        <w:rPr>
          <w:rFonts w:ascii="Arial" w:hAnsi="Arial" w:cs="Arial"/>
          <w:b/>
          <w:bCs/>
          <w:sz w:val="24"/>
          <w:szCs w:val="24"/>
        </w:rPr>
        <w:t>Special Educational Needs pages on gov.je</w:t>
      </w:r>
      <w:r>
        <w:rPr>
          <w:rFonts w:ascii="Arial" w:hAnsi="Arial" w:cs="Arial"/>
          <w:b/>
          <w:bCs/>
          <w:sz w:val="24"/>
          <w:szCs w:val="24"/>
        </w:rPr>
        <w:t xml:space="preserve"> </w:t>
      </w:r>
      <w:hyperlink r:id="rId48" w:history="1">
        <w:r w:rsidRPr="003F6B9F">
          <w:rPr>
            <w:rStyle w:val="Hyperlink"/>
            <w:b w:val="0"/>
            <w:bCs w:val="0"/>
            <w:sz w:val="24"/>
            <w:szCs w:val="24"/>
          </w:rPr>
          <w:t>www.gov.je/Education/Schools/Sen/Pages/WhatSupportAvailable.aspx</w:t>
        </w:r>
      </w:hyperlink>
    </w:p>
    <w:p w14:paraId="57DACDC3" w14:textId="77777777" w:rsidR="00E02CE6" w:rsidRDefault="00E02CE6">
      <w:pPr>
        <w:rPr>
          <w:rFonts w:ascii="Calibri" w:eastAsia="Calibri" w:hAnsi="Calibri" w:cs="Times New Roman"/>
          <w:sz w:val="28"/>
          <w:szCs w:val="28"/>
        </w:rPr>
      </w:pPr>
      <w:r>
        <w:rPr>
          <w:sz w:val="28"/>
          <w:szCs w:val="28"/>
        </w:rPr>
        <w:br w:type="page"/>
      </w:r>
    </w:p>
    <w:p w14:paraId="12C823CF" w14:textId="77777777" w:rsidR="00356EDF" w:rsidRDefault="00356EDF" w:rsidP="00043F02">
      <w:pPr>
        <w:pStyle w:val="ListParagraph"/>
        <w:spacing w:after="0" w:line="240" w:lineRule="auto"/>
        <w:ind w:left="142"/>
        <w:rPr>
          <w:sz w:val="28"/>
          <w:szCs w:val="28"/>
        </w:rPr>
      </w:pPr>
    </w:p>
    <w:p w14:paraId="64DA243A" w14:textId="5BD1982F" w:rsidR="008C28E5" w:rsidRPr="005E395F" w:rsidRDefault="00D3136E" w:rsidP="00043F02">
      <w:pPr>
        <w:pStyle w:val="ListParagraph"/>
        <w:spacing w:after="0" w:line="240" w:lineRule="auto"/>
        <w:ind w:left="142"/>
        <w:rPr>
          <w:sz w:val="28"/>
          <w:szCs w:val="28"/>
        </w:rPr>
      </w:pPr>
      <w:r w:rsidRPr="00036FFF">
        <w:rPr>
          <w:sz w:val="28"/>
          <w:szCs w:val="28"/>
        </w:rPr>
        <w:t>NOT</w:t>
      </w:r>
      <w:r w:rsidR="00043F02">
        <w:rPr>
          <w:sz w:val="28"/>
          <w:szCs w:val="28"/>
        </w:rPr>
        <w:t>ES</w:t>
      </w:r>
    </w:p>
    <w:sectPr w:rsidR="008C28E5" w:rsidRPr="005E395F" w:rsidSect="004A5E09">
      <w:footerReference w:type="even" r:id="rId49"/>
      <w:footerReference w:type="default" r:id="rId50"/>
      <w:footerReference w:type="first" r:id="rId51"/>
      <w:pgSz w:w="11906" w:h="16838" w:code="9"/>
      <w:pgMar w:top="993" w:right="85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6A449" w14:textId="77777777" w:rsidR="00D4699C" w:rsidRDefault="00D4699C" w:rsidP="00135268">
      <w:pPr>
        <w:spacing w:after="0" w:line="240" w:lineRule="auto"/>
      </w:pPr>
      <w:r>
        <w:separator/>
      </w:r>
    </w:p>
  </w:endnote>
  <w:endnote w:type="continuationSeparator" w:id="0">
    <w:p w14:paraId="650182CB" w14:textId="77777777" w:rsidR="00D4699C" w:rsidRDefault="00D4699C"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foTextPro">
    <w:altName w:val="Calibri"/>
    <w:panose1 w:val="00000000000000000000"/>
    <w:charset w:val="00"/>
    <w:family w:val="swiss"/>
    <w:notTrueType/>
    <w:pitch w:val="variable"/>
    <w:sig w:usb0="A00000FF" w:usb1="4000207B" w:usb2="00000008"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foTextPro-Bold">
    <w:altName w:val="Calibri"/>
    <w:panose1 w:val="00000000000000000000"/>
    <w:charset w:val="00"/>
    <w:family w:val="swiss"/>
    <w:notTrueType/>
    <w:pitch w:val="variable"/>
    <w:sig w:usb0="A00000FF" w:usb1="4000207B" w:usb2="00000008" w:usb3="00000000" w:csb0="00000093" w:csb1="00000000"/>
  </w:font>
  <w:font w:name="InfoTextPro-Semibold">
    <w:altName w:val="Calibri"/>
    <w:panose1 w:val="00000000000000000000"/>
    <w:charset w:val="00"/>
    <w:family w:val="swiss"/>
    <w:notTrueType/>
    <w:pitch w:val="variable"/>
    <w:sig w:usb0="A00000FF" w:usb1="4000207B" w:usb2="00000008" w:usb3="00000000" w:csb0="00000093" w:csb1="00000000"/>
  </w:font>
  <w:font w:name="InfoTextPro-BoldItalic">
    <w:altName w:val="Calibri"/>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14D2A" w14:textId="2E3742C3" w:rsidR="00D4699C" w:rsidRPr="00E560E2" w:rsidRDefault="00A66872" w:rsidP="00E560E2">
    <w:pPr>
      <w:pStyle w:val="Footer"/>
      <w:jc w:val="center"/>
    </w:pPr>
    <w:r>
      <w:fldChar w:fldCharType="begin" w:fldLock="1"/>
    </w:r>
    <w:r>
      <w:instrText xml:space="preserve"> DOCPROPERTY bjFooterEvenPageDocProperty \* MERGEFORMAT </w:instrText>
    </w:r>
    <w:r>
      <w:fldChar w:fldCharType="separate"/>
    </w:r>
    <w:r w:rsidR="00E560E2" w:rsidRPr="00E560E2">
      <w:rPr>
        <w:rFonts w:ascii="Times New Roman" w:hAnsi="Times New Roman" w:cs="Times New Roman"/>
        <w:color w:val="00C000"/>
        <w:sz w:val="24"/>
      </w:rPr>
      <w:t>Official</w:t>
    </w:r>
    <w:r>
      <w:rPr>
        <w:rFonts w:ascii="Times New Roman" w:hAnsi="Times New Roman" w:cs="Times New Roman"/>
        <w:color w:val="00C00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1F807" w14:textId="6FE116EF" w:rsidR="00E560E2" w:rsidRDefault="00E560E2" w:rsidP="00E560E2">
    <w:pPr>
      <w:pStyle w:val="Footer"/>
      <w:jc w:val="center"/>
    </w:pPr>
  </w:p>
  <w:p w14:paraId="5543898E" w14:textId="35CD9E40" w:rsidR="00D4699C" w:rsidRPr="00D4388E" w:rsidRDefault="00A66872" w:rsidP="002A68D8">
    <w:pPr>
      <w:pStyle w:val="Footer"/>
    </w:pPr>
    <w:sdt>
      <w:sdtPr>
        <w:id w:val="-453866455"/>
        <w:docPartObj>
          <w:docPartGallery w:val="Page Numbers (Bottom of Page)"/>
          <w:docPartUnique/>
        </w:docPartObj>
      </w:sdtPr>
      <w:sdtEndPr>
        <w:rPr>
          <w:noProof/>
        </w:rPr>
      </w:sdtEndPr>
      <w:sdtContent>
        <w:r w:rsidR="00D4699C">
          <w:t xml:space="preserve">Page | </w:t>
        </w:r>
        <w:r w:rsidR="00D4699C">
          <w:fldChar w:fldCharType="begin"/>
        </w:r>
        <w:r w:rsidR="00D4699C">
          <w:instrText xml:space="preserve"> PAGE   \* MERGEFORMAT </w:instrText>
        </w:r>
        <w:r w:rsidR="00D4699C">
          <w:fldChar w:fldCharType="separate"/>
        </w:r>
        <w:r w:rsidR="00D4699C">
          <w:rPr>
            <w:noProof/>
          </w:rPr>
          <w:t>2</w:t>
        </w:r>
        <w:r w:rsidR="00D4699C">
          <w:rPr>
            <w:noProof/>
          </w:rPr>
          <w:fldChar w:fldCharType="end"/>
        </w:r>
      </w:sdtContent>
    </w:sdt>
    <w:r w:rsidR="00D4699C">
      <w:rPr>
        <w:noProof/>
      </w:rPr>
      <w:t xml:space="preserve">                                                                                                                                </w:t>
    </w:r>
    <w:r w:rsidR="00D4699C">
      <w:rPr>
        <w:noProof/>
      </w:rPr>
      <w:drawing>
        <wp:inline distT="0" distB="0" distL="0" distR="0" wp14:anchorId="57E59B0D" wp14:editId="1E7A2C46">
          <wp:extent cx="1200785" cy="4330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3307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41089" w14:textId="0FFD0A95" w:rsidR="00E560E2" w:rsidRDefault="00A66872" w:rsidP="00E560E2">
    <w:pPr>
      <w:pStyle w:val="Footer"/>
      <w:jc w:val="center"/>
    </w:pPr>
    <w:r>
      <w:fldChar w:fldCharType="begin" w:fldLock="1"/>
    </w:r>
    <w:r>
      <w:instrText xml:space="preserve"> DOCPROPERTY bjFooterFirstPageDocProperty \* MERGEFORMAT </w:instrText>
    </w:r>
    <w:r>
      <w:fldChar w:fldCharType="separate"/>
    </w:r>
    <w:r w:rsidR="00E560E2" w:rsidRPr="00E560E2">
      <w:rPr>
        <w:rFonts w:ascii="Times New Roman" w:hAnsi="Times New Roman" w:cs="Times New Roman"/>
        <w:color w:val="00C000"/>
        <w:sz w:val="24"/>
      </w:rPr>
      <w:t>Official</w:t>
    </w:r>
    <w:r>
      <w:rPr>
        <w:rFonts w:ascii="Times New Roman" w:hAnsi="Times New Roman" w:cs="Times New Roman"/>
        <w:color w:val="00C000"/>
        <w:sz w:val="24"/>
      </w:rPr>
      <w:fldChar w:fldCharType="end"/>
    </w:r>
  </w:p>
  <w:p w14:paraId="473A4691" w14:textId="0C9EEFF6" w:rsidR="00D4699C" w:rsidRPr="00D95CE7" w:rsidRDefault="00A66872" w:rsidP="00D95CE7">
    <w:pPr>
      <w:pStyle w:val="Footer"/>
      <w:jc w:val="center"/>
    </w:pPr>
    <w:sdt>
      <w:sdtPr>
        <w:id w:val="1451585799"/>
        <w:docPartObj>
          <w:docPartGallery w:val="Page Numbers (Bottom of Page)"/>
          <w:docPartUnique/>
        </w:docPartObj>
      </w:sdtPr>
      <w:sdtEndPr>
        <w:rPr>
          <w:noProof/>
        </w:rPr>
      </w:sdtEndPr>
      <w:sdtContent>
        <w:r w:rsidR="006A645A">
          <w:t xml:space="preserve">Page | </w:t>
        </w:r>
        <w:r w:rsidR="006A645A">
          <w:fldChar w:fldCharType="begin"/>
        </w:r>
        <w:r w:rsidR="006A645A">
          <w:instrText xml:space="preserve"> PAGE   \* MERGEFORMAT </w:instrText>
        </w:r>
        <w:r w:rsidR="006A645A">
          <w:fldChar w:fldCharType="separate"/>
        </w:r>
        <w:r w:rsidR="006A645A">
          <w:t>6</w:t>
        </w:r>
        <w:r w:rsidR="006A645A">
          <w:rPr>
            <w:noProof/>
          </w:rPr>
          <w:fldChar w:fldCharType="end"/>
        </w:r>
      </w:sdtContent>
    </w:sdt>
    <w:r w:rsidR="006A645A">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53FFE" w14:textId="77777777" w:rsidR="00D4699C" w:rsidRDefault="00D4699C" w:rsidP="00135268">
      <w:pPr>
        <w:spacing w:after="0" w:line="240" w:lineRule="auto"/>
      </w:pPr>
      <w:r>
        <w:separator/>
      </w:r>
    </w:p>
  </w:footnote>
  <w:footnote w:type="continuationSeparator" w:id="0">
    <w:p w14:paraId="4655CC97" w14:textId="77777777" w:rsidR="00D4699C" w:rsidRDefault="00D4699C" w:rsidP="001352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3647D"/>
    <w:multiLevelType w:val="hybridMultilevel"/>
    <w:tmpl w:val="B9A0B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35A45"/>
    <w:multiLevelType w:val="hybridMultilevel"/>
    <w:tmpl w:val="BFD01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D373C3"/>
    <w:multiLevelType w:val="hybridMultilevel"/>
    <w:tmpl w:val="B68CC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3B510C"/>
    <w:multiLevelType w:val="multilevel"/>
    <w:tmpl w:val="F618C214"/>
    <w:styleLink w:val="bullets"/>
    <w:lvl w:ilvl="0">
      <w:start w:val="1"/>
      <w:numFmt w:val="bullet"/>
      <w:pStyle w:val="bulletpoints"/>
      <w:lvlText w:val="&gt;"/>
      <w:lvlJc w:val="left"/>
      <w:pPr>
        <w:ind w:left="851" w:hanging="567"/>
      </w:pPr>
      <w:rPr>
        <w:rFonts w:ascii="InfoTextPro" w:hAnsi="InfoTextPro"/>
        <w:color w:val="38647C"/>
        <w:position w:val="-2"/>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C772CD0"/>
    <w:multiLevelType w:val="hybridMultilevel"/>
    <w:tmpl w:val="B94C1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254B53"/>
    <w:multiLevelType w:val="hybridMultilevel"/>
    <w:tmpl w:val="0A863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F84B01"/>
    <w:multiLevelType w:val="hybridMultilevel"/>
    <w:tmpl w:val="5D8C4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0C4F68"/>
    <w:multiLevelType w:val="hybridMultilevel"/>
    <w:tmpl w:val="08DC5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9756F9"/>
    <w:multiLevelType w:val="hybridMultilevel"/>
    <w:tmpl w:val="828E156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40FA77E1"/>
    <w:multiLevelType w:val="hybridMultilevel"/>
    <w:tmpl w:val="7574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D8A6937"/>
    <w:multiLevelType w:val="hybridMultilevel"/>
    <w:tmpl w:val="2EEC5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7C60AF"/>
    <w:multiLevelType w:val="hybridMultilevel"/>
    <w:tmpl w:val="2F926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110693"/>
    <w:multiLevelType w:val="hybridMultilevel"/>
    <w:tmpl w:val="462C52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3833CE0"/>
    <w:multiLevelType w:val="hybridMultilevel"/>
    <w:tmpl w:val="5E72A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3C44B5"/>
    <w:multiLevelType w:val="multilevel"/>
    <w:tmpl w:val="F618C214"/>
    <w:numStyleLink w:val="bullets"/>
  </w:abstractNum>
  <w:abstractNum w:abstractNumId="16" w15:restartNumberingAfterBreak="0">
    <w:nsid w:val="79447E41"/>
    <w:multiLevelType w:val="hybridMultilevel"/>
    <w:tmpl w:val="A584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B25003"/>
    <w:multiLevelType w:val="hybridMultilevel"/>
    <w:tmpl w:val="7B86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5175626">
    <w:abstractNumId w:val="13"/>
  </w:num>
  <w:num w:numId="2" w16cid:durableId="694505208">
    <w:abstractNumId w:val="3"/>
  </w:num>
  <w:num w:numId="3" w16cid:durableId="245504499">
    <w:abstractNumId w:val="15"/>
  </w:num>
  <w:num w:numId="4" w16cid:durableId="704598092">
    <w:abstractNumId w:val="1"/>
  </w:num>
  <w:num w:numId="5" w16cid:durableId="2081251534">
    <w:abstractNumId w:val="11"/>
  </w:num>
  <w:num w:numId="6" w16cid:durableId="2141604269">
    <w:abstractNumId w:val="14"/>
  </w:num>
  <w:num w:numId="7" w16cid:durableId="310714507">
    <w:abstractNumId w:val="4"/>
  </w:num>
  <w:num w:numId="8" w16cid:durableId="2041931917">
    <w:abstractNumId w:val="6"/>
  </w:num>
  <w:num w:numId="9" w16cid:durableId="760879249">
    <w:abstractNumId w:val="7"/>
  </w:num>
  <w:num w:numId="10" w16cid:durableId="2078235675">
    <w:abstractNumId w:val="9"/>
  </w:num>
  <w:num w:numId="11" w16cid:durableId="1665890460">
    <w:abstractNumId w:val="5"/>
  </w:num>
  <w:num w:numId="12" w16cid:durableId="1160191748">
    <w:abstractNumId w:val="0"/>
  </w:num>
  <w:num w:numId="13" w16cid:durableId="342099535">
    <w:abstractNumId w:val="2"/>
  </w:num>
  <w:num w:numId="14" w16cid:durableId="1478496618">
    <w:abstractNumId w:val="17"/>
  </w:num>
  <w:num w:numId="15" w16cid:durableId="1472405161">
    <w:abstractNumId w:val="10"/>
  </w:num>
  <w:num w:numId="16" w16cid:durableId="2101095247">
    <w:abstractNumId w:val="12"/>
  </w:num>
  <w:num w:numId="17" w16cid:durableId="1342705339">
    <w:abstractNumId w:val="16"/>
  </w:num>
  <w:num w:numId="18" w16cid:durableId="1146094250">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268"/>
    <w:rsid w:val="00004C6D"/>
    <w:rsid w:val="00005594"/>
    <w:rsid w:val="00006A1A"/>
    <w:rsid w:val="00036FFF"/>
    <w:rsid w:val="00043F02"/>
    <w:rsid w:val="00050947"/>
    <w:rsid w:val="00053679"/>
    <w:rsid w:val="000542AF"/>
    <w:rsid w:val="00066E65"/>
    <w:rsid w:val="00084AE0"/>
    <w:rsid w:val="00091743"/>
    <w:rsid w:val="00096E03"/>
    <w:rsid w:val="00101C36"/>
    <w:rsid w:val="00115BA5"/>
    <w:rsid w:val="001234F6"/>
    <w:rsid w:val="0012589B"/>
    <w:rsid w:val="00130538"/>
    <w:rsid w:val="001350FC"/>
    <w:rsid w:val="00135268"/>
    <w:rsid w:val="0013527D"/>
    <w:rsid w:val="00151704"/>
    <w:rsid w:val="001A2633"/>
    <w:rsid w:val="001C10FB"/>
    <w:rsid w:val="001D6FC5"/>
    <w:rsid w:val="001E2359"/>
    <w:rsid w:val="001E7F84"/>
    <w:rsid w:val="00236487"/>
    <w:rsid w:val="00257144"/>
    <w:rsid w:val="00290727"/>
    <w:rsid w:val="002919B8"/>
    <w:rsid w:val="00295E5F"/>
    <w:rsid w:val="00297EEB"/>
    <w:rsid w:val="002A68D8"/>
    <w:rsid w:val="002A6BDC"/>
    <w:rsid w:val="002B127D"/>
    <w:rsid w:val="002B5BBE"/>
    <w:rsid w:val="002D4623"/>
    <w:rsid w:val="002F4122"/>
    <w:rsid w:val="00300433"/>
    <w:rsid w:val="00302D0B"/>
    <w:rsid w:val="00311467"/>
    <w:rsid w:val="00352A0A"/>
    <w:rsid w:val="00356EDF"/>
    <w:rsid w:val="00367C45"/>
    <w:rsid w:val="003706A0"/>
    <w:rsid w:val="0037105B"/>
    <w:rsid w:val="003762FB"/>
    <w:rsid w:val="0037714C"/>
    <w:rsid w:val="003874E8"/>
    <w:rsid w:val="003A0084"/>
    <w:rsid w:val="003A5A35"/>
    <w:rsid w:val="003B1F83"/>
    <w:rsid w:val="003E00D6"/>
    <w:rsid w:val="003E7017"/>
    <w:rsid w:val="0043166E"/>
    <w:rsid w:val="00437DB3"/>
    <w:rsid w:val="00461FD4"/>
    <w:rsid w:val="00480ABA"/>
    <w:rsid w:val="004958DA"/>
    <w:rsid w:val="00497558"/>
    <w:rsid w:val="004A41E5"/>
    <w:rsid w:val="004A5E09"/>
    <w:rsid w:val="004C544F"/>
    <w:rsid w:val="004E0BBE"/>
    <w:rsid w:val="004E24B7"/>
    <w:rsid w:val="004E2EE2"/>
    <w:rsid w:val="004F40F3"/>
    <w:rsid w:val="00530449"/>
    <w:rsid w:val="00541766"/>
    <w:rsid w:val="005430A9"/>
    <w:rsid w:val="00552EAA"/>
    <w:rsid w:val="00556907"/>
    <w:rsid w:val="00564EBA"/>
    <w:rsid w:val="0056523F"/>
    <w:rsid w:val="00585222"/>
    <w:rsid w:val="005B06A3"/>
    <w:rsid w:val="005C588E"/>
    <w:rsid w:val="005E395F"/>
    <w:rsid w:val="005E58A9"/>
    <w:rsid w:val="0060424F"/>
    <w:rsid w:val="00624150"/>
    <w:rsid w:val="00631E52"/>
    <w:rsid w:val="00632686"/>
    <w:rsid w:val="00641902"/>
    <w:rsid w:val="00647005"/>
    <w:rsid w:val="00652CDD"/>
    <w:rsid w:val="00653245"/>
    <w:rsid w:val="0067220B"/>
    <w:rsid w:val="00694F26"/>
    <w:rsid w:val="006A2737"/>
    <w:rsid w:val="006A645A"/>
    <w:rsid w:val="006D2CF6"/>
    <w:rsid w:val="006D4A68"/>
    <w:rsid w:val="006D5DA5"/>
    <w:rsid w:val="006F0E79"/>
    <w:rsid w:val="00720DA4"/>
    <w:rsid w:val="00730F62"/>
    <w:rsid w:val="0073103E"/>
    <w:rsid w:val="00737031"/>
    <w:rsid w:val="00761BB6"/>
    <w:rsid w:val="007717A2"/>
    <w:rsid w:val="00793FA3"/>
    <w:rsid w:val="007A5262"/>
    <w:rsid w:val="007C173F"/>
    <w:rsid w:val="007D729B"/>
    <w:rsid w:val="007E28F8"/>
    <w:rsid w:val="00803106"/>
    <w:rsid w:val="00813C83"/>
    <w:rsid w:val="0083204E"/>
    <w:rsid w:val="008329D3"/>
    <w:rsid w:val="008434AE"/>
    <w:rsid w:val="00845F36"/>
    <w:rsid w:val="008552C9"/>
    <w:rsid w:val="008908F7"/>
    <w:rsid w:val="0089144F"/>
    <w:rsid w:val="008A3EBA"/>
    <w:rsid w:val="008B2D95"/>
    <w:rsid w:val="008C28E5"/>
    <w:rsid w:val="009036C2"/>
    <w:rsid w:val="009036FB"/>
    <w:rsid w:val="00921BE5"/>
    <w:rsid w:val="00931FA6"/>
    <w:rsid w:val="009341D7"/>
    <w:rsid w:val="00950769"/>
    <w:rsid w:val="00976792"/>
    <w:rsid w:val="0099440A"/>
    <w:rsid w:val="009A19C0"/>
    <w:rsid w:val="009B385D"/>
    <w:rsid w:val="009D12D8"/>
    <w:rsid w:val="009D464A"/>
    <w:rsid w:val="009D4CB4"/>
    <w:rsid w:val="009E5030"/>
    <w:rsid w:val="009F6810"/>
    <w:rsid w:val="00A06299"/>
    <w:rsid w:val="00A12F44"/>
    <w:rsid w:val="00A36983"/>
    <w:rsid w:val="00A40E5F"/>
    <w:rsid w:val="00A513AA"/>
    <w:rsid w:val="00A66872"/>
    <w:rsid w:val="00A867B6"/>
    <w:rsid w:val="00AA4C20"/>
    <w:rsid w:val="00AB279F"/>
    <w:rsid w:val="00B0771A"/>
    <w:rsid w:val="00B3294E"/>
    <w:rsid w:val="00B3490E"/>
    <w:rsid w:val="00B37641"/>
    <w:rsid w:val="00B44665"/>
    <w:rsid w:val="00B752C8"/>
    <w:rsid w:val="00B76147"/>
    <w:rsid w:val="00B8119C"/>
    <w:rsid w:val="00BB7C68"/>
    <w:rsid w:val="00BC5106"/>
    <w:rsid w:val="00BC5F12"/>
    <w:rsid w:val="00BE458E"/>
    <w:rsid w:val="00C45289"/>
    <w:rsid w:val="00C56DC0"/>
    <w:rsid w:val="00C62985"/>
    <w:rsid w:val="00C935D4"/>
    <w:rsid w:val="00CC2F5B"/>
    <w:rsid w:val="00CC3CF7"/>
    <w:rsid w:val="00CE3885"/>
    <w:rsid w:val="00CF01D6"/>
    <w:rsid w:val="00CF2142"/>
    <w:rsid w:val="00D25DF6"/>
    <w:rsid w:val="00D3136E"/>
    <w:rsid w:val="00D37B3F"/>
    <w:rsid w:val="00D4155D"/>
    <w:rsid w:val="00D4388E"/>
    <w:rsid w:val="00D448AD"/>
    <w:rsid w:val="00D4699C"/>
    <w:rsid w:val="00D47E1E"/>
    <w:rsid w:val="00D50DAF"/>
    <w:rsid w:val="00D727D9"/>
    <w:rsid w:val="00D76606"/>
    <w:rsid w:val="00D852C8"/>
    <w:rsid w:val="00D92CD8"/>
    <w:rsid w:val="00D95CE7"/>
    <w:rsid w:val="00D95DB8"/>
    <w:rsid w:val="00DE04F8"/>
    <w:rsid w:val="00DE3E12"/>
    <w:rsid w:val="00DE484E"/>
    <w:rsid w:val="00E02CE6"/>
    <w:rsid w:val="00E201AD"/>
    <w:rsid w:val="00E51DD6"/>
    <w:rsid w:val="00E53D7E"/>
    <w:rsid w:val="00E560E2"/>
    <w:rsid w:val="00E66B3B"/>
    <w:rsid w:val="00E67D97"/>
    <w:rsid w:val="00E87051"/>
    <w:rsid w:val="00EB32BC"/>
    <w:rsid w:val="00EC1569"/>
    <w:rsid w:val="00EC27EC"/>
    <w:rsid w:val="00EE31A6"/>
    <w:rsid w:val="00EF5B64"/>
    <w:rsid w:val="00EF66B4"/>
    <w:rsid w:val="00EF7B46"/>
    <w:rsid w:val="00F04705"/>
    <w:rsid w:val="00F54319"/>
    <w:rsid w:val="00F57E71"/>
    <w:rsid w:val="00F75833"/>
    <w:rsid w:val="00F759BF"/>
    <w:rsid w:val="00F75D62"/>
    <w:rsid w:val="00F7763E"/>
    <w:rsid w:val="00FA05DA"/>
    <w:rsid w:val="00FA692C"/>
    <w:rsid w:val="00FE3C99"/>
    <w:rsid w:val="00FF2546"/>
    <w:rsid w:val="00FF65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0C1F"/>
  <w15:chartTrackingRefBased/>
  <w15:docId w15:val="{466F656F-D18F-437D-B426-F32AD399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12589B"/>
    <w:pPr>
      <w:autoSpaceDE w:val="0"/>
      <w:autoSpaceDN w:val="0"/>
      <w:adjustRightInd w:val="0"/>
      <w:spacing w:after="0" w:line="240" w:lineRule="auto"/>
    </w:pPr>
    <w:rPr>
      <w:rFonts w:ascii="Calibri" w:hAnsi="Calibri" w:cs="Calibri"/>
      <w:color w:val="000000"/>
      <w:sz w:val="24"/>
      <w:szCs w:val="24"/>
    </w:rPr>
  </w:style>
  <w:style w:type="paragraph" w:customStyle="1" w:styleId="Pa7">
    <w:name w:val="Pa7"/>
    <w:basedOn w:val="Default"/>
    <w:next w:val="Default"/>
    <w:uiPriority w:val="99"/>
    <w:rsid w:val="00050947"/>
    <w:pPr>
      <w:spacing w:line="281" w:lineRule="atLeast"/>
    </w:pPr>
    <w:rPr>
      <w:rFonts w:ascii="InfoTextPro-Bold" w:hAnsi="InfoTextPro-Bold" w:cstheme="minorBidi"/>
      <w:color w:val="auto"/>
    </w:rPr>
  </w:style>
  <w:style w:type="character" w:customStyle="1" w:styleId="A4">
    <w:name w:val="A4"/>
    <w:uiPriority w:val="99"/>
    <w:rsid w:val="00050947"/>
    <w:rPr>
      <w:rFonts w:cs="InfoTextPro-Bold"/>
      <w:b/>
      <w:bCs/>
      <w:color w:val="000000"/>
      <w:sz w:val="36"/>
      <w:szCs w:val="36"/>
    </w:rPr>
  </w:style>
  <w:style w:type="paragraph" w:customStyle="1" w:styleId="Pa2">
    <w:name w:val="Pa2"/>
    <w:basedOn w:val="Default"/>
    <w:next w:val="Default"/>
    <w:uiPriority w:val="99"/>
    <w:rsid w:val="00050947"/>
    <w:pPr>
      <w:spacing w:line="241" w:lineRule="atLeast"/>
    </w:pPr>
    <w:rPr>
      <w:rFonts w:ascii="InfoTextPro-Bold" w:hAnsi="InfoTextPro-Bold" w:cstheme="minorBidi"/>
      <w:color w:val="auto"/>
    </w:rPr>
  </w:style>
  <w:style w:type="character" w:customStyle="1" w:styleId="A3">
    <w:name w:val="A3"/>
    <w:uiPriority w:val="99"/>
    <w:rsid w:val="00050947"/>
    <w:rPr>
      <w:rFonts w:ascii="InfoTextPro-Semibold" w:hAnsi="InfoTextPro-Semibold" w:cs="InfoTextPro-Semibold"/>
      <w:color w:val="000000"/>
      <w:sz w:val="22"/>
      <w:szCs w:val="22"/>
    </w:rPr>
  </w:style>
  <w:style w:type="character" w:customStyle="1" w:styleId="A5">
    <w:name w:val="A5"/>
    <w:uiPriority w:val="99"/>
    <w:rsid w:val="00050947"/>
    <w:rPr>
      <w:rFonts w:cs="InfoTextPro-Bold"/>
      <w:color w:val="000000"/>
      <w:sz w:val="26"/>
      <w:szCs w:val="26"/>
    </w:rPr>
  </w:style>
  <w:style w:type="paragraph" w:customStyle="1" w:styleId="Pa6">
    <w:name w:val="Pa6"/>
    <w:basedOn w:val="Default"/>
    <w:next w:val="Default"/>
    <w:uiPriority w:val="99"/>
    <w:rsid w:val="00050947"/>
    <w:pPr>
      <w:spacing w:line="221" w:lineRule="atLeast"/>
    </w:pPr>
    <w:rPr>
      <w:rFonts w:ascii="InfoTextPro-Bold" w:hAnsi="InfoTextPro-Bold" w:cstheme="minorBidi"/>
      <w:color w:val="auto"/>
    </w:rPr>
  </w:style>
  <w:style w:type="paragraph" w:customStyle="1" w:styleId="Pa78">
    <w:name w:val="Pa78"/>
    <w:basedOn w:val="Default"/>
    <w:next w:val="Default"/>
    <w:uiPriority w:val="99"/>
    <w:rsid w:val="00115BA5"/>
    <w:pPr>
      <w:spacing w:line="221" w:lineRule="atLeast"/>
    </w:pPr>
    <w:rPr>
      <w:rFonts w:ascii="InfoTextPro-BoldItalic" w:hAnsi="InfoTextPro-BoldItalic" w:cstheme="minorBidi"/>
      <w:color w:val="auto"/>
    </w:rPr>
  </w:style>
  <w:style w:type="character" w:customStyle="1" w:styleId="A1">
    <w:name w:val="A1"/>
    <w:uiPriority w:val="99"/>
    <w:rsid w:val="00115BA5"/>
    <w:rPr>
      <w:rFonts w:ascii="InfoTextPro" w:hAnsi="InfoTextPro" w:cs="InfoTextPro"/>
      <w:color w:val="000000"/>
      <w:sz w:val="20"/>
      <w:szCs w:val="20"/>
    </w:rPr>
  </w:style>
  <w:style w:type="paragraph" w:customStyle="1" w:styleId="Pa17">
    <w:name w:val="Pa17"/>
    <w:basedOn w:val="Default"/>
    <w:next w:val="Default"/>
    <w:uiPriority w:val="99"/>
    <w:rsid w:val="005430A9"/>
    <w:pPr>
      <w:spacing w:line="241" w:lineRule="atLeast"/>
    </w:pPr>
    <w:rPr>
      <w:rFonts w:ascii="InfoTextPro-Bold" w:hAnsi="InfoTextPro-Bold" w:cstheme="minorBidi"/>
      <w:color w:val="auto"/>
    </w:rPr>
  </w:style>
  <w:style w:type="character" w:styleId="Strong">
    <w:name w:val="Strong"/>
    <w:basedOn w:val="DefaultParagraphFont"/>
    <w:uiPriority w:val="22"/>
    <w:qFormat/>
    <w:rsid w:val="00813C83"/>
    <w:rPr>
      <w:b/>
      <w:bCs/>
    </w:rPr>
  </w:style>
  <w:style w:type="character" w:styleId="Emphasis">
    <w:name w:val="Emphasis"/>
    <w:basedOn w:val="DefaultParagraphFont"/>
    <w:uiPriority w:val="20"/>
    <w:qFormat/>
    <w:rsid w:val="00813C83"/>
    <w:rPr>
      <w:i/>
      <w:iCs/>
    </w:rPr>
  </w:style>
  <w:style w:type="character" w:customStyle="1" w:styleId="content-blocktext--adult">
    <w:name w:val="content-block__text--adult"/>
    <w:basedOn w:val="DefaultParagraphFont"/>
    <w:rsid w:val="00813C83"/>
  </w:style>
  <w:style w:type="paragraph" w:customStyle="1" w:styleId="Body">
    <w:name w:val="Body"/>
    <w:qFormat/>
    <w:rsid w:val="003762FB"/>
    <w:pPr>
      <w:pBdr>
        <w:top w:val="nil"/>
        <w:left w:val="nil"/>
        <w:bottom w:val="nil"/>
        <w:right w:val="nil"/>
        <w:between w:val="nil"/>
        <w:bar w:val="nil"/>
      </w:pBdr>
      <w:tabs>
        <w:tab w:val="left" w:pos="540"/>
      </w:tabs>
      <w:spacing w:after="0" w:line="288" w:lineRule="auto"/>
      <w:ind w:right="278"/>
    </w:pPr>
    <w:rPr>
      <w:rFonts w:ascii="Calibri" w:eastAsia="Arial Unicode MS" w:hAnsi="Calibri" w:cs="Arial Unicode MS"/>
      <w:color w:val="000000"/>
      <w:bdr w:val="nil"/>
      <w:lang w:eastAsia="en-GB"/>
      <w14:textOutline w14:w="0" w14:cap="flat" w14:cmpd="sng" w14:algn="ctr">
        <w14:noFill/>
        <w14:prstDash w14:val="solid"/>
        <w14:bevel/>
      </w14:textOutline>
    </w:rPr>
  </w:style>
  <w:style w:type="table" w:styleId="GridTable1Light-Accent1">
    <w:name w:val="Grid Table 1 Light Accent 1"/>
    <w:basedOn w:val="TableNormal"/>
    <w:uiPriority w:val="46"/>
    <w:rsid w:val="003762F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762FB"/>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3762F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bullets">
    <w:name w:val="&gt; bullets"/>
    <w:basedOn w:val="NoList"/>
    <w:rsid w:val="00C935D4"/>
    <w:pPr>
      <w:numPr>
        <w:numId w:val="2"/>
      </w:numPr>
    </w:pPr>
  </w:style>
  <w:style w:type="paragraph" w:customStyle="1" w:styleId="bulletpoints">
    <w:name w:val="&gt; bullet points"/>
    <w:basedOn w:val="Normal"/>
    <w:qFormat/>
    <w:rsid w:val="00C935D4"/>
    <w:pPr>
      <w:numPr>
        <w:numId w:val="3"/>
      </w:numPr>
      <w:pBdr>
        <w:top w:val="nil"/>
        <w:left w:val="nil"/>
        <w:bottom w:val="nil"/>
        <w:right w:val="nil"/>
        <w:between w:val="nil"/>
        <w:bar w:val="nil"/>
      </w:pBdr>
      <w:tabs>
        <w:tab w:val="left" w:pos="540"/>
      </w:tabs>
      <w:spacing w:after="0" w:line="288" w:lineRule="auto"/>
      <w:ind w:left="562" w:right="278" w:hanging="278"/>
    </w:pPr>
    <w:rPr>
      <w:rFonts w:ascii="Calibri" w:eastAsia="Times New Roman" w:hAnsi="Calibri" w:cs="Times New Roman"/>
      <w:color w:val="000000"/>
      <w:szCs w:val="20"/>
      <w:bdr w:val="nil"/>
      <w:lang w:eastAsia="en-GB"/>
      <w14:textOutline w14:w="0" w14:cap="flat" w14:cmpd="sng" w14:algn="ctr">
        <w14:noFill/>
        <w14:prstDash w14:val="solid"/>
        <w14:bevel/>
      </w14:textOutline>
    </w:rPr>
  </w:style>
  <w:style w:type="character" w:styleId="FollowedHyperlink">
    <w:name w:val="FollowedHyperlink"/>
    <w:basedOn w:val="DefaultParagraphFont"/>
    <w:uiPriority w:val="99"/>
    <w:semiHidden/>
    <w:unhideWhenUsed/>
    <w:rsid w:val="00A668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86362">
      <w:bodyDiv w:val="1"/>
      <w:marLeft w:val="0"/>
      <w:marRight w:val="0"/>
      <w:marTop w:val="0"/>
      <w:marBottom w:val="0"/>
      <w:divBdr>
        <w:top w:val="none" w:sz="0" w:space="0" w:color="auto"/>
        <w:left w:val="none" w:sz="0" w:space="0" w:color="auto"/>
        <w:bottom w:val="none" w:sz="0" w:space="0" w:color="auto"/>
        <w:right w:val="none" w:sz="0" w:space="0" w:color="auto"/>
      </w:divBdr>
      <w:divsChild>
        <w:div w:id="712310829">
          <w:marLeft w:val="547"/>
          <w:marRight w:val="0"/>
          <w:marTop w:val="0"/>
          <w:marBottom w:val="0"/>
          <w:divBdr>
            <w:top w:val="none" w:sz="0" w:space="0" w:color="auto"/>
            <w:left w:val="none" w:sz="0" w:space="0" w:color="auto"/>
            <w:bottom w:val="none" w:sz="0" w:space="0" w:color="auto"/>
            <w:right w:val="none" w:sz="0" w:space="0" w:color="auto"/>
          </w:divBdr>
        </w:div>
        <w:div w:id="853611264">
          <w:marLeft w:val="547"/>
          <w:marRight w:val="0"/>
          <w:marTop w:val="0"/>
          <w:marBottom w:val="0"/>
          <w:divBdr>
            <w:top w:val="none" w:sz="0" w:space="0" w:color="auto"/>
            <w:left w:val="none" w:sz="0" w:space="0" w:color="auto"/>
            <w:bottom w:val="none" w:sz="0" w:space="0" w:color="auto"/>
            <w:right w:val="none" w:sz="0" w:space="0" w:color="auto"/>
          </w:divBdr>
        </w:div>
        <w:div w:id="1208030003">
          <w:marLeft w:val="547"/>
          <w:marRight w:val="0"/>
          <w:marTop w:val="0"/>
          <w:marBottom w:val="0"/>
          <w:divBdr>
            <w:top w:val="none" w:sz="0" w:space="0" w:color="auto"/>
            <w:left w:val="none" w:sz="0" w:space="0" w:color="auto"/>
            <w:bottom w:val="none" w:sz="0" w:space="0" w:color="auto"/>
            <w:right w:val="none" w:sz="0" w:space="0" w:color="auto"/>
          </w:divBdr>
        </w:div>
        <w:div w:id="674890463">
          <w:marLeft w:val="547"/>
          <w:marRight w:val="0"/>
          <w:marTop w:val="0"/>
          <w:marBottom w:val="0"/>
          <w:divBdr>
            <w:top w:val="none" w:sz="0" w:space="0" w:color="auto"/>
            <w:left w:val="none" w:sz="0" w:space="0" w:color="auto"/>
            <w:bottom w:val="none" w:sz="0" w:space="0" w:color="auto"/>
            <w:right w:val="none" w:sz="0" w:space="0" w:color="auto"/>
          </w:divBdr>
        </w:div>
        <w:div w:id="1175724991">
          <w:marLeft w:val="547"/>
          <w:marRight w:val="0"/>
          <w:marTop w:val="0"/>
          <w:marBottom w:val="0"/>
          <w:divBdr>
            <w:top w:val="none" w:sz="0" w:space="0" w:color="auto"/>
            <w:left w:val="none" w:sz="0" w:space="0" w:color="auto"/>
            <w:bottom w:val="none" w:sz="0" w:space="0" w:color="auto"/>
            <w:right w:val="none" w:sz="0" w:space="0" w:color="auto"/>
          </w:divBdr>
        </w:div>
        <w:div w:id="1436634091">
          <w:marLeft w:val="547"/>
          <w:marRight w:val="0"/>
          <w:marTop w:val="0"/>
          <w:marBottom w:val="0"/>
          <w:divBdr>
            <w:top w:val="none" w:sz="0" w:space="0" w:color="auto"/>
            <w:left w:val="none" w:sz="0" w:space="0" w:color="auto"/>
            <w:bottom w:val="none" w:sz="0" w:space="0" w:color="auto"/>
            <w:right w:val="none" w:sz="0" w:space="0" w:color="auto"/>
          </w:divBdr>
        </w:div>
      </w:divsChild>
    </w:div>
    <w:div w:id="434643140">
      <w:bodyDiv w:val="1"/>
      <w:marLeft w:val="0"/>
      <w:marRight w:val="0"/>
      <w:marTop w:val="0"/>
      <w:marBottom w:val="0"/>
      <w:divBdr>
        <w:top w:val="none" w:sz="0" w:space="0" w:color="auto"/>
        <w:left w:val="none" w:sz="0" w:space="0" w:color="auto"/>
        <w:bottom w:val="none" w:sz="0" w:space="0" w:color="auto"/>
        <w:right w:val="none" w:sz="0" w:space="0" w:color="auto"/>
      </w:divBdr>
      <w:divsChild>
        <w:div w:id="1895694773">
          <w:marLeft w:val="360"/>
          <w:marRight w:val="0"/>
          <w:marTop w:val="200"/>
          <w:marBottom w:val="0"/>
          <w:divBdr>
            <w:top w:val="none" w:sz="0" w:space="0" w:color="auto"/>
            <w:left w:val="none" w:sz="0" w:space="0" w:color="auto"/>
            <w:bottom w:val="none" w:sz="0" w:space="0" w:color="auto"/>
            <w:right w:val="none" w:sz="0" w:space="0" w:color="auto"/>
          </w:divBdr>
        </w:div>
        <w:div w:id="316619676">
          <w:marLeft w:val="360"/>
          <w:marRight w:val="0"/>
          <w:marTop w:val="200"/>
          <w:marBottom w:val="0"/>
          <w:divBdr>
            <w:top w:val="none" w:sz="0" w:space="0" w:color="auto"/>
            <w:left w:val="none" w:sz="0" w:space="0" w:color="auto"/>
            <w:bottom w:val="none" w:sz="0" w:space="0" w:color="auto"/>
            <w:right w:val="none" w:sz="0" w:space="0" w:color="auto"/>
          </w:divBdr>
        </w:div>
        <w:div w:id="726025912">
          <w:marLeft w:val="360"/>
          <w:marRight w:val="0"/>
          <w:marTop w:val="200"/>
          <w:marBottom w:val="0"/>
          <w:divBdr>
            <w:top w:val="none" w:sz="0" w:space="0" w:color="auto"/>
            <w:left w:val="none" w:sz="0" w:space="0" w:color="auto"/>
            <w:bottom w:val="none" w:sz="0" w:space="0" w:color="auto"/>
            <w:right w:val="none" w:sz="0" w:space="0" w:color="auto"/>
          </w:divBdr>
        </w:div>
        <w:div w:id="1612854474">
          <w:marLeft w:val="360"/>
          <w:marRight w:val="0"/>
          <w:marTop w:val="200"/>
          <w:marBottom w:val="0"/>
          <w:divBdr>
            <w:top w:val="none" w:sz="0" w:space="0" w:color="auto"/>
            <w:left w:val="none" w:sz="0" w:space="0" w:color="auto"/>
            <w:bottom w:val="none" w:sz="0" w:space="0" w:color="auto"/>
            <w:right w:val="none" w:sz="0" w:space="0" w:color="auto"/>
          </w:divBdr>
        </w:div>
        <w:div w:id="939800624">
          <w:marLeft w:val="360"/>
          <w:marRight w:val="0"/>
          <w:marTop w:val="200"/>
          <w:marBottom w:val="0"/>
          <w:divBdr>
            <w:top w:val="none" w:sz="0" w:space="0" w:color="auto"/>
            <w:left w:val="none" w:sz="0" w:space="0" w:color="auto"/>
            <w:bottom w:val="none" w:sz="0" w:space="0" w:color="auto"/>
            <w:right w:val="none" w:sz="0" w:space="0" w:color="auto"/>
          </w:divBdr>
        </w:div>
      </w:divsChild>
    </w:div>
    <w:div w:id="462508627">
      <w:bodyDiv w:val="1"/>
      <w:marLeft w:val="0"/>
      <w:marRight w:val="0"/>
      <w:marTop w:val="0"/>
      <w:marBottom w:val="0"/>
      <w:divBdr>
        <w:top w:val="none" w:sz="0" w:space="0" w:color="auto"/>
        <w:left w:val="none" w:sz="0" w:space="0" w:color="auto"/>
        <w:bottom w:val="none" w:sz="0" w:space="0" w:color="auto"/>
        <w:right w:val="none" w:sz="0" w:space="0" w:color="auto"/>
      </w:divBdr>
      <w:divsChild>
        <w:div w:id="1334261096">
          <w:marLeft w:val="0"/>
          <w:marRight w:val="0"/>
          <w:marTop w:val="80"/>
          <w:marBottom w:val="0"/>
          <w:divBdr>
            <w:top w:val="none" w:sz="0" w:space="0" w:color="auto"/>
            <w:left w:val="none" w:sz="0" w:space="0" w:color="auto"/>
            <w:bottom w:val="none" w:sz="0" w:space="0" w:color="auto"/>
            <w:right w:val="none" w:sz="0" w:space="0" w:color="auto"/>
          </w:divBdr>
        </w:div>
        <w:div w:id="2076276662">
          <w:marLeft w:val="0"/>
          <w:marRight w:val="0"/>
          <w:marTop w:val="80"/>
          <w:marBottom w:val="0"/>
          <w:divBdr>
            <w:top w:val="none" w:sz="0" w:space="0" w:color="auto"/>
            <w:left w:val="none" w:sz="0" w:space="0" w:color="auto"/>
            <w:bottom w:val="none" w:sz="0" w:space="0" w:color="auto"/>
            <w:right w:val="none" w:sz="0" w:space="0" w:color="auto"/>
          </w:divBdr>
        </w:div>
      </w:divsChild>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48000515">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854807984">
      <w:bodyDiv w:val="1"/>
      <w:marLeft w:val="0"/>
      <w:marRight w:val="0"/>
      <w:marTop w:val="0"/>
      <w:marBottom w:val="0"/>
      <w:divBdr>
        <w:top w:val="none" w:sz="0" w:space="0" w:color="auto"/>
        <w:left w:val="none" w:sz="0" w:space="0" w:color="auto"/>
        <w:bottom w:val="none" w:sz="0" w:space="0" w:color="auto"/>
        <w:right w:val="none" w:sz="0" w:space="0" w:color="auto"/>
      </w:divBdr>
      <w:divsChild>
        <w:div w:id="303120242">
          <w:marLeft w:val="360"/>
          <w:marRight w:val="0"/>
          <w:marTop w:val="200"/>
          <w:marBottom w:val="0"/>
          <w:divBdr>
            <w:top w:val="none" w:sz="0" w:space="0" w:color="auto"/>
            <w:left w:val="none" w:sz="0" w:space="0" w:color="auto"/>
            <w:bottom w:val="none" w:sz="0" w:space="0" w:color="auto"/>
            <w:right w:val="none" w:sz="0" w:space="0" w:color="auto"/>
          </w:divBdr>
        </w:div>
        <w:div w:id="48000777">
          <w:marLeft w:val="360"/>
          <w:marRight w:val="0"/>
          <w:marTop w:val="200"/>
          <w:marBottom w:val="0"/>
          <w:divBdr>
            <w:top w:val="none" w:sz="0" w:space="0" w:color="auto"/>
            <w:left w:val="none" w:sz="0" w:space="0" w:color="auto"/>
            <w:bottom w:val="none" w:sz="0" w:space="0" w:color="auto"/>
            <w:right w:val="none" w:sz="0" w:space="0" w:color="auto"/>
          </w:divBdr>
        </w:div>
        <w:div w:id="810757117">
          <w:marLeft w:val="360"/>
          <w:marRight w:val="0"/>
          <w:marTop w:val="200"/>
          <w:marBottom w:val="0"/>
          <w:divBdr>
            <w:top w:val="none" w:sz="0" w:space="0" w:color="auto"/>
            <w:left w:val="none" w:sz="0" w:space="0" w:color="auto"/>
            <w:bottom w:val="none" w:sz="0" w:space="0" w:color="auto"/>
            <w:right w:val="none" w:sz="0" w:space="0" w:color="auto"/>
          </w:divBdr>
        </w:div>
        <w:div w:id="975336856">
          <w:marLeft w:val="360"/>
          <w:marRight w:val="0"/>
          <w:marTop w:val="200"/>
          <w:marBottom w:val="0"/>
          <w:divBdr>
            <w:top w:val="none" w:sz="0" w:space="0" w:color="auto"/>
            <w:left w:val="none" w:sz="0" w:space="0" w:color="auto"/>
            <w:bottom w:val="none" w:sz="0" w:space="0" w:color="auto"/>
            <w:right w:val="none" w:sz="0" w:space="0" w:color="auto"/>
          </w:divBdr>
        </w:div>
        <w:div w:id="2007514197">
          <w:marLeft w:val="360"/>
          <w:marRight w:val="0"/>
          <w:marTop w:val="200"/>
          <w:marBottom w:val="0"/>
          <w:divBdr>
            <w:top w:val="none" w:sz="0" w:space="0" w:color="auto"/>
            <w:left w:val="none" w:sz="0" w:space="0" w:color="auto"/>
            <w:bottom w:val="none" w:sz="0" w:space="0" w:color="auto"/>
            <w:right w:val="none" w:sz="0" w:space="0" w:color="auto"/>
          </w:divBdr>
        </w:div>
      </w:divsChild>
    </w:div>
    <w:div w:id="1129936774">
      <w:bodyDiv w:val="1"/>
      <w:marLeft w:val="0"/>
      <w:marRight w:val="0"/>
      <w:marTop w:val="0"/>
      <w:marBottom w:val="0"/>
      <w:divBdr>
        <w:top w:val="none" w:sz="0" w:space="0" w:color="auto"/>
        <w:left w:val="none" w:sz="0" w:space="0" w:color="auto"/>
        <w:bottom w:val="none" w:sz="0" w:space="0" w:color="auto"/>
        <w:right w:val="none" w:sz="0" w:space="0" w:color="auto"/>
      </w:divBdr>
      <w:divsChild>
        <w:div w:id="503397094">
          <w:marLeft w:val="360"/>
          <w:marRight w:val="0"/>
          <w:marTop w:val="200"/>
          <w:marBottom w:val="0"/>
          <w:divBdr>
            <w:top w:val="none" w:sz="0" w:space="0" w:color="auto"/>
            <w:left w:val="none" w:sz="0" w:space="0" w:color="auto"/>
            <w:bottom w:val="none" w:sz="0" w:space="0" w:color="auto"/>
            <w:right w:val="none" w:sz="0" w:space="0" w:color="auto"/>
          </w:divBdr>
        </w:div>
        <w:div w:id="1537503146">
          <w:marLeft w:val="360"/>
          <w:marRight w:val="0"/>
          <w:marTop w:val="200"/>
          <w:marBottom w:val="0"/>
          <w:divBdr>
            <w:top w:val="none" w:sz="0" w:space="0" w:color="auto"/>
            <w:left w:val="none" w:sz="0" w:space="0" w:color="auto"/>
            <w:bottom w:val="none" w:sz="0" w:space="0" w:color="auto"/>
            <w:right w:val="none" w:sz="0" w:space="0" w:color="auto"/>
          </w:divBdr>
        </w:div>
        <w:div w:id="1892232685">
          <w:marLeft w:val="360"/>
          <w:marRight w:val="0"/>
          <w:marTop w:val="200"/>
          <w:marBottom w:val="0"/>
          <w:divBdr>
            <w:top w:val="none" w:sz="0" w:space="0" w:color="auto"/>
            <w:left w:val="none" w:sz="0" w:space="0" w:color="auto"/>
            <w:bottom w:val="none" w:sz="0" w:space="0" w:color="auto"/>
            <w:right w:val="none" w:sz="0" w:space="0" w:color="auto"/>
          </w:divBdr>
        </w:div>
        <w:div w:id="1575748174">
          <w:marLeft w:val="360"/>
          <w:marRight w:val="0"/>
          <w:marTop w:val="200"/>
          <w:marBottom w:val="0"/>
          <w:divBdr>
            <w:top w:val="none" w:sz="0" w:space="0" w:color="auto"/>
            <w:left w:val="none" w:sz="0" w:space="0" w:color="auto"/>
            <w:bottom w:val="none" w:sz="0" w:space="0" w:color="auto"/>
            <w:right w:val="none" w:sz="0" w:space="0" w:color="auto"/>
          </w:divBdr>
        </w:div>
        <w:div w:id="904727007">
          <w:marLeft w:val="360"/>
          <w:marRight w:val="0"/>
          <w:marTop w:val="200"/>
          <w:marBottom w:val="0"/>
          <w:divBdr>
            <w:top w:val="none" w:sz="0" w:space="0" w:color="auto"/>
            <w:left w:val="none" w:sz="0" w:space="0" w:color="auto"/>
            <w:bottom w:val="none" w:sz="0" w:space="0" w:color="auto"/>
            <w:right w:val="none" w:sz="0" w:space="0" w:color="auto"/>
          </w:divBdr>
        </w:div>
      </w:divsChild>
    </w:div>
    <w:div w:id="1475219984">
      <w:bodyDiv w:val="1"/>
      <w:marLeft w:val="0"/>
      <w:marRight w:val="0"/>
      <w:marTop w:val="0"/>
      <w:marBottom w:val="0"/>
      <w:divBdr>
        <w:top w:val="none" w:sz="0" w:space="0" w:color="auto"/>
        <w:left w:val="none" w:sz="0" w:space="0" w:color="auto"/>
        <w:bottom w:val="none" w:sz="0" w:space="0" w:color="auto"/>
        <w:right w:val="none" w:sz="0" w:space="0" w:color="auto"/>
      </w:divBdr>
    </w:div>
    <w:div w:id="1570533140">
      <w:bodyDiv w:val="1"/>
      <w:marLeft w:val="0"/>
      <w:marRight w:val="0"/>
      <w:marTop w:val="0"/>
      <w:marBottom w:val="0"/>
      <w:divBdr>
        <w:top w:val="none" w:sz="0" w:space="0" w:color="auto"/>
        <w:left w:val="none" w:sz="0" w:space="0" w:color="auto"/>
        <w:bottom w:val="none" w:sz="0" w:space="0" w:color="auto"/>
        <w:right w:val="none" w:sz="0" w:space="0" w:color="auto"/>
      </w:divBdr>
    </w:div>
    <w:div w:id="1585915760">
      <w:bodyDiv w:val="1"/>
      <w:marLeft w:val="0"/>
      <w:marRight w:val="0"/>
      <w:marTop w:val="0"/>
      <w:marBottom w:val="0"/>
      <w:divBdr>
        <w:top w:val="none" w:sz="0" w:space="0" w:color="auto"/>
        <w:left w:val="none" w:sz="0" w:space="0" w:color="auto"/>
        <w:bottom w:val="none" w:sz="0" w:space="0" w:color="auto"/>
        <w:right w:val="none" w:sz="0" w:space="0" w:color="auto"/>
      </w:divBdr>
    </w:div>
    <w:div w:id="1595825985">
      <w:bodyDiv w:val="1"/>
      <w:marLeft w:val="0"/>
      <w:marRight w:val="0"/>
      <w:marTop w:val="0"/>
      <w:marBottom w:val="0"/>
      <w:divBdr>
        <w:top w:val="none" w:sz="0" w:space="0" w:color="auto"/>
        <w:left w:val="none" w:sz="0" w:space="0" w:color="auto"/>
        <w:bottom w:val="none" w:sz="0" w:space="0" w:color="auto"/>
        <w:right w:val="none" w:sz="0" w:space="0" w:color="auto"/>
      </w:divBdr>
    </w:div>
    <w:div w:id="1617640790">
      <w:bodyDiv w:val="1"/>
      <w:marLeft w:val="0"/>
      <w:marRight w:val="0"/>
      <w:marTop w:val="0"/>
      <w:marBottom w:val="0"/>
      <w:divBdr>
        <w:top w:val="none" w:sz="0" w:space="0" w:color="auto"/>
        <w:left w:val="none" w:sz="0" w:space="0" w:color="auto"/>
        <w:bottom w:val="none" w:sz="0" w:space="0" w:color="auto"/>
        <w:right w:val="none" w:sz="0" w:space="0" w:color="auto"/>
      </w:divBdr>
      <w:divsChild>
        <w:div w:id="627586490">
          <w:marLeft w:val="360"/>
          <w:marRight w:val="0"/>
          <w:marTop w:val="200"/>
          <w:marBottom w:val="0"/>
          <w:divBdr>
            <w:top w:val="none" w:sz="0" w:space="0" w:color="auto"/>
            <w:left w:val="none" w:sz="0" w:space="0" w:color="auto"/>
            <w:bottom w:val="none" w:sz="0" w:space="0" w:color="auto"/>
            <w:right w:val="none" w:sz="0" w:space="0" w:color="auto"/>
          </w:divBdr>
        </w:div>
        <w:div w:id="1650788385">
          <w:marLeft w:val="1080"/>
          <w:marRight w:val="0"/>
          <w:marTop w:val="100"/>
          <w:marBottom w:val="0"/>
          <w:divBdr>
            <w:top w:val="none" w:sz="0" w:space="0" w:color="auto"/>
            <w:left w:val="none" w:sz="0" w:space="0" w:color="auto"/>
            <w:bottom w:val="none" w:sz="0" w:space="0" w:color="auto"/>
            <w:right w:val="none" w:sz="0" w:space="0" w:color="auto"/>
          </w:divBdr>
        </w:div>
        <w:div w:id="639113937">
          <w:marLeft w:val="1080"/>
          <w:marRight w:val="0"/>
          <w:marTop w:val="100"/>
          <w:marBottom w:val="0"/>
          <w:divBdr>
            <w:top w:val="none" w:sz="0" w:space="0" w:color="auto"/>
            <w:left w:val="none" w:sz="0" w:space="0" w:color="auto"/>
            <w:bottom w:val="none" w:sz="0" w:space="0" w:color="auto"/>
            <w:right w:val="none" w:sz="0" w:space="0" w:color="auto"/>
          </w:divBdr>
        </w:div>
        <w:div w:id="1697541666">
          <w:marLeft w:val="360"/>
          <w:marRight w:val="0"/>
          <w:marTop w:val="200"/>
          <w:marBottom w:val="0"/>
          <w:divBdr>
            <w:top w:val="none" w:sz="0" w:space="0" w:color="auto"/>
            <w:left w:val="none" w:sz="0" w:space="0" w:color="auto"/>
            <w:bottom w:val="none" w:sz="0" w:space="0" w:color="auto"/>
            <w:right w:val="none" w:sz="0" w:space="0" w:color="auto"/>
          </w:divBdr>
        </w:div>
        <w:div w:id="1058086217">
          <w:marLeft w:val="1080"/>
          <w:marRight w:val="0"/>
          <w:marTop w:val="100"/>
          <w:marBottom w:val="0"/>
          <w:divBdr>
            <w:top w:val="none" w:sz="0" w:space="0" w:color="auto"/>
            <w:left w:val="none" w:sz="0" w:space="0" w:color="auto"/>
            <w:bottom w:val="none" w:sz="0" w:space="0" w:color="auto"/>
            <w:right w:val="none" w:sz="0" w:space="0" w:color="auto"/>
          </w:divBdr>
        </w:div>
        <w:div w:id="1786197221">
          <w:marLeft w:val="360"/>
          <w:marRight w:val="0"/>
          <w:marTop w:val="200"/>
          <w:marBottom w:val="0"/>
          <w:divBdr>
            <w:top w:val="none" w:sz="0" w:space="0" w:color="auto"/>
            <w:left w:val="none" w:sz="0" w:space="0" w:color="auto"/>
            <w:bottom w:val="none" w:sz="0" w:space="0" w:color="auto"/>
            <w:right w:val="none" w:sz="0" w:space="0" w:color="auto"/>
          </w:divBdr>
        </w:div>
        <w:div w:id="229660627">
          <w:marLeft w:val="1080"/>
          <w:marRight w:val="0"/>
          <w:marTop w:val="100"/>
          <w:marBottom w:val="0"/>
          <w:divBdr>
            <w:top w:val="none" w:sz="0" w:space="0" w:color="auto"/>
            <w:left w:val="none" w:sz="0" w:space="0" w:color="auto"/>
            <w:bottom w:val="none" w:sz="0" w:space="0" w:color="auto"/>
            <w:right w:val="none" w:sz="0" w:space="0" w:color="auto"/>
          </w:divBdr>
        </w:div>
        <w:div w:id="309680333">
          <w:marLeft w:val="1080"/>
          <w:marRight w:val="0"/>
          <w:marTop w:val="100"/>
          <w:marBottom w:val="0"/>
          <w:divBdr>
            <w:top w:val="none" w:sz="0" w:space="0" w:color="auto"/>
            <w:left w:val="none" w:sz="0" w:space="0" w:color="auto"/>
            <w:bottom w:val="none" w:sz="0" w:space="0" w:color="auto"/>
            <w:right w:val="none" w:sz="0" w:space="0" w:color="auto"/>
          </w:divBdr>
        </w:div>
        <w:div w:id="1937858245">
          <w:marLeft w:val="1080"/>
          <w:marRight w:val="0"/>
          <w:marTop w:val="100"/>
          <w:marBottom w:val="0"/>
          <w:divBdr>
            <w:top w:val="none" w:sz="0" w:space="0" w:color="auto"/>
            <w:left w:val="none" w:sz="0" w:space="0" w:color="auto"/>
            <w:bottom w:val="none" w:sz="0" w:space="0" w:color="auto"/>
            <w:right w:val="none" w:sz="0" w:space="0" w:color="auto"/>
          </w:divBdr>
        </w:div>
      </w:divsChild>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781339831">
      <w:bodyDiv w:val="1"/>
      <w:marLeft w:val="0"/>
      <w:marRight w:val="0"/>
      <w:marTop w:val="0"/>
      <w:marBottom w:val="0"/>
      <w:divBdr>
        <w:top w:val="none" w:sz="0" w:space="0" w:color="auto"/>
        <w:left w:val="none" w:sz="0" w:space="0" w:color="auto"/>
        <w:bottom w:val="none" w:sz="0" w:space="0" w:color="auto"/>
        <w:right w:val="none" w:sz="0" w:space="0" w:color="auto"/>
      </w:divBdr>
      <w:divsChild>
        <w:div w:id="276910368">
          <w:marLeft w:val="360"/>
          <w:marRight w:val="0"/>
          <w:marTop w:val="200"/>
          <w:marBottom w:val="0"/>
          <w:divBdr>
            <w:top w:val="none" w:sz="0" w:space="0" w:color="auto"/>
            <w:left w:val="none" w:sz="0" w:space="0" w:color="auto"/>
            <w:bottom w:val="none" w:sz="0" w:space="0" w:color="auto"/>
            <w:right w:val="none" w:sz="0" w:space="0" w:color="auto"/>
          </w:divBdr>
        </w:div>
        <w:div w:id="1502694968">
          <w:marLeft w:val="360"/>
          <w:marRight w:val="0"/>
          <w:marTop w:val="200"/>
          <w:marBottom w:val="0"/>
          <w:divBdr>
            <w:top w:val="none" w:sz="0" w:space="0" w:color="auto"/>
            <w:left w:val="none" w:sz="0" w:space="0" w:color="auto"/>
            <w:bottom w:val="none" w:sz="0" w:space="0" w:color="auto"/>
            <w:right w:val="none" w:sz="0" w:space="0" w:color="auto"/>
          </w:divBdr>
        </w:div>
        <w:div w:id="1167287139">
          <w:marLeft w:val="360"/>
          <w:marRight w:val="0"/>
          <w:marTop w:val="200"/>
          <w:marBottom w:val="0"/>
          <w:divBdr>
            <w:top w:val="none" w:sz="0" w:space="0" w:color="auto"/>
            <w:left w:val="none" w:sz="0" w:space="0" w:color="auto"/>
            <w:bottom w:val="none" w:sz="0" w:space="0" w:color="auto"/>
            <w:right w:val="none" w:sz="0" w:space="0" w:color="auto"/>
          </w:divBdr>
        </w:div>
        <w:div w:id="676274745">
          <w:marLeft w:val="360"/>
          <w:marRight w:val="0"/>
          <w:marTop w:val="200"/>
          <w:marBottom w:val="0"/>
          <w:divBdr>
            <w:top w:val="none" w:sz="0" w:space="0" w:color="auto"/>
            <w:left w:val="none" w:sz="0" w:space="0" w:color="auto"/>
            <w:bottom w:val="none" w:sz="0" w:space="0" w:color="auto"/>
            <w:right w:val="none" w:sz="0" w:space="0" w:color="auto"/>
          </w:divBdr>
        </w:div>
      </w:divsChild>
    </w:div>
    <w:div w:id="201202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yperlink" Target="https://jerseyscb.proceduresonline.com/local_keywords/marams.html"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s://jerseyscb.proceduresonline.com/local_keywords/echr.html" TargetMode="External"/><Relationship Id="rId42" Type="http://schemas.openxmlformats.org/officeDocument/2006/relationships/hyperlink" Target="https://jerseyscb.proceduresonline.com/local_keywords/snrm.html" TargetMode="External"/><Relationship Id="rId47" Type="http://schemas.openxmlformats.org/officeDocument/2006/relationships/hyperlink" Target="http://www.gov.je/Health/Children/ChildDevelopment/Pages/Centre.aspx" TargetMode="External"/><Relationship Id="rId50"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hyperlink" Target="https://www.adwas.org/wp-content/uploads/2013/04/healthywheelsignature.jpg" TargetMode="External"/><Relationship Id="rId33" Type="http://schemas.openxmlformats.org/officeDocument/2006/relationships/hyperlink" Target="https://jerseyscb.proceduresonline.com/local_keywords/cpc.html" TargetMode="External"/><Relationship Id="rId38" Type="http://schemas.openxmlformats.org/officeDocument/2006/relationships/hyperlink" Target="https://jerseyscb.proceduresonline.com/local_keywords/marac.html" TargetMode="External"/><Relationship Id="rId46" Type="http://schemas.openxmlformats.org/officeDocument/2006/relationships/hyperlink" Target="http://www.jod.je"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hyperlink" Target="https://jerseyscb.proceduresonline.com/local_keywords/sen.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yperlink" Target="https://jerseyscb.proceduresonline.com/local_keywords/ceop.html" TargetMode="External"/><Relationship Id="rId37" Type="http://schemas.openxmlformats.org/officeDocument/2006/relationships/hyperlink" Target="https://jerseyscb.proceduresonline.com/local_keywords/jpacs.html" TargetMode="External"/><Relationship Id="rId40" Type="http://schemas.openxmlformats.org/officeDocument/2006/relationships/hyperlink" Target="https://jerseyscb.proceduresonline.com/local_keywords/scr.html" TargetMode="External"/><Relationship Id="rId45" Type="http://schemas.openxmlformats.org/officeDocument/2006/relationships/hyperlink" Target="http://www.gov.je/caring/childrenandfamilieshub/Pages/ChildrenAndFamiliesHubHomepage.aspx" TargetMode="External"/><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researchinpractice.org.uk" TargetMode="External"/><Relationship Id="rId23" Type="http://schemas.openxmlformats.org/officeDocument/2006/relationships/hyperlink" Target="https://www.theduluthmodel.org/wheels/" TargetMode="External"/><Relationship Id="rId28" Type="http://schemas.openxmlformats.org/officeDocument/2006/relationships/hyperlink" Target="https://coercivecontrol.ripfa.org.uk/case-studies/" TargetMode="External"/><Relationship Id="rId36" Type="http://schemas.openxmlformats.org/officeDocument/2006/relationships/hyperlink" Target="https://jerseyscb.proceduresonline.com/local_keywords/jfcas.html" TargetMode="External"/><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www.safeguarding.je/" TargetMode="External"/><Relationship Id="rId44" Type="http://schemas.openxmlformats.org/officeDocument/2006/relationships/hyperlink" Target="https://jerseyscb.proceduresonline.com/local_keywords/yes.html"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afeguarding.je/virtual-college-training/" TargetMode="External"/><Relationship Id="rId22" Type="http://schemas.openxmlformats.org/officeDocument/2006/relationships/image" Target="media/image9.wmf"/><Relationship Id="rId27" Type="http://schemas.openxmlformats.org/officeDocument/2006/relationships/hyperlink" Target="https://www.adwas.org/wp-content/uploads/2013/04/unhealhywheelsignatue.jpg" TargetMode="External"/><Relationship Id="rId30" Type="http://schemas.openxmlformats.org/officeDocument/2006/relationships/hyperlink" Target="https://safeguarding.je/wp-content/uploads/2020/07/Domestic-abuse-guidance-for-professionals-April-2020-1.pdf" TargetMode="External"/><Relationship Id="rId35" Type="http://schemas.openxmlformats.org/officeDocument/2006/relationships/hyperlink" Target="https://jerseyscb.proceduresonline.com/local_keywords/jcct.html" TargetMode="External"/><Relationship Id="rId43" Type="http://schemas.openxmlformats.org/officeDocument/2006/relationships/hyperlink" Target="https://jerseyscb.proceduresonline.com/local_keywords/spb.html" TargetMode="External"/><Relationship Id="rId48" Type="http://schemas.openxmlformats.org/officeDocument/2006/relationships/hyperlink" Target="http://www.gov.je/Education/Schools/Sen/Pages/WhatSupportAvailable.aspx" TargetMode="External"/><Relationship Id="rId8" Type="http://schemas.openxmlformats.org/officeDocument/2006/relationships/settings" Target="settings.xml"/><Relationship Id="rId51"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21DBC5FA32C3438FE8A54A35B89B93" ma:contentTypeVersion="12" ma:contentTypeDescription="Create a new document." ma:contentTypeScope="" ma:versionID="cd291e5579d250a3e8524d03181ecaac">
  <xsd:schema xmlns:xsd="http://www.w3.org/2001/XMLSchema" xmlns:xs="http://www.w3.org/2001/XMLSchema" xmlns:p="http://schemas.microsoft.com/office/2006/metadata/properties" xmlns:ns3="8419f66f-374e-4424-93f6-8d6e95e218f7" xmlns:ns4="2fde01eb-9ca6-48df-b2ad-671e5cf4b5ea" targetNamespace="http://schemas.microsoft.com/office/2006/metadata/properties" ma:root="true" ma:fieldsID="403118579e4d24cb2c58fc540f9eab55" ns3:_="" ns4:_="">
    <xsd:import namespace="8419f66f-374e-4424-93f6-8d6e95e218f7"/>
    <xsd:import namespace="2fde01eb-9ca6-48df-b2ad-671e5cf4b5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f66f-374e-4424-93f6-8d6e95e218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e01eb-9ca6-48df-b2ad-671e5cf4b5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Props1.xml><?xml version="1.0" encoding="utf-8"?>
<ds:datastoreItem xmlns:ds="http://schemas.openxmlformats.org/officeDocument/2006/customXml" ds:itemID="{979E664B-9F31-407B-B70B-B13648FC865D}">
  <ds:schemaRefs>
    <ds:schemaRef ds:uri="http://schemas.openxmlformats.org/officeDocument/2006/bibliography"/>
  </ds:schemaRefs>
</ds:datastoreItem>
</file>

<file path=customXml/itemProps2.xml><?xml version="1.0" encoding="utf-8"?>
<ds:datastoreItem xmlns:ds="http://schemas.openxmlformats.org/officeDocument/2006/customXml" ds:itemID="{CC37DCDE-6AD5-4C7B-9826-29288EEE03D3}">
  <ds:schemaRefs>
    <ds:schemaRef ds:uri="http://purl.org/dc/elements/1.1/"/>
    <ds:schemaRef ds:uri="http://schemas.microsoft.com/office/2006/metadata/properties"/>
    <ds:schemaRef ds:uri="http://schemas.openxmlformats.org/package/2006/metadata/core-properties"/>
    <ds:schemaRef ds:uri="http://purl.org/dc/terms/"/>
    <ds:schemaRef ds:uri="2fde01eb-9ca6-48df-b2ad-671e5cf4b5ea"/>
    <ds:schemaRef ds:uri="http://schemas.microsoft.com/office/2006/documentManagement/types"/>
    <ds:schemaRef ds:uri="http://schemas.microsoft.com/office/infopath/2007/PartnerControls"/>
    <ds:schemaRef ds:uri="8419f66f-374e-4424-93f6-8d6e95e218f7"/>
    <ds:schemaRef ds:uri="http://www.w3.org/XML/1998/namespace"/>
    <ds:schemaRef ds:uri="http://purl.org/dc/dcmitype/"/>
  </ds:schemaRefs>
</ds:datastoreItem>
</file>

<file path=customXml/itemProps3.xml><?xml version="1.0" encoding="utf-8"?>
<ds:datastoreItem xmlns:ds="http://schemas.openxmlformats.org/officeDocument/2006/customXml" ds:itemID="{73993340-3CC0-425B-92A5-D840C09B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f66f-374e-4424-93f6-8d6e95e218f7"/>
    <ds:schemaRef ds:uri="2fde01eb-9ca6-48df-b2ad-671e5cf4b5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D5C783-3345-4519-8733-0C8CC78DBF6B}">
  <ds:schemaRefs>
    <ds:schemaRef ds:uri="http://schemas.microsoft.com/sharepoint/v3/contenttype/forms"/>
  </ds:schemaRefs>
</ds:datastoreItem>
</file>

<file path=customXml/itemProps5.xml><?xml version="1.0" encoding="utf-8"?>
<ds:datastoreItem xmlns:ds="http://schemas.openxmlformats.org/officeDocument/2006/customXml" ds:itemID="{231A27B7-E7DD-4C0B-9CE7-C4E984A84EA4}">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26</Pages>
  <Words>4367</Words>
  <Characters>24898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29207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Jason Loveless</cp:lastModifiedBy>
  <cp:revision>15</cp:revision>
  <cp:lastPrinted>2021-05-25T10:03:00Z</cp:lastPrinted>
  <dcterms:created xsi:type="dcterms:W3CDTF">2021-08-17T07:43:00Z</dcterms:created>
  <dcterms:modified xsi:type="dcterms:W3CDTF">2023-08-14T11:21:00Z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659671c9-fabb-482d-af34-3563ce38218c</vt:lpwstr>
  </property>
  <property fmtid="{D5CDD505-2E9C-101B-9397-08002B2CF9AE}" pid="3" name="bjSaver">
    <vt:lpwstr>Fr4VxPrzV+GLLyrAgi1vbDDCnwWXdhUB</vt:lpwstr>
  </property>
  <property fmtid="{D5CDD505-2E9C-101B-9397-08002B2CF9AE}" pid="4" name="ContentTypeId">
    <vt:lpwstr>0x0101005021DBC5FA32C3438FE8A54A35B89B93</vt:lpwstr>
  </property>
  <property fmtid="{D5CDD505-2E9C-101B-9397-08002B2CF9AE}" pid="5"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6" name="bjDocumentLabelXML-0">
    <vt:lpwstr>nternal/label"&gt;&lt;element uid="id_classification_nonbusiness" value="" /&gt;&lt;/sisl&gt;</vt:lpwstr>
  </property>
  <property fmtid="{D5CDD505-2E9C-101B-9397-08002B2CF9AE}" pid="7" name="bjDocumentSecurityLabel">
    <vt:lpwstr>Official</vt:lpwstr>
  </property>
  <property fmtid="{D5CDD505-2E9C-101B-9397-08002B2CF9AE}" pid="8" name="bjDocumentLabelFieldCode">
    <vt:lpwstr>Official</vt:lpwstr>
  </property>
  <property fmtid="{D5CDD505-2E9C-101B-9397-08002B2CF9AE}" pid="9" name="bjDocumentLabelFieldCodeHeaderFooter">
    <vt:lpwstr>Official</vt:lpwstr>
  </property>
  <property fmtid="{D5CDD505-2E9C-101B-9397-08002B2CF9AE}" pid="10" name="bjFooterBothDocProperty">
    <vt:lpwstr>Official</vt:lpwstr>
  </property>
  <property fmtid="{D5CDD505-2E9C-101B-9397-08002B2CF9AE}" pid="11" name="bjFooterFirstPageDocProperty">
    <vt:lpwstr>Official</vt:lpwstr>
  </property>
  <property fmtid="{D5CDD505-2E9C-101B-9397-08002B2CF9AE}" pid="12" name="bjFooterEvenPageDocProperty">
    <vt:lpwstr>Official</vt:lpwstr>
  </property>
</Properties>
</file>