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190F" w14:textId="77777777" w:rsidR="00A52EDC" w:rsidRDefault="00BC4F79">
      <w:pPr>
        <w:shd w:val="clear" w:color="auto" w:fill="FFFFFF"/>
        <w:overflowPunct/>
        <w:autoSpaceDE/>
        <w:jc w:val="both"/>
        <w:textAlignment w:val="auto"/>
      </w:pPr>
      <w:r>
        <w:rPr>
          <w:color w:val="222222"/>
          <w:szCs w:val="24"/>
        </w:rPr>
        <w:t xml:space="preserve">This form is used in the child death review process to gather detailed information about children who die as the result of a life-limiting condition. Its primary purpose is to enable CDOP to review all children's deaths in this </w:t>
      </w:r>
      <w:r>
        <w:rPr>
          <w:color w:val="222222"/>
          <w:szCs w:val="24"/>
        </w:rPr>
        <w:t>category in their area in order to understand patterns and factors contributing to children's deaths. Please complete those questions on which you hold information. If you do not have information for a particular item, please tick “Not known”.</w:t>
      </w:r>
    </w:p>
    <w:p w14:paraId="4E8D1E07" w14:textId="77777777" w:rsidR="00A52EDC" w:rsidRDefault="00A52EDC">
      <w:pPr>
        <w:shd w:val="clear" w:color="auto" w:fill="FFFFFF"/>
        <w:overflowPunct/>
        <w:autoSpaceDE/>
        <w:jc w:val="both"/>
        <w:textAlignment w:val="auto"/>
        <w:rPr>
          <w:color w:val="222222"/>
          <w:szCs w:val="24"/>
        </w:rPr>
      </w:pPr>
    </w:p>
    <w:p w14:paraId="16C5DA9F" w14:textId="77777777" w:rsidR="00A52EDC" w:rsidRDefault="00BC4F79">
      <w:pPr>
        <w:shd w:val="clear" w:color="auto" w:fill="FFFFFF"/>
        <w:overflowPunct/>
        <w:autoSpaceDE/>
        <w:jc w:val="both"/>
        <w:textAlignment w:val="auto"/>
        <w:rPr>
          <w:color w:val="222222"/>
          <w:szCs w:val="24"/>
        </w:rPr>
      </w:pPr>
      <w:r>
        <w:rPr>
          <w:color w:val="222222"/>
          <w:szCs w:val="24"/>
        </w:rPr>
        <w:t>Information</w:t>
      </w:r>
      <w:r>
        <w:rPr>
          <w:color w:val="222222"/>
          <w:szCs w:val="24"/>
        </w:rPr>
        <w:t xml:space="preserve"> on this form will be shared with other professionals for the purposes of the child death review process. All professionals are entitled to share this information without contravening laws on data protection. All information gathered will be stored securel</w:t>
      </w:r>
      <w:r>
        <w:rPr>
          <w:color w:val="222222"/>
          <w:szCs w:val="24"/>
        </w:rPr>
        <w:t>y and statutory safeguards (s251) are in place to allow the legal transfer, storage, analysis of identifiable data.</w:t>
      </w:r>
    </w:p>
    <w:p w14:paraId="3F60C4B4" w14:textId="77777777" w:rsidR="00A52EDC" w:rsidRDefault="00A52EDC"/>
    <w:p w14:paraId="7E66F70B" w14:textId="77777777" w:rsidR="00A52EDC" w:rsidRDefault="00BC4F79">
      <w:r>
        <w:rPr>
          <w:rFonts w:cs="Arial"/>
          <w:b/>
          <w:bCs/>
          <w:sz w:val="22"/>
          <w:szCs w:val="22"/>
        </w:rPr>
        <w:t>Identifying details</w:t>
      </w:r>
      <w:r>
        <w:rPr>
          <w:rFonts w:cs="Arial"/>
          <w:iCs/>
          <w:sz w:val="22"/>
          <w:szCs w:val="22"/>
        </w:rPr>
        <w:t xml:space="preserve"> </w:t>
      </w:r>
      <w:r>
        <w:rPr>
          <w:rFonts w:cs="Arial"/>
          <w:b/>
          <w:bCs/>
          <w:iCs/>
          <w:color w:val="808080"/>
          <w:sz w:val="22"/>
          <w:szCs w:val="22"/>
        </w:rPr>
        <w:t>- to be removed for the purposes of anonymisation prior to discussion at the CDOP:</w:t>
      </w:r>
    </w:p>
    <w:p w14:paraId="4F20500A" w14:textId="77777777" w:rsidR="00A52EDC" w:rsidRDefault="00A52EDC">
      <w:pPr>
        <w:jc w:val="both"/>
        <w:rPr>
          <w:rFonts w:cs="Arial"/>
          <w:b/>
          <w:bCs/>
          <w:sz w:val="22"/>
          <w:szCs w:val="22"/>
        </w:rPr>
      </w:pPr>
    </w:p>
    <w:tbl>
      <w:tblPr>
        <w:tblW w:w="5000" w:type="pct"/>
        <w:tblLayout w:type="fixed"/>
        <w:tblCellMar>
          <w:left w:w="10" w:type="dxa"/>
          <w:right w:w="10" w:type="dxa"/>
        </w:tblCellMar>
        <w:tblLook w:val="0000" w:firstRow="0" w:lastRow="0" w:firstColumn="0" w:lastColumn="0" w:noHBand="0" w:noVBand="0"/>
      </w:tblPr>
      <w:tblGrid>
        <w:gridCol w:w="1264"/>
        <w:gridCol w:w="4118"/>
        <w:gridCol w:w="1559"/>
        <w:gridCol w:w="2075"/>
      </w:tblGrid>
      <w:tr w:rsidR="00A52EDC" w14:paraId="462BB7A4"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5AB70F7" w14:textId="77777777" w:rsidR="00A52EDC" w:rsidRDefault="00BC4F79">
            <w:pPr>
              <w:jc w:val="both"/>
              <w:rPr>
                <w:rFonts w:cs="Arial"/>
                <w:szCs w:val="22"/>
                <w:lang w:eastAsia="en-GB"/>
              </w:rPr>
            </w:pPr>
            <w:r>
              <w:rPr>
                <w:rFonts w:cs="Arial"/>
                <w:sz w:val="22"/>
                <w:szCs w:val="22"/>
                <w:lang w:eastAsia="en-GB"/>
              </w:rPr>
              <w:t>Name</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D198BB2" w14:textId="77777777" w:rsidR="00A52EDC" w:rsidRDefault="00A52EDC">
            <w:pPr>
              <w:jc w:val="both"/>
              <w:rPr>
                <w:rFonts w:cs="Arial"/>
                <w:szCs w:val="22"/>
                <w:lang w:eastAsia="en-GB"/>
              </w:rPr>
            </w:pPr>
          </w:p>
          <w:p w14:paraId="18110EF2" w14:textId="77777777" w:rsidR="00A52EDC" w:rsidRDefault="00A52EDC">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177273D" w14:textId="77777777" w:rsidR="00A52EDC" w:rsidRDefault="00BC4F79">
            <w:pPr>
              <w:rPr>
                <w:rFonts w:cs="Arial"/>
                <w:szCs w:val="22"/>
                <w:lang w:eastAsia="en-GB"/>
              </w:rPr>
            </w:pPr>
            <w:r>
              <w:rPr>
                <w:rFonts w:cs="Arial"/>
                <w:sz w:val="22"/>
                <w:szCs w:val="22"/>
                <w:lang w:eastAsia="en-GB"/>
              </w:rPr>
              <w:t>Date of birth</w:t>
            </w:r>
          </w:p>
          <w:p w14:paraId="33293A62" w14:textId="77777777" w:rsidR="00A52EDC" w:rsidRDefault="00BC4F79">
            <w:pPr>
              <w:rPr>
                <w:rFonts w:cs="Arial"/>
                <w:sz w:val="18"/>
                <w:szCs w:val="18"/>
                <w:lang w:eastAsia="en-GB"/>
              </w:rPr>
            </w:pPr>
            <w:r>
              <w:rPr>
                <w:rFonts w:cs="Arial"/>
                <w:sz w:val="18"/>
                <w:szCs w:val="18"/>
                <w:lang w:eastAsia="en-GB"/>
              </w:rPr>
              <w:t>(dd/mm/</w:t>
            </w:r>
            <w:proofErr w:type="spellStart"/>
            <w:r>
              <w:rPr>
                <w:rFonts w:cs="Arial"/>
                <w:sz w:val="18"/>
                <w:szCs w:val="18"/>
                <w:lang w:eastAsia="en-GB"/>
              </w:rPr>
              <w:t>yyyy</w:t>
            </w:r>
            <w:proofErr w:type="spellEnd"/>
            <w:r>
              <w:rPr>
                <w:rFonts w:cs="Arial"/>
                <w:sz w:val="18"/>
                <w:szCs w:val="18"/>
                <w:lang w:eastAsia="en-GB"/>
              </w:rPr>
              <w:t>)</w:t>
            </w:r>
          </w:p>
          <w:p w14:paraId="4FB198AB" w14:textId="77777777" w:rsidR="00A52EDC" w:rsidRDefault="00A52EDC">
            <w:pPr>
              <w:rPr>
                <w:rFonts w:cs="Arial"/>
                <w:sz w:val="18"/>
                <w:szCs w:val="18"/>
                <w:lang w:eastAsia="en-GB"/>
              </w:rPr>
            </w:pP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B3AB481" w14:textId="77777777" w:rsidR="00A52EDC" w:rsidRDefault="00BC4F79">
            <w:pPr>
              <w:jc w:val="both"/>
              <w:rPr>
                <w:rFonts w:cs="Arial"/>
                <w:sz w:val="36"/>
                <w:szCs w:val="36"/>
                <w:lang w:eastAsia="en-GB"/>
              </w:rPr>
            </w:pPr>
            <w:r>
              <w:rPr>
                <w:rFonts w:cs="Arial"/>
                <w:sz w:val="36"/>
                <w:szCs w:val="36"/>
                <w:lang w:eastAsia="en-GB"/>
              </w:rPr>
              <w:t xml:space="preserve">  /  /    </w:t>
            </w:r>
          </w:p>
        </w:tc>
      </w:tr>
      <w:tr w:rsidR="00A52EDC" w14:paraId="3A8B7F5B"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630F54F" w14:textId="62835936" w:rsidR="00A52EDC" w:rsidRDefault="00BC4F79">
            <w:pPr>
              <w:jc w:val="both"/>
              <w:rPr>
                <w:rFonts w:cs="Arial"/>
                <w:szCs w:val="22"/>
                <w:lang w:eastAsia="en-GB"/>
              </w:rPr>
            </w:pPr>
            <w:r>
              <w:rPr>
                <w:rFonts w:cs="Arial"/>
                <w:sz w:val="22"/>
                <w:szCs w:val="22"/>
                <w:lang w:eastAsia="en-GB"/>
              </w:rPr>
              <w:t>URN</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F3F8C4C" w14:textId="77777777" w:rsidR="00A52EDC" w:rsidRDefault="00A52EDC">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3F62D14" w14:textId="77777777" w:rsidR="00A52EDC" w:rsidRDefault="00BC4F79">
            <w:pPr>
              <w:rPr>
                <w:rFonts w:cs="Arial"/>
                <w:szCs w:val="22"/>
                <w:lang w:eastAsia="en-GB"/>
              </w:rPr>
            </w:pPr>
            <w:r>
              <w:rPr>
                <w:rFonts w:cs="Arial"/>
                <w:sz w:val="22"/>
                <w:szCs w:val="22"/>
                <w:lang w:eastAsia="en-GB"/>
              </w:rPr>
              <w:t>Date and time of death</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62C40A4" w14:textId="77777777" w:rsidR="00A52EDC" w:rsidRDefault="00BC4F79">
            <w:pPr>
              <w:jc w:val="both"/>
            </w:pPr>
            <w:r>
              <w:rPr>
                <w:rFonts w:cs="Arial"/>
                <w:sz w:val="20"/>
                <w:lang w:eastAsia="en-GB"/>
              </w:rPr>
              <w:t>Date:</w:t>
            </w:r>
            <w:r>
              <w:rPr>
                <w:rFonts w:cs="Arial"/>
                <w:sz w:val="36"/>
                <w:szCs w:val="36"/>
                <w:lang w:eastAsia="en-GB"/>
              </w:rPr>
              <w:t xml:space="preserve">   </w:t>
            </w:r>
            <w:proofErr w:type="gramStart"/>
            <w:r>
              <w:rPr>
                <w:rFonts w:cs="Arial"/>
                <w:sz w:val="36"/>
                <w:szCs w:val="36"/>
                <w:lang w:eastAsia="en-GB"/>
              </w:rPr>
              <w:t>/  /</w:t>
            </w:r>
            <w:proofErr w:type="gramEnd"/>
            <w:r>
              <w:rPr>
                <w:rFonts w:cs="Arial"/>
                <w:sz w:val="36"/>
                <w:szCs w:val="36"/>
                <w:lang w:eastAsia="en-GB"/>
              </w:rPr>
              <w:t xml:space="preserve">    </w:t>
            </w:r>
          </w:p>
          <w:p w14:paraId="2AB8AE78" w14:textId="77777777" w:rsidR="00A52EDC" w:rsidRDefault="00A52EDC">
            <w:pPr>
              <w:jc w:val="both"/>
              <w:rPr>
                <w:rFonts w:cs="Arial"/>
                <w:sz w:val="12"/>
                <w:szCs w:val="12"/>
                <w:lang w:eastAsia="en-GB"/>
              </w:rPr>
            </w:pPr>
          </w:p>
          <w:p w14:paraId="0A09F1BC" w14:textId="77777777" w:rsidR="00A52EDC" w:rsidRDefault="00BC4F79">
            <w:pPr>
              <w:jc w:val="both"/>
            </w:pPr>
            <w:r>
              <w:rPr>
                <w:rFonts w:cs="Arial"/>
                <w:sz w:val="20"/>
                <w:lang w:eastAsia="en-GB"/>
              </w:rPr>
              <w:t>Time:</w:t>
            </w:r>
            <w:r>
              <w:rPr>
                <w:rFonts w:cs="Arial"/>
                <w:sz w:val="28"/>
                <w:szCs w:val="28"/>
                <w:lang w:eastAsia="en-GB"/>
              </w:rPr>
              <w:t xml:space="preserve"> </w:t>
            </w:r>
            <w:proofErr w:type="gramStart"/>
            <w:r>
              <w:rPr>
                <w:rFonts w:cs="Arial"/>
                <w:sz w:val="28"/>
                <w:szCs w:val="28"/>
                <w:lang w:eastAsia="en-GB"/>
              </w:rPr>
              <w:t xml:space="preserve">  </w:t>
            </w:r>
            <w:r>
              <w:rPr>
                <w:rFonts w:cs="Arial"/>
                <w:b/>
                <w:bCs/>
                <w:sz w:val="28"/>
                <w:szCs w:val="28"/>
                <w:lang w:eastAsia="en-GB"/>
              </w:rPr>
              <w:t>:</w:t>
            </w:r>
            <w:proofErr w:type="gramEnd"/>
            <w:r>
              <w:rPr>
                <w:rFonts w:cs="Arial"/>
                <w:sz w:val="28"/>
                <w:szCs w:val="28"/>
                <w:lang w:eastAsia="en-GB"/>
              </w:rPr>
              <w:t xml:space="preserve">   </w:t>
            </w:r>
            <w:r>
              <w:rPr>
                <w:rFonts w:cs="Arial"/>
                <w:sz w:val="20"/>
                <w:lang w:eastAsia="en-GB"/>
              </w:rPr>
              <w:t>(24hr)</w:t>
            </w:r>
          </w:p>
        </w:tc>
      </w:tr>
      <w:tr w:rsidR="00A52EDC" w14:paraId="7C7C69DB"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4A19988" w14:textId="77777777" w:rsidR="00A52EDC" w:rsidRDefault="00BC4F79">
            <w:pPr>
              <w:jc w:val="both"/>
              <w:rPr>
                <w:rFonts w:cs="Arial"/>
                <w:szCs w:val="22"/>
                <w:lang w:eastAsia="en-GB"/>
              </w:rPr>
            </w:pPr>
            <w:r>
              <w:rPr>
                <w:rFonts w:cs="Arial"/>
                <w:sz w:val="22"/>
                <w:szCs w:val="22"/>
                <w:lang w:eastAsia="en-GB"/>
              </w:rPr>
              <w:t>Postcode</w:t>
            </w:r>
          </w:p>
          <w:p w14:paraId="168BB739" w14:textId="77777777" w:rsidR="00A52EDC" w:rsidRDefault="00A52EDC">
            <w:pPr>
              <w:jc w:val="both"/>
              <w:rPr>
                <w:rFonts w:cs="Arial"/>
                <w:szCs w:val="22"/>
                <w:lang w:eastAsia="en-GB"/>
              </w:rPr>
            </w:pPr>
          </w:p>
        </w:tc>
        <w:tc>
          <w:tcPr>
            <w:tcW w:w="7752"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900BDC2" w14:textId="77777777" w:rsidR="00A52EDC" w:rsidRDefault="00A52EDC">
            <w:pPr>
              <w:jc w:val="both"/>
              <w:rPr>
                <w:rFonts w:cs="Arial"/>
                <w:szCs w:val="22"/>
                <w:lang w:eastAsia="en-GB"/>
              </w:rPr>
            </w:pPr>
          </w:p>
        </w:tc>
      </w:tr>
    </w:tbl>
    <w:p w14:paraId="4BF5E11B" w14:textId="77777777" w:rsidR="00A52EDC" w:rsidRDefault="00A52EDC"/>
    <w:p w14:paraId="32C9AE0A" w14:textId="77777777" w:rsidR="00A52EDC" w:rsidRDefault="00BC4F79">
      <w:r>
        <w:rPr>
          <w:rFonts w:cs="Arial"/>
          <w:b/>
          <w:sz w:val="22"/>
          <w:szCs w:val="22"/>
        </w:rPr>
        <w:t>Life limiting / life-shortening conditions</w:t>
      </w:r>
      <w:r>
        <w:rPr>
          <w:rFonts w:cs="Arial"/>
          <w:sz w:val="22"/>
          <w:szCs w:val="22"/>
        </w:rPr>
        <w:t xml:space="preserve"> are those for which there is no reasonable hope of cure and from which children or young people will die.  Some of </w:t>
      </w:r>
      <w:r>
        <w:rPr>
          <w:rFonts w:cs="Arial"/>
          <w:sz w:val="22"/>
          <w:szCs w:val="22"/>
        </w:rPr>
        <w:t>these conditions cause progressive deterioration rendering the child increasingly dependent on parents and carers.  These conditions fall into 4 main categories as described below:</w:t>
      </w:r>
    </w:p>
    <w:p w14:paraId="7E267851" w14:textId="77777777" w:rsidR="00A52EDC" w:rsidRDefault="00A52EDC">
      <w:pPr>
        <w:pageBreakBefore/>
        <w:overflowPunct/>
        <w:autoSpaceDE/>
        <w:spacing w:after="160" w:line="251" w:lineRule="auto"/>
        <w:textAlignment w:val="auto"/>
      </w:pPr>
    </w:p>
    <w:tbl>
      <w:tblPr>
        <w:tblW w:w="9015" w:type="dxa"/>
        <w:tblLayout w:type="fixed"/>
        <w:tblCellMar>
          <w:left w:w="10" w:type="dxa"/>
          <w:right w:w="10" w:type="dxa"/>
        </w:tblCellMar>
        <w:tblLook w:val="0000" w:firstRow="0" w:lastRow="0" w:firstColumn="0" w:lastColumn="0" w:noHBand="0" w:noVBand="0"/>
      </w:tblPr>
      <w:tblGrid>
        <w:gridCol w:w="3538"/>
        <w:gridCol w:w="852"/>
        <w:gridCol w:w="4625"/>
      </w:tblGrid>
      <w:tr w:rsidR="00A52EDC" w14:paraId="015DA73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2AE98" w14:textId="77777777" w:rsidR="00A52EDC" w:rsidRDefault="00BC4F79">
            <w:r>
              <w:rPr>
                <w:rFonts w:cs="Arial"/>
                <w:sz w:val="22"/>
                <w:szCs w:val="22"/>
              </w:rPr>
              <w:t>Please select the category that most closely fits this child’s condition:</w:t>
            </w:r>
          </w:p>
          <w:p w14:paraId="2750B7BD" w14:textId="77777777" w:rsidR="00A52EDC" w:rsidRDefault="00A52EDC">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5A22D" w14:textId="77777777" w:rsidR="00A52EDC" w:rsidRDefault="00BC4F79">
            <w:r>
              <w:rPr>
                <w:rFonts w:ascii="MS Gothic" w:eastAsia="MS Gothic" w:hAnsi="MS Gothic" w:cs="Arial"/>
                <w:sz w:val="22"/>
                <w:szCs w:val="22"/>
              </w:rPr>
              <w:t>☐</w:t>
            </w:r>
            <w:r>
              <w:rPr>
                <w:rFonts w:cs="Arial"/>
                <w:sz w:val="22"/>
                <w:szCs w:val="22"/>
              </w:rPr>
              <w:t xml:space="preserve"> Life-threatening conditions for which curative </w:t>
            </w:r>
          </w:p>
          <w:p w14:paraId="134B945B" w14:textId="77777777" w:rsidR="00A52EDC" w:rsidRDefault="00BC4F79">
            <w:r>
              <w:rPr>
                <w:rFonts w:cs="Arial"/>
                <w:sz w:val="22"/>
                <w:szCs w:val="22"/>
              </w:rPr>
              <w:t xml:space="preserve">     treatment may be feasible but can fail: </w:t>
            </w:r>
            <w:proofErr w:type="gramStart"/>
            <w:r>
              <w:rPr>
                <w:rFonts w:cs="Arial"/>
                <w:i/>
                <w:color w:val="767171"/>
                <w:sz w:val="22"/>
                <w:szCs w:val="22"/>
              </w:rPr>
              <w:t>Where</w:t>
            </w:r>
            <w:proofErr w:type="gramEnd"/>
            <w:r>
              <w:rPr>
                <w:rFonts w:cs="Arial"/>
                <w:i/>
                <w:color w:val="767171"/>
                <w:sz w:val="22"/>
                <w:szCs w:val="22"/>
              </w:rPr>
              <w:t xml:space="preserve"> </w:t>
            </w:r>
          </w:p>
          <w:p w14:paraId="55873223" w14:textId="77777777" w:rsidR="00A52EDC" w:rsidRDefault="00BC4F79">
            <w:r>
              <w:rPr>
                <w:rFonts w:cs="Arial"/>
                <w:i/>
                <w:color w:val="767171"/>
                <w:sz w:val="22"/>
                <w:szCs w:val="22"/>
              </w:rPr>
              <w:t xml:space="preserve">     access to palliative care services may be </w:t>
            </w:r>
          </w:p>
          <w:p w14:paraId="3E9B42B4" w14:textId="77777777" w:rsidR="00A52EDC" w:rsidRDefault="00BC4F79">
            <w:r>
              <w:rPr>
                <w:rFonts w:cs="Arial"/>
                <w:i/>
                <w:color w:val="767171"/>
                <w:sz w:val="22"/>
                <w:szCs w:val="22"/>
              </w:rPr>
              <w:t xml:space="preserve">     necessary when treatment fails or during an acute </w:t>
            </w:r>
          </w:p>
          <w:p w14:paraId="655AD2FF" w14:textId="77777777" w:rsidR="00A52EDC" w:rsidRDefault="00BC4F79">
            <w:r>
              <w:rPr>
                <w:rFonts w:cs="Arial"/>
                <w:i/>
                <w:color w:val="767171"/>
                <w:sz w:val="22"/>
                <w:szCs w:val="22"/>
              </w:rPr>
              <w:t xml:space="preserve">     crisis, irrespective of the duration of that</w:t>
            </w:r>
            <w:r>
              <w:rPr>
                <w:rFonts w:cs="Arial"/>
                <w:i/>
                <w:color w:val="767171"/>
                <w:sz w:val="22"/>
                <w:szCs w:val="22"/>
              </w:rPr>
              <w:t xml:space="preserve"> threat to </w:t>
            </w:r>
          </w:p>
          <w:p w14:paraId="685D7825" w14:textId="77777777" w:rsidR="00A52EDC" w:rsidRDefault="00BC4F79">
            <w:r>
              <w:rPr>
                <w:rFonts w:cs="Arial"/>
                <w:i/>
                <w:color w:val="767171"/>
                <w:sz w:val="22"/>
                <w:szCs w:val="22"/>
              </w:rPr>
              <w:t xml:space="preserve">     life. On reaching long term remission or following</w:t>
            </w:r>
          </w:p>
          <w:p w14:paraId="64D718C7" w14:textId="77777777" w:rsidR="00A52EDC" w:rsidRDefault="00BC4F79">
            <w:r>
              <w:rPr>
                <w:rFonts w:cs="Arial"/>
                <w:i/>
                <w:color w:val="767171"/>
                <w:sz w:val="22"/>
                <w:szCs w:val="22"/>
              </w:rPr>
              <w:t xml:space="preserve">     successful curative treatment there is no longer a </w:t>
            </w:r>
          </w:p>
          <w:p w14:paraId="2ADE755E" w14:textId="77777777" w:rsidR="00A52EDC" w:rsidRDefault="00BC4F79">
            <w:r>
              <w:rPr>
                <w:rFonts w:cs="Arial"/>
                <w:i/>
                <w:color w:val="767171"/>
                <w:sz w:val="22"/>
                <w:szCs w:val="22"/>
              </w:rPr>
              <w:t xml:space="preserve">     need for palliative care services.  Examples: </w:t>
            </w:r>
          </w:p>
          <w:p w14:paraId="33496048" w14:textId="77777777" w:rsidR="00A52EDC" w:rsidRDefault="00BC4F79">
            <w:r>
              <w:rPr>
                <w:rFonts w:cs="Arial"/>
                <w:i/>
                <w:color w:val="767171"/>
                <w:sz w:val="22"/>
                <w:szCs w:val="22"/>
              </w:rPr>
              <w:t xml:space="preserve">     cancer, irreversible organ failure of heart, liver </w:t>
            </w:r>
          </w:p>
          <w:p w14:paraId="20FF686D" w14:textId="77777777" w:rsidR="00A52EDC" w:rsidRDefault="00BC4F79">
            <w:r>
              <w:rPr>
                <w:rFonts w:cs="Arial"/>
                <w:i/>
                <w:color w:val="767171"/>
                <w:sz w:val="22"/>
                <w:szCs w:val="22"/>
              </w:rPr>
              <w:t xml:space="preserve">     kidney</w:t>
            </w:r>
          </w:p>
          <w:p w14:paraId="0155CEE8" w14:textId="77777777" w:rsidR="00A52EDC" w:rsidRDefault="00A52EDC">
            <w:pPr>
              <w:rPr>
                <w:rFonts w:cs="Arial"/>
                <w:i/>
                <w:color w:val="767171"/>
                <w:sz w:val="12"/>
                <w:szCs w:val="12"/>
              </w:rPr>
            </w:pPr>
          </w:p>
          <w:p w14:paraId="53EF3B53" w14:textId="77777777" w:rsidR="00A52EDC" w:rsidRDefault="00BC4F79">
            <w:r>
              <w:rPr>
                <w:rFonts w:ascii="MS Gothic" w:eastAsia="MS Gothic" w:hAnsi="MS Gothic" w:cs="Arial"/>
                <w:sz w:val="22"/>
                <w:szCs w:val="22"/>
              </w:rPr>
              <w:t>☐</w:t>
            </w:r>
            <w:r>
              <w:rPr>
                <w:rFonts w:cs="Arial"/>
                <w:sz w:val="22"/>
                <w:szCs w:val="22"/>
              </w:rPr>
              <w:t xml:space="preserve"> </w:t>
            </w:r>
            <w:r>
              <w:rPr>
                <w:rFonts w:cs="Arial"/>
                <w:sz w:val="22"/>
                <w:szCs w:val="22"/>
              </w:rPr>
              <w:t xml:space="preserve">Conditions </w:t>
            </w:r>
            <w:proofErr w:type="spellStart"/>
            <w:r>
              <w:rPr>
                <w:rFonts w:cs="Arial"/>
                <w:sz w:val="22"/>
                <w:szCs w:val="22"/>
              </w:rPr>
              <w:t>where</w:t>
            </w:r>
            <w:proofErr w:type="spellEnd"/>
            <w:r>
              <w:rPr>
                <w:rFonts w:cs="Arial"/>
                <w:sz w:val="22"/>
                <w:szCs w:val="22"/>
              </w:rPr>
              <w:t xml:space="preserve"> premature death is inevitable:</w:t>
            </w:r>
            <w:r>
              <w:rPr>
                <w:rFonts w:cs="Arial"/>
                <w:b/>
                <w:sz w:val="22"/>
                <w:szCs w:val="22"/>
              </w:rPr>
              <w:t xml:space="preserve"> </w:t>
            </w:r>
          </w:p>
          <w:p w14:paraId="1BC3BCF7" w14:textId="77777777" w:rsidR="00A52EDC" w:rsidRDefault="00BC4F79">
            <w:r>
              <w:rPr>
                <w:rFonts w:cs="Arial"/>
                <w:i/>
                <w:color w:val="767171"/>
                <w:sz w:val="22"/>
                <w:szCs w:val="22"/>
              </w:rPr>
              <w:t xml:space="preserve">     Where there may be long periods of intensive </w:t>
            </w:r>
          </w:p>
          <w:p w14:paraId="3F351E8E" w14:textId="77777777" w:rsidR="00A52EDC" w:rsidRDefault="00BC4F79">
            <w:r>
              <w:rPr>
                <w:rFonts w:cs="Arial"/>
                <w:i/>
                <w:color w:val="767171"/>
                <w:sz w:val="22"/>
                <w:szCs w:val="22"/>
              </w:rPr>
              <w:t xml:space="preserve">     treatment aimed at prolonging life and allowing </w:t>
            </w:r>
          </w:p>
          <w:p w14:paraId="73E20AB8" w14:textId="77777777" w:rsidR="00A52EDC" w:rsidRDefault="00BC4F79">
            <w:r>
              <w:rPr>
                <w:rFonts w:cs="Arial"/>
                <w:i/>
                <w:color w:val="767171"/>
                <w:sz w:val="22"/>
                <w:szCs w:val="22"/>
              </w:rPr>
              <w:t xml:space="preserve">     participation in normal activities.  Examples: Cystic</w:t>
            </w:r>
          </w:p>
          <w:p w14:paraId="41C22C94" w14:textId="77777777" w:rsidR="00A52EDC" w:rsidRDefault="00BC4F79">
            <w:r>
              <w:rPr>
                <w:rFonts w:cs="Arial"/>
                <w:i/>
                <w:color w:val="767171"/>
                <w:sz w:val="22"/>
                <w:szCs w:val="22"/>
              </w:rPr>
              <w:t xml:space="preserve">     Fibrosis, Duchenne’s Muscular </w:t>
            </w:r>
            <w:r>
              <w:rPr>
                <w:rFonts w:cs="Arial"/>
                <w:i/>
                <w:color w:val="767171"/>
                <w:sz w:val="22"/>
                <w:szCs w:val="22"/>
              </w:rPr>
              <w:t>Dystrophy</w:t>
            </w:r>
          </w:p>
          <w:p w14:paraId="51350DCB" w14:textId="77777777" w:rsidR="00A52EDC" w:rsidRDefault="00A52EDC">
            <w:pPr>
              <w:rPr>
                <w:rFonts w:cs="Arial"/>
                <w:sz w:val="12"/>
                <w:szCs w:val="12"/>
              </w:rPr>
            </w:pPr>
          </w:p>
          <w:p w14:paraId="7B5F1164" w14:textId="77777777" w:rsidR="00A52EDC" w:rsidRDefault="00BC4F79">
            <w:r>
              <w:rPr>
                <w:rFonts w:ascii="MS Gothic" w:eastAsia="MS Gothic" w:hAnsi="MS Gothic" w:cs="Arial"/>
                <w:sz w:val="22"/>
                <w:szCs w:val="22"/>
              </w:rPr>
              <w:t>☐</w:t>
            </w:r>
            <w:r>
              <w:rPr>
                <w:rFonts w:cs="Arial"/>
                <w:sz w:val="22"/>
                <w:szCs w:val="22"/>
              </w:rPr>
              <w:t xml:space="preserve"> Progressive conditions without curative treatment </w:t>
            </w:r>
          </w:p>
          <w:p w14:paraId="092B11B5" w14:textId="77777777" w:rsidR="00A52EDC" w:rsidRDefault="00BC4F79">
            <w:r>
              <w:rPr>
                <w:rFonts w:cs="Arial"/>
                <w:sz w:val="22"/>
                <w:szCs w:val="22"/>
              </w:rPr>
              <w:t xml:space="preserve">     options: </w:t>
            </w:r>
            <w:r>
              <w:rPr>
                <w:rFonts w:cs="Arial"/>
                <w:i/>
                <w:color w:val="767171"/>
                <w:sz w:val="22"/>
                <w:szCs w:val="22"/>
              </w:rPr>
              <w:t>Where treatment is exclusively palliative</w:t>
            </w:r>
          </w:p>
          <w:p w14:paraId="54530147" w14:textId="77777777" w:rsidR="00A52EDC" w:rsidRDefault="00BC4F79">
            <w:r>
              <w:rPr>
                <w:rFonts w:cs="Arial"/>
                <w:i/>
                <w:color w:val="767171"/>
                <w:sz w:val="22"/>
                <w:szCs w:val="22"/>
              </w:rPr>
              <w:t xml:space="preserve">     and may commonly extend over many years.  </w:t>
            </w:r>
          </w:p>
          <w:p w14:paraId="0F64E74C" w14:textId="77777777" w:rsidR="00A52EDC" w:rsidRDefault="00BC4F79">
            <w:r>
              <w:rPr>
                <w:rFonts w:cs="Arial"/>
                <w:i/>
                <w:color w:val="767171"/>
                <w:sz w:val="22"/>
                <w:szCs w:val="22"/>
              </w:rPr>
              <w:t xml:space="preserve">     Examples: Battens Disease, </w:t>
            </w:r>
          </w:p>
          <w:p w14:paraId="2D0A14AB" w14:textId="77777777" w:rsidR="00A52EDC" w:rsidRDefault="00BC4F79">
            <w:r>
              <w:rPr>
                <w:rFonts w:cs="Arial"/>
                <w:i/>
                <w:color w:val="767171"/>
                <w:sz w:val="22"/>
                <w:szCs w:val="22"/>
              </w:rPr>
              <w:t xml:space="preserve">     Mucopolysaccharidoses</w:t>
            </w:r>
          </w:p>
          <w:p w14:paraId="76C7B797" w14:textId="77777777" w:rsidR="00A52EDC" w:rsidRDefault="00A52EDC">
            <w:pPr>
              <w:rPr>
                <w:rFonts w:cs="Arial"/>
                <w:i/>
                <w:color w:val="767171"/>
                <w:sz w:val="12"/>
                <w:szCs w:val="12"/>
              </w:rPr>
            </w:pPr>
          </w:p>
          <w:p w14:paraId="66DB0308" w14:textId="77777777" w:rsidR="00A52EDC" w:rsidRDefault="00BC4F79">
            <w:r>
              <w:rPr>
                <w:rFonts w:ascii="MS Gothic" w:eastAsia="MS Gothic" w:hAnsi="MS Gothic" w:cs="Arial"/>
                <w:sz w:val="22"/>
                <w:szCs w:val="22"/>
              </w:rPr>
              <w:t>☐</w:t>
            </w:r>
            <w:r>
              <w:rPr>
                <w:rFonts w:cs="Arial"/>
                <w:sz w:val="22"/>
                <w:szCs w:val="22"/>
              </w:rPr>
              <w:t xml:space="preserve"> Irreversible but non-prog</w:t>
            </w:r>
            <w:r>
              <w:rPr>
                <w:rFonts w:cs="Arial"/>
                <w:sz w:val="22"/>
                <w:szCs w:val="22"/>
              </w:rPr>
              <w:t>ressive conditions causing</w:t>
            </w:r>
          </w:p>
          <w:p w14:paraId="7B102863" w14:textId="77777777" w:rsidR="00A52EDC" w:rsidRDefault="00BC4F79">
            <w:r>
              <w:rPr>
                <w:rFonts w:cs="Arial"/>
                <w:sz w:val="22"/>
                <w:szCs w:val="22"/>
              </w:rPr>
              <w:t xml:space="preserve">     severe disability: </w:t>
            </w:r>
            <w:r>
              <w:rPr>
                <w:rFonts w:cs="Arial"/>
                <w:i/>
                <w:color w:val="767171"/>
                <w:sz w:val="22"/>
                <w:szCs w:val="22"/>
              </w:rPr>
              <w:t xml:space="preserve">Leading to susceptibility to health </w:t>
            </w:r>
          </w:p>
          <w:p w14:paraId="35EA600B" w14:textId="77777777" w:rsidR="00A52EDC" w:rsidRDefault="00BC4F79">
            <w:r>
              <w:rPr>
                <w:rFonts w:cs="Arial"/>
                <w:i/>
                <w:color w:val="767171"/>
                <w:sz w:val="22"/>
                <w:szCs w:val="22"/>
              </w:rPr>
              <w:t xml:space="preserve">     complications and likelihood of premature death.  </w:t>
            </w:r>
          </w:p>
          <w:p w14:paraId="7B73460E" w14:textId="77777777" w:rsidR="00A52EDC" w:rsidRDefault="00BC4F79">
            <w:r>
              <w:rPr>
                <w:rFonts w:cs="Arial"/>
                <w:i/>
                <w:color w:val="767171"/>
                <w:sz w:val="22"/>
                <w:szCs w:val="22"/>
              </w:rPr>
              <w:t xml:space="preserve">     Examples: Severe Cerebral Palsy, Multiple </w:t>
            </w:r>
          </w:p>
          <w:p w14:paraId="105392E8" w14:textId="77777777" w:rsidR="00A52EDC" w:rsidRDefault="00BC4F79">
            <w:r>
              <w:rPr>
                <w:rFonts w:cs="Arial"/>
                <w:i/>
                <w:color w:val="767171"/>
                <w:sz w:val="22"/>
                <w:szCs w:val="22"/>
              </w:rPr>
              <w:t xml:space="preserve">     disabilities such as following brain or spinal cord </w:t>
            </w:r>
          </w:p>
          <w:p w14:paraId="71377FA8" w14:textId="77777777" w:rsidR="00A52EDC" w:rsidRDefault="00BC4F79">
            <w:r>
              <w:rPr>
                <w:rFonts w:cs="Arial"/>
                <w:i/>
                <w:color w:val="767171"/>
                <w:sz w:val="22"/>
                <w:szCs w:val="22"/>
              </w:rPr>
              <w:t xml:space="preserve">     i</w:t>
            </w:r>
            <w:r>
              <w:rPr>
                <w:rFonts w:cs="Arial"/>
                <w:i/>
                <w:color w:val="767171"/>
                <w:sz w:val="22"/>
                <w:szCs w:val="22"/>
              </w:rPr>
              <w:t>njury, complex healthcare needs and a high risk of</w:t>
            </w:r>
          </w:p>
          <w:p w14:paraId="792944C4" w14:textId="77777777" w:rsidR="00A52EDC" w:rsidRDefault="00BC4F79">
            <w:r>
              <w:rPr>
                <w:rFonts w:cs="Arial"/>
                <w:i/>
                <w:color w:val="767171"/>
                <w:sz w:val="22"/>
                <w:szCs w:val="22"/>
              </w:rPr>
              <w:t xml:space="preserve">     an unpredictable life-threatening event or episode</w:t>
            </w:r>
          </w:p>
          <w:p w14:paraId="3F401368" w14:textId="77777777" w:rsidR="00A52EDC" w:rsidRDefault="00A52EDC">
            <w:pPr>
              <w:rPr>
                <w:rFonts w:cs="Arial"/>
                <w:i/>
                <w:color w:val="767171"/>
                <w:sz w:val="12"/>
                <w:szCs w:val="12"/>
              </w:rPr>
            </w:pPr>
          </w:p>
          <w:p w14:paraId="18354E88" w14:textId="77777777" w:rsidR="00A52EDC" w:rsidRDefault="00BC4F79">
            <w:r>
              <w:rPr>
                <w:rFonts w:ascii="MS Gothic" w:eastAsia="MS Gothic" w:hAnsi="MS Gothic" w:cs="Arial"/>
                <w:sz w:val="22"/>
                <w:szCs w:val="22"/>
              </w:rPr>
              <w:t>☐</w:t>
            </w:r>
            <w:r>
              <w:rPr>
                <w:rFonts w:cs="Arial"/>
                <w:sz w:val="22"/>
                <w:szCs w:val="22"/>
              </w:rPr>
              <w:t xml:space="preserve"> Other </w:t>
            </w:r>
            <w:r>
              <w:rPr>
                <w:rFonts w:cs="Arial"/>
                <w:i/>
                <w:color w:val="767171"/>
                <w:sz w:val="22"/>
                <w:szCs w:val="22"/>
              </w:rPr>
              <w:t>(please specify)</w:t>
            </w:r>
          </w:p>
          <w:p w14:paraId="50127166" w14:textId="77777777" w:rsidR="00A52EDC" w:rsidRDefault="00A52EDC">
            <w:pPr>
              <w:rPr>
                <w:rFonts w:cs="Arial"/>
                <w:szCs w:val="22"/>
              </w:rPr>
            </w:pPr>
          </w:p>
          <w:p w14:paraId="6E954685" w14:textId="77777777" w:rsidR="00A52EDC" w:rsidRDefault="00A52EDC">
            <w:pPr>
              <w:rPr>
                <w:rFonts w:cs="Arial"/>
                <w:szCs w:val="22"/>
              </w:rPr>
            </w:pPr>
          </w:p>
          <w:p w14:paraId="6FBF4ECE" w14:textId="77777777" w:rsidR="00A52EDC" w:rsidRDefault="00A52EDC">
            <w:pPr>
              <w:rPr>
                <w:rFonts w:cs="Arial"/>
                <w:szCs w:val="22"/>
              </w:rPr>
            </w:pPr>
          </w:p>
          <w:p w14:paraId="193F23A8" w14:textId="77777777" w:rsidR="00A52EDC" w:rsidRDefault="00A52EDC">
            <w:pPr>
              <w:rPr>
                <w:rFonts w:cs="Arial"/>
                <w:szCs w:val="22"/>
              </w:rPr>
            </w:pPr>
          </w:p>
          <w:p w14:paraId="2647B063" w14:textId="77777777" w:rsidR="00A52EDC" w:rsidRDefault="00A52EDC">
            <w:pPr>
              <w:rPr>
                <w:rFonts w:cs="Arial"/>
                <w:szCs w:val="22"/>
              </w:rPr>
            </w:pPr>
          </w:p>
          <w:p w14:paraId="27467CF7" w14:textId="77777777" w:rsidR="00A52EDC" w:rsidRDefault="00A52EDC">
            <w:pPr>
              <w:rPr>
                <w:rFonts w:cs="Arial"/>
                <w:szCs w:val="22"/>
              </w:rPr>
            </w:pPr>
          </w:p>
          <w:p w14:paraId="5634CFA5" w14:textId="77777777" w:rsidR="00A52EDC" w:rsidRDefault="00A52EDC">
            <w:pPr>
              <w:rPr>
                <w:rFonts w:cs="Arial"/>
                <w:szCs w:val="22"/>
              </w:rPr>
            </w:pPr>
          </w:p>
          <w:p w14:paraId="430EC475" w14:textId="77777777" w:rsidR="00A52EDC" w:rsidRDefault="00A52EDC">
            <w:pPr>
              <w:rPr>
                <w:rFonts w:cs="Arial"/>
                <w:szCs w:val="22"/>
              </w:rPr>
            </w:pPr>
          </w:p>
          <w:p w14:paraId="28939C57" w14:textId="77777777" w:rsidR="00A52EDC" w:rsidRDefault="00BC4F79">
            <w:r>
              <w:rPr>
                <w:rFonts w:ascii="MS Gothic" w:eastAsia="MS Gothic" w:hAnsi="MS Gothic" w:cs="Arial"/>
                <w:sz w:val="22"/>
                <w:szCs w:val="22"/>
              </w:rPr>
              <w:t>☐</w:t>
            </w:r>
            <w:r>
              <w:rPr>
                <w:rFonts w:cs="Arial"/>
                <w:sz w:val="22"/>
                <w:szCs w:val="22"/>
              </w:rPr>
              <w:t xml:space="preserve"> Not known</w:t>
            </w:r>
          </w:p>
          <w:p w14:paraId="41E1754B" w14:textId="77777777" w:rsidR="00A52EDC" w:rsidRDefault="00A52EDC">
            <w:pPr>
              <w:rPr>
                <w:rFonts w:cs="Arial"/>
                <w:sz w:val="12"/>
                <w:szCs w:val="12"/>
              </w:rPr>
            </w:pPr>
          </w:p>
        </w:tc>
      </w:tr>
      <w:tr w:rsidR="00A52EDC" w14:paraId="5C10BAC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FB8B" w14:textId="77777777" w:rsidR="00A52EDC" w:rsidRDefault="00BC4F79">
            <w:r>
              <w:rPr>
                <w:sz w:val="22"/>
                <w:szCs w:val="22"/>
              </w:rPr>
              <w:t xml:space="preserve">Was there an </w:t>
            </w:r>
            <w:proofErr w:type="gramStart"/>
            <w:r>
              <w:rPr>
                <w:sz w:val="22"/>
                <w:szCs w:val="22"/>
              </w:rPr>
              <w:t>End of Life</w:t>
            </w:r>
            <w:proofErr w:type="gramEnd"/>
            <w:r>
              <w:rPr>
                <w:sz w:val="22"/>
                <w:szCs w:val="22"/>
              </w:rPr>
              <w:t xml:space="preserve"> Care Co-ordinator for this child?</w:t>
            </w:r>
          </w:p>
          <w:p w14:paraId="6B92C20F" w14:textId="77777777" w:rsidR="00A52EDC" w:rsidRDefault="00A52EDC">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BB87C" w14:textId="77777777" w:rsidR="00A52EDC" w:rsidRDefault="00BC4F79">
            <w:pPr>
              <w:spacing w:before="80"/>
            </w:pPr>
            <w:r>
              <w:rPr>
                <w:rFonts w:ascii="MS Gothic" w:eastAsia="MS Gothic" w:hAnsi="MS Gothic"/>
                <w:sz w:val="22"/>
                <w:szCs w:val="22"/>
              </w:rPr>
              <w:t>☐</w:t>
            </w:r>
            <w:r>
              <w:rPr>
                <w:sz w:val="22"/>
                <w:szCs w:val="22"/>
              </w:rPr>
              <w:t xml:space="preserve"> Yes</w:t>
            </w:r>
          </w:p>
          <w:p w14:paraId="40516874" w14:textId="77777777" w:rsidR="00A52EDC" w:rsidRDefault="00BC4F79">
            <w:r>
              <w:rPr>
                <w:rFonts w:ascii="MS Gothic" w:eastAsia="MS Gothic" w:hAnsi="MS Gothic"/>
                <w:sz w:val="22"/>
                <w:szCs w:val="22"/>
              </w:rPr>
              <w:t>☐</w:t>
            </w:r>
            <w:r>
              <w:rPr>
                <w:sz w:val="22"/>
                <w:szCs w:val="22"/>
              </w:rPr>
              <w:t xml:space="preserve"> No</w:t>
            </w:r>
          </w:p>
          <w:p w14:paraId="0E210A47" w14:textId="77777777" w:rsidR="00A52EDC" w:rsidRDefault="00BC4F79">
            <w:r>
              <w:rPr>
                <w:rFonts w:ascii="MS Gothic" w:eastAsia="MS Gothic" w:hAnsi="MS Gothic"/>
                <w:sz w:val="22"/>
                <w:szCs w:val="22"/>
              </w:rPr>
              <w:t>☐</w:t>
            </w:r>
            <w:r>
              <w:rPr>
                <w:sz w:val="22"/>
                <w:szCs w:val="22"/>
              </w:rPr>
              <w:t xml:space="preserve"> Not known</w:t>
            </w:r>
          </w:p>
          <w:p w14:paraId="2493FAFE" w14:textId="77777777" w:rsidR="00A52EDC" w:rsidRDefault="00A52EDC">
            <w:pPr>
              <w:rPr>
                <w:rFonts w:cs="Arial"/>
                <w:sz w:val="8"/>
                <w:szCs w:val="8"/>
              </w:rPr>
            </w:pPr>
          </w:p>
        </w:tc>
      </w:tr>
      <w:tr w:rsidR="00A52EDC" w14:paraId="7DC2662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9B88A" w14:textId="77777777" w:rsidR="00A52EDC" w:rsidRDefault="00BC4F79">
            <w:r>
              <w:rPr>
                <w:sz w:val="22"/>
                <w:szCs w:val="22"/>
              </w:rPr>
              <w:t xml:space="preserve">Was there an </w:t>
            </w:r>
            <w:proofErr w:type="gramStart"/>
            <w:r>
              <w:rPr>
                <w:sz w:val="22"/>
                <w:szCs w:val="22"/>
              </w:rPr>
              <w:t>End of Life</w:t>
            </w:r>
            <w:proofErr w:type="gramEnd"/>
            <w:r>
              <w:rPr>
                <w:sz w:val="22"/>
                <w:szCs w:val="22"/>
              </w:rPr>
              <w:t xml:space="preserve"> Medical Lead for this child?</w:t>
            </w:r>
          </w:p>
          <w:p w14:paraId="2389369D" w14:textId="77777777" w:rsidR="00A52EDC" w:rsidRDefault="00A52EDC">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0EC84" w14:textId="77777777" w:rsidR="00A52EDC" w:rsidRDefault="00BC4F79">
            <w:pPr>
              <w:spacing w:before="80"/>
            </w:pPr>
            <w:r>
              <w:rPr>
                <w:rFonts w:ascii="MS Gothic" w:eastAsia="MS Gothic" w:hAnsi="MS Gothic"/>
                <w:sz w:val="22"/>
                <w:szCs w:val="22"/>
              </w:rPr>
              <w:t>☐</w:t>
            </w:r>
            <w:r>
              <w:rPr>
                <w:sz w:val="22"/>
                <w:szCs w:val="22"/>
              </w:rPr>
              <w:t xml:space="preserve"> Yes</w:t>
            </w:r>
          </w:p>
          <w:p w14:paraId="587E68BB" w14:textId="77777777" w:rsidR="00A52EDC" w:rsidRDefault="00BC4F79">
            <w:r>
              <w:rPr>
                <w:rFonts w:ascii="MS Gothic" w:eastAsia="MS Gothic" w:hAnsi="MS Gothic"/>
                <w:sz w:val="22"/>
                <w:szCs w:val="22"/>
              </w:rPr>
              <w:t>☐</w:t>
            </w:r>
            <w:r>
              <w:rPr>
                <w:sz w:val="22"/>
                <w:szCs w:val="22"/>
              </w:rPr>
              <w:t xml:space="preserve"> No</w:t>
            </w:r>
          </w:p>
          <w:p w14:paraId="0484B38A" w14:textId="77777777" w:rsidR="00A52EDC" w:rsidRDefault="00BC4F79">
            <w:r>
              <w:rPr>
                <w:rFonts w:ascii="MS Gothic" w:eastAsia="MS Gothic" w:hAnsi="MS Gothic"/>
                <w:sz w:val="22"/>
                <w:szCs w:val="22"/>
              </w:rPr>
              <w:t>☐</w:t>
            </w:r>
            <w:r>
              <w:rPr>
                <w:sz w:val="22"/>
                <w:szCs w:val="22"/>
              </w:rPr>
              <w:t xml:space="preserve"> Not known</w:t>
            </w:r>
          </w:p>
          <w:p w14:paraId="71E8744B" w14:textId="77777777" w:rsidR="00A52EDC" w:rsidRDefault="00A52EDC">
            <w:pPr>
              <w:rPr>
                <w:rFonts w:cs="Arial"/>
                <w:sz w:val="8"/>
                <w:szCs w:val="8"/>
              </w:rPr>
            </w:pPr>
          </w:p>
        </w:tc>
      </w:tr>
      <w:tr w:rsidR="00A52EDC" w14:paraId="5AC31684" w14:textId="77777777">
        <w:tblPrEx>
          <w:tblCellMar>
            <w:top w:w="0" w:type="dxa"/>
            <w:bottom w:w="0" w:type="dxa"/>
          </w:tblCellMar>
        </w:tblPrEx>
        <w:trPr>
          <w:trHeight w:val="612"/>
        </w:trPr>
        <w:tc>
          <w:tcPr>
            <w:tcW w:w="35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66274" w14:textId="77777777" w:rsidR="00A52EDC" w:rsidRDefault="00BC4F79">
            <w:r>
              <w:rPr>
                <w:rFonts w:cs="Arial"/>
                <w:sz w:val="22"/>
                <w:szCs w:val="22"/>
              </w:rPr>
              <w:lastRenderedPageBreak/>
              <w:t>Was there an Advance Care Plan in place for the child?</w:t>
            </w:r>
          </w:p>
        </w:tc>
        <w:tc>
          <w:tcPr>
            <w:tcW w:w="5477"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C8BC619" w14:textId="77777777" w:rsidR="00A52EDC" w:rsidRDefault="00BC4F79">
            <w:pPr>
              <w:spacing w:after="80"/>
            </w:pPr>
            <w:r>
              <w:rPr>
                <w:rFonts w:ascii="MS Gothic" w:eastAsia="MS Gothic" w:hAnsi="MS Gothic" w:cs="Arial"/>
                <w:sz w:val="22"/>
                <w:szCs w:val="22"/>
              </w:rPr>
              <w:t>☐</w:t>
            </w:r>
            <w:r>
              <w:rPr>
                <w:rFonts w:cs="Arial"/>
                <w:sz w:val="22"/>
                <w:szCs w:val="22"/>
              </w:rPr>
              <w:t xml:space="preserve"> Yes</w:t>
            </w:r>
          </w:p>
          <w:p w14:paraId="093B6B47" w14:textId="77777777" w:rsidR="00A52EDC" w:rsidRDefault="00BC4F79">
            <w:r>
              <w:rPr>
                <w:rFonts w:ascii="MS Gothic" w:eastAsia="MS Gothic" w:hAnsi="MS Gothic" w:cs="Arial"/>
                <w:sz w:val="22"/>
                <w:szCs w:val="22"/>
              </w:rPr>
              <w:t>☐</w:t>
            </w:r>
            <w:r>
              <w:rPr>
                <w:rFonts w:cs="Arial"/>
                <w:sz w:val="22"/>
                <w:szCs w:val="22"/>
              </w:rPr>
              <w:t xml:space="preserve"> Discussion in progress at time of child’s death, but </w:t>
            </w:r>
          </w:p>
          <w:p w14:paraId="478F2D21" w14:textId="77777777" w:rsidR="00A52EDC" w:rsidRDefault="00BC4F79">
            <w:pPr>
              <w:spacing w:after="80"/>
            </w:pPr>
            <w:r>
              <w:rPr>
                <w:rFonts w:cs="Arial"/>
                <w:sz w:val="22"/>
                <w:szCs w:val="22"/>
              </w:rPr>
              <w:t xml:space="preserve">     not yet implemented or agreed</w:t>
            </w:r>
          </w:p>
        </w:tc>
      </w:tr>
      <w:tr w:rsidR="00A52EDC" w14:paraId="762E9254" w14:textId="77777777">
        <w:tblPrEx>
          <w:tblCellMar>
            <w:top w:w="0" w:type="dxa"/>
            <w:bottom w:w="0" w:type="dxa"/>
          </w:tblCellMar>
        </w:tblPrEx>
        <w:trPr>
          <w:trHeight w:val="611"/>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3A364" w14:textId="77777777" w:rsidR="00A52EDC" w:rsidRDefault="00A52EDC">
            <w:pPr>
              <w:rPr>
                <w:rFonts w:cs="Arial"/>
                <w:szCs w:val="22"/>
              </w:rPr>
            </w:pPr>
          </w:p>
        </w:tc>
        <w:tc>
          <w:tcPr>
            <w:tcW w:w="852" w:type="dxa"/>
            <w:tcBorders>
              <w:left w:val="single" w:sz="4" w:space="0" w:color="000000"/>
              <w:bottom w:val="single" w:sz="4" w:space="0" w:color="000000"/>
            </w:tcBorders>
            <w:shd w:val="clear" w:color="auto" w:fill="auto"/>
            <w:tcMar>
              <w:top w:w="0" w:type="dxa"/>
              <w:left w:w="108" w:type="dxa"/>
              <w:bottom w:w="0" w:type="dxa"/>
              <w:right w:w="108" w:type="dxa"/>
            </w:tcMar>
          </w:tcPr>
          <w:p w14:paraId="02DFFA37" w14:textId="77777777" w:rsidR="00A52EDC" w:rsidRDefault="00BC4F79">
            <w:r>
              <w:rPr>
                <w:rFonts w:ascii="MS Gothic" w:eastAsia="MS Gothic" w:hAnsi="MS Gothic" w:cs="Arial"/>
                <w:sz w:val="22"/>
                <w:szCs w:val="22"/>
              </w:rPr>
              <w:t>☐</w:t>
            </w:r>
            <w:r>
              <w:rPr>
                <w:rFonts w:cs="Arial"/>
                <w:sz w:val="22"/>
                <w:szCs w:val="22"/>
              </w:rPr>
              <w:t xml:space="preserve"> No:</w:t>
            </w:r>
          </w:p>
          <w:p w14:paraId="658EBD03" w14:textId="77777777" w:rsidR="00A52EDC" w:rsidRDefault="00A52EDC">
            <w:pPr>
              <w:rPr>
                <w:rFonts w:eastAsia="MS Gothic" w:cs="Arial"/>
                <w:szCs w:val="22"/>
              </w:rPr>
            </w:pPr>
          </w:p>
        </w:tc>
        <w:tc>
          <w:tcPr>
            <w:tcW w:w="4625" w:type="dxa"/>
            <w:tcBorders>
              <w:bottom w:val="single" w:sz="4" w:space="0" w:color="000000"/>
              <w:right w:val="single" w:sz="4" w:space="0" w:color="000000"/>
            </w:tcBorders>
            <w:shd w:val="clear" w:color="auto" w:fill="auto"/>
            <w:tcMar>
              <w:top w:w="0" w:type="dxa"/>
              <w:left w:w="10" w:type="dxa"/>
              <w:bottom w:w="0" w:type="dxa"/>
              <w:right w:w="10" w:type="dxa"/>
            </w:tcMar>
          </w:tcPr>
          <w:p w14:paraId="2FF5FC4D" w14:textId="77777777" w:rsidR="00A52EDC" w:rsidRDefault="00A52EDC">
            <w:pPr>
              <w:rPr>
                <w:rFonts w:eastAsia="MS Gothic" w:cs="Arial"/>
                <w:szCs w:val="22"/>
              </w:rPr>
            </w:pPr>
          </w:p>
          <w:p w14:paraId="0ADCE926" w14:textId="77777777" w:rsidR="00A52EDC" w:rsidRDefault="00BC4F79">
            <w:r>
              <w:rPr>
                <w:rFonts w:ascii="MS Gothic" w:eastAsia="MS Gothic" w:hAnsi="MS Gothic" w:cs="Arial"/>
                <w:sz w:val="22"/>
                <w:szCs w:val="22"/>
              </w:rPr>
              <w:t>☐</w:t>
            </w:r>
            <w:r>
              <w:rPr>
                <w:rFonts w:eastAsia="MS Gothic" w:cs="Arial"/>
                <w:sz w:val="22"/>
                <w:szCs w:val="22"/>
              </w:rPr>
              <w:t xml:space="preserve"> Opportunity </w:t>
            </w:r>
            <w:r>
              <w:rPr>
                <w:rFonts w:eastAsia="MS Gothic" w:cs="Arial"/>
                <w:sz w:val="22"/>
                <w:szCs w:val="22"/>
              </w:rPr>
              <w:t>offered to family and declined</w:t>
            </w:r>
          </w:p>
          <w:p w14:paraId="57E8FBBE" w14:textId="77777777" w:rsidR="00A52EDC" w:rsidRDefault="00BC4F79">
            <w:pPr>
              <w:spacing w:after="80"/>
              <w:rPr>
                <w:rFonts w:eastAsia="MS Gothic" w:cs="Arial"/>
                <w:szCs w:val="22"/>
              </w:rPr>
            </w:pPr>
            <w:r>
              <w:rPr>
                <w:rFonts w:eastAsia="MS Gothic" w:cs="Arial"/>
                <w:sz w:val="22"/>
                <w:szCs w:val="22"/>
              </w:rPr>
              <w:t xml:space="preserve">     by them</w:t>
            </w:r>
          </w:p>
          <w:p w14:paraId="200E96EB" w14:textId="77777777" w:rsidR="00A52EDC" w:rsidRDefault="00BC4F79">
            <w:r>
              <w:rPr>
                <w:rFonts w:ascii="MS Gothic" w:eastAsia="MS Gothic" w:hAnsi="MS Gothic" w:cs="Arial"/>
                <w:sz w:val="22"/>
                <w:szCs w:val="22"/>
              </w:rPr>
              <w:t>☐</w:t>
            </w:r>
            <w:r>
              <w:rPr>
                <w:rFonts w:eastAsia="MS Gothic" w:cs="Arial"/>
                <w:sz w:val="22"/>
                <w:szCs w:val="22"/>
              </w:rPr>
              <w:t xml:space="preserve"> Professionals with appropriate skills not</w:t>
            </w:r>
          </w:p>
          <w:p w14:paraId="6AC0889D" w14:textId="77777777" w:rsidR="00A52EDC" w:rsidRDefault="00BC4F79">
            <w:pPr>
              <w:rPr>
                <w:rFonts w:eastAsia="MS Gothic" w:cs="Arial"/>
                <w:szCs w:val="22"/>
              </w:rPr>
            </w:pPr>
            <w:r>
              <w:rPr>
                <w:rFonts w:eastAsia="MS Gothic" w:cs="Arial"/>
                <w:sz w:val="22"/>
                <w:szCs w:val="22"/>
              </w:rPr>
              <w:t xml:space="preserve">     available to support advance care planning</w:t>
            </w:r>
          </w:p>
          <w:p w14:paraId="7745E7AB" w14:textId="77777777" w:rsidR="00A52EDC" w:rsidRDefault="00BC4F79">
            <w:pPr>
              <w:spacing w:after="80"/>
              <w:rPr>
                <w:rFonts w:eastAsia="MS Gothic" w:cs="Arial"/>
                <w:szCs w:val="22"/>
              </w:rPr>
            </w:pPr>
            <w:r>
              <w:rPr>
                <w:rFonts w:eastAsia="MS Gothic" w:cs="Arial"/>
                <w:sz w:val="22"/>
                <w:szCs w:val="22"/>
              </w:rPr>
              <w:t xml:space="preserve">     discussions</w:t>
            </w:r>
          </w:p>
          <w:p w14:paraId="4FD575E5" w14:textId="77777777" w:rsidR="00A52EDC" w:rsidRDefault="00BC4F79">
            <w:r>
              <w:rPr>
                <w:rFonts w:ascii="MS Gothic" w:eastAsia="MS Gothic" w:hAnsi="MS Gothic" w:cs="Arial"/>
                <w:sz w:val="22"/>
                <w:szCs w:val="22"/>
              </w:rPr>
              <w:t>☐</w:t>
            </w:r>
            <w:r>
              <w:rPr>
                <w:rFonts w:eastAsia="MS Gothic" w:cs="Arial"/>
                <w:sz w:val="22"/>
                <w:szCs w:val="22"/>
              </w:rPr>
              <w:t xml:space="preserve"> Professionals with appropriate knowledge</w:t>
            </w:r>
          </w:p>
          <w:p w14:paraId="4B18A5E3" w14:textId="77777777" w:rsidR="00A52EDC" w:rsidRDefault="00BC4F79">
            <w:pPr>
              <w:rPr>
                <w:rFonts w:eastAsia="MS Gothic" w:cs="Arial"/>
                <w:szCs w:val="22"/>
              </w:rPr>
            </w:pPr>
            <w:r>
              <w:rPr>
                <w:rFonts w:eastAsia="MS Gothic" w:cs="Arial"/>
                <w:sz w:val="22"/>
                <w:szCs w:val="22"/>
              </w:rPr>
              <w:t xml:space="preserve">     not available to support advance care</w:t>
            </w:r>
          </w:p>
          <w:p w14:paraId="0BA0CB30" w14:textId="77777777" w:rsidR="00A52EDC" w:rsidRDefault="00BC4F79">
            <w:pPr>
              <w:spacing w:after="80"/>
              <w:rPr>
                <w:rFonts w:eastAsia="MS Gothic" w:cs="Arial"/>
                <w:szCs w:val="22"/>
              </w:rPr>
            </w:pPr>
            <w:r>
              <w:rPr>
                <w:rFonts w:eastAsia="MS Gothic" w:cs="Arial"/>
                <w:sz w:val="22"/>
                <w:szCs w:val="22"/>
              </w:rPr>
              <w:t xml:space="preserve">     planning dis</w:t>
            </w:r>
            <w:r>
              <w:rPr>
                <w:rFonts w:eastAsia="MS Gothic" w:cs="Arial"/>
                <w:sz w:val="22"/>
                <w:szCs w:val="22"/>
              </w:rPr>
              <w:t>cussions</w:t>
            </w:r>
          </w:p>
          <w:p w14:paraId="329F9C1F" w14:textId="77777777" w:rsidR="00A52EDC" w:rsidRDefault="00BC4F79">
            <w:r>
              <w:rPr>
                <w:rFonts w:ascii="MS Gothic" w:eastAsia="MS Gothic" w:hAnsi="MS Gothic" w:cs="Arial"/>
                <w:sz w:val="22"/>
                <w:szCs w:val="22"/>
              </w:rPr>
              <w:t>☐</w:t>
            </w:r>
            <w:r>
              <w:rPr>
                <w:rFonts w:eastAsia="MS Gothic" w:cs="Arial"/>
                <w:sz w:val="22"/>
                <w:szCs w:val="22"/>
              </w:rPr>
              <w:t xml:space="preserve"> Professionals with appropriate relationship</w:t>
            </w:r>
          </w:p>
          <w:p w14:paraId="30352721" w14:textId="77777777" w:rsidR="00A52EDC" w:rsidRDefault="00BC4F79">
            <w:pPr>
              <w:rPr>
                <w:rFonts w:eastAsia="MS Gothic" w:cs="Arial"/>
                <w:szCs w:val="22"/>
              </w:rPr>
            </w:pPr>
            <w:r>
              <w:rPr>
                <w:rFonts w:eastAsia="MS Gothic" w:cs="Arial"/>
                <w:sz w:val="22"/>
                <w:szCs w:val="22"/>
              </w:rPr>
              <w:t xml:space="preserve">     not available to support advance care</w:t>
            </w:r>
          </w:p>
          <w:p w14:paraId="022AFCFA" w14:textId="77777777" w:rsidR="00A52EDC" w:rsidRDefault="00BC4F79">
            <w:pPr>
              <w:spacing w:after="80"/>
              <w:rPr>
                <w:rFonts w:eastAsia="MS Gothic" w:cs="Arial"/>
                <w:szCs w:val="22"/>
              </w:rPr>
            </w:pPr>
            <w:r>
              <w:rPr>
                <w:rFonts w:eastAsia="MS Gothic" w:cs="Arial"/>
                <w:sz w:val="22"/>
                <w:szCs w:val="22"/>
              </w:rPr>
              <w:t xml:space="preserve">     planning discussions</w:t>
            </w:r>
          </w:p>
          <w:p w14:paraId="4637AA15" w14:textId="77777777" w:rsidR="00A52EDC" w:rsidRDefault="00BC4F79">
            <w:pPr>
              <w:spacing w:after="80"/>
            </w:pPr>
            <w:r>
              <w:rPr>
                <w:rFonts w:ascii="MS Gothic" w:eastAsia="MS Gothic" w:hAnsi="MS Gothic" w:cs="Arial"/>
                <w:sz w:val="22"/>
                <w:szCs w:val="22"/>
              </w:rPr>
              <w:t>☐</w:t>
            </w:r>
            <w:r>
              <w:rPr>
                <w:rFonts w:eastAsia="MS Gothic" w:cs="Arial"/>
                <w:sz w:val="22"/>
                <w:szCs w:val="22"/>
              </w:rPr>
              <w:t xml:space="preserve"> Other</w:t>
            </w:r>
          </w:p>
          <w:p w14:paraId="6084C85D" w14:textId="77777777" w:rsidR="00A52EDC" w:rsidRDefault="00BC4F79">
            <w:r>
              <w:rPr>
                <w:rFonts w:ascii="MS Gothic" w:eastAsia="MS Gothic" w:hAnsi="MS Gothic" w:cs="Arial"/>
                <w:sz w:val="22"/>
                <w:szCs w:val="22"/>
              </w:rPr>
              <w:t>☐</w:t>
            </w:r>
            <w:r>
              <w:rPr>
                <w:rFonts w:eastAsia="MS Gothic" w:cs="Arial"/>
                <w:sz w:val="22"/>
                <w:szCs w:val="22"/>
              </w:rPr>
              <w:t xml:space="preserve"> Not known</w:t>
            </w:r>
          </w:p>
          <w:p w14:paraId="6107755E" w14:textId="77777777" w:rsidR="00A52EDC" w:rsidRDefault="00A52EDC">
            <w:pPr>
              <w:rPr>
                <w:rFonts w:eastAsia="MS Gothic" w:cs="Arial"/>
                <w:sz w:val="8"/>
                <w:szCs w:val="8"/>
              </w:rPr>
            </w:pPr>
          </w:p>
        </w:tc>
      </w:tr>
      <w:tr w:rsidR="00A52EDC" w14:paraId="1302EBD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09207" w14:textId="77777777" w:rsidR="00A52EDC" w:rsidRDefault="00BC4F79">
            <w:r>
              <w:rPr>
                <w:rFonts w:cs="Arial"/>
                <w:sz w:val="22"/>
                <w:szCs w:val="22"/>
              </w:rPr>
              <w:t>Was the Advance Care Plan discussed with the child directly (if appropriate)?</w:t>
            </w: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F1DF0" w14:textId="77777777" w:rsidR="00A52EDC" w:rsidRDefault="00BC4F79">
            <w:pPr>
              <w:spacing w:before="80" w:after="80"/>
            </w:pPr>
            <w:r>
              <w:rPr>
                <w:rFonts w:ascii="MS Gothic" w:eastAsia="MS Gothic" w:hAnsi="MS Gothic"/>
                <w:sz w:val="22"/>
                <w:szCs w:val="22"/>
              </w:rPr>
              <w:t>☐</w:t>
            </w:r>
            <w:r>
              <w:rPr>
                <w:sz w:val="22"/>
                <w:szCs w:val="22"/>
              </w:rPr>
              <w:t xml:space="preserve"> Not appropriate </w:t>
            </w:r>
            <w:r>
              <w:rPr>
                <w:sz w:val="22"/>
                <w:szCs w:val="22"/>
              </w:rPr>
              <w:t>(inadequate capacity)</w:t>
            </w:r>
          </w:p>
          <w:p w14:paraId="258C62B8" w14:textId="77777777" w:rsidR="00A52EDC" w:rsidRDefault="00BC4F79">
            <w:pPr>
              <w:spacing w:after="80"/>
            </w:pPr>
            <w:r>
              <w:rPr>
                <w:rFonts w:ascii="MS Gothic" w:eastAsia="MS Gothic" w:hAnsi="MS Gothic"/>
                <w:sz w:val="22"/>
                <w:szCs w:val="22"/>
              </w:rPr>
              <w:t>☐</w:t>
            </w:r>
            <w:r>
              <w:rPr>
                <w:sz w:val="22"/>
                <w:szCs w:val="22"/>
              </w:rPr>
              <w:t xml:space="preserve"> Yes</w:t>
            </w:r>
          </w:p>
          <w:p w14:paraId="15B40137" w14:textId="77777777" w:rsidR="00A52EDC" w:rsidRDefault="00BC4F79">
            <w:r>
              <w:rPr>
                <w:rFonts w:ascii="MS Gothic" w:eastAsia="MS Gothic" w:hAnsi="MS Gothic"/>
                <w:sz w:val="22"/>
                <w:szCs w:val="22"/>
              </w:rPr>
              <w:t>☐</w:t>
            </w:r>
            <w:r>
              <w:rPr>
                <w:sz w:val="22"/>
                <w:szCs w:val="22"/>
              </w:rPr>
              <w:t xml:space="preserve"> No, appropriate but not discussed </w:t>
            </w:r>
            <w:r>
              <w:rPr>
                <w:i/>
                <w:color w:val="767171"/>
                <w:sz w:val="22"/>
                <w:szCs w:val="22"/>
              </w:rPr>
              <w:t xml:space="preserve">(please give </w:t>
            </w:r>
          </w:p>
          <w:p w14:paraId="359F62B0" w14:textId="77777777" w:rsidR="00A52EDC" w:rsidRDefault="00BC4F79">
            <w:r>
              <w:rPr>
                <w:i/>
                <w:color w:val="767171"/>
                <w:sz w:val="22"/>
                <w:szCs w:val="22"/>
              </w:rPr>
              <w:t xml:space="preserve">     reason)</w:t>
            </w:r>
          </w:p>
          <w:p w14:paraId="3E99CD42" w14:textId="77777777" w:rsidR="00A52EDC" w:rsidRDefault="00A52EDC">
            <w:pPr>
              <w:rPr>
                <w:szCs w:val="22"/>
              </w:rPr>
            </w:pPr>
          </w:p>
          <w:p w14:paraId="2D643638" w14:textId="77777777" w:rsidR="00A52EDC" w:rsidRDefault="00A52EDC">
            <w:pPr>
              <w:rPr>
                <w:szCs w:val="22"/>
              </w:rPr>
            </w:pPr>
          </w:p>
          <w:p w14:paraId="7880C2A1" w14:textId="77777777" w:rsidR="00A52EDC" w:rsidRDefault="00A52EDC">
            <w:pPr>
              <w:rPr>
                <w:szCs w:val="22"/>
              </w:rPr>
            </w:pPr>
          </w:p>
          <w:p w14:paraId="7EB794D8" w14:textId="77777777" w:rsidR="00A52EDC" w:rsidRDefault="00A52EDC">
            <w:pPr>
              <w:rPr>
                <w:szCs w:val="22"/>
              </w:rPr>
            </w:pPr>
          </w:p>
          <w:p w14:paraId="63D61422" w14:textId="77777777" w:rsidR="00A52EDC" w:rsidRDefault="00A52EDC">
            <w:pPr>
              <w:rPr>
                <w:szCs w:val="22"/>
              </w:rPr>
            </w:pPr>
          </w:p>
          <w:p w14:paraId="26CF4B52" w14:textId="77777777" w:rsidR="00A52EDC" w:rsidRDefault="00A52EDC">
            <w:pPr>
              <w:rPr>
                <w:szCs w:val="22"/>
              </w:rPr>
            </w:pPr>
          </w:p>
          <w:p w14:paraId="79896300" w14:textId="77777777" w:rsidR="00A52EDC" w:rsidRDefault="00BC4F79">
            <w:r>
              <w:rPr>
                <w:rFonts w:ascii="MS Gothic" w:eastAsia="MS Gothic" w:hAnsi="MS Gothic"/>
                <w:sz w:val="22"/>
                <w:szCs w:val="22"/>
              </w:rPr>
              <w:t>☐</w:t>
            </w:r>
            <w:r>
              <w:rPr>
                <w:sz w:val="22"/>
                <w:szCs w:val="22"/>
              </w:rPr>
              <w:t xml:space="preserve"> Not known</w:t>
            </w:r>
          </w:p>
          <w:p w14:paraId="26A7EB84" w14:textId="77777777" w:rsidR="00A52EDC" w:rsidRDefault="00A52EDC">
            <w:pPr>
              <w:rPr>
                <w:rFonts w:cs="Arial"/>
                <w:sz w:val="8"/>
                <w:szCs w:val="8"/>
              </w:rPr>
            </w:pPr>
          </w:p>
        </w:tc>
      </w:tr>
      <w:tr w:rsidR="00A52EDC" w14:paraId="709B2EE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D61A0" w14:textId="77777777" w:rsidR="00A52EDC" w:rsidRDefault="00BC4F79">
            <w:r>
              <w:rPr>
                <w:rFonts w:cs="Arial"/>
                <w:sz w:val="22"/>
                <w:szCs w:val="22"/>
              </w:rPr>
              <w:t>Was there a symptom management plan in place for the child?</w:t>
            </w:r>
          </w:p>
          <w:p w14:paraId="6C3739DF" w14:textId="77777777" w:rsidR="00A52EDC" w:rsidRDefault="00A52EDC">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41EDE" w14:textId="77777777" w:rsidR="00A52EDC" w:rsidRDefault="00BC4F79">
            <w:pPr>
              <w:spacing w:before="80"/>
            </w:pPr>
            <w:r>
              <w:rPr>
                <w:rFonts w:ascii="MS Gothic" w:eastAsia="MS Gothic" w:hAnsi="MS Gothic" w:cs="Arial"/>
                <w:sz w:val="22"/>
                <w:szCs w:val="22"/>
              </w:rPr>
              <w:t>☐</w:t>
            </w:r>
            <w:r>
              <w:rPr>
                <w:rFonts w:cs="Arial"/>
                <w:sz w:val="22"/>
                <w:szCs w:val="22"/>
              </w:rPr>
              <w:t xml:space="preserve"> Yes</w:t>
            </w:r>
          </w:p>
          <w:p w14:paraId="2210F20F" w14:textId="77777777" w:rsidR="00A52EDC" w:rsidRDefault="00BC4F79">
            <w:r>
              <w:rPr>
                <w:rFonts w:ascii="MS Gothic" w:eastAsia="MS Gothic" w:hAnsi="MS Gothic" w:cs="Arial"/>
                <w:sz w:val="22"/>
                <w:szCs w:val="22"/>
              </w:rPr>
              <w:t>☐</w:t>
            </w:r>
            <w:r>
              <w:rPr>
                <w:rFonts w:cs="Arial"/>
                <w:sz w:val="22"/>
                <w:szCs w:val="22"/>
              </w:rPr>
              <w:t xml:space="preserve"> No</w:t>
            </w:r>
          </w:p>
          <w:p w14:paraId="7F22E0E5" w14:textId="77777777" w:rsidR="00A52EDC" w:rsidRDefault="00BC4F79">
            <w:r>
              <w:rPr>
                <w:rFonts w:ascii="MS Gothic" w:eastAsia="MS Gothic" w:hAnsi="MS Gothic" w:cs="Arial"/>
                <w:sz w:val="22"/>
                <w:szCs w:val="22"/>
              </w:rPr>
              <w:t>☐</w:t>
            </w:r>
            <w:r>
              <w:rPr>
                <w:rFonts w:cs="Arial"/>
                <w:sz w:val="22"/>
                <w:szCs w:val="22"/>
              </w:rPr>
              <w:t xml:space="preserve"> Not known</w:t>
            </w:r>
          </w:p>
          <w:p w14:paraId="781A9AEA" w14:textId="77777777" w:rsidR="00A52EDC" w:rsidRDefault="00BC4F79">
            <w:r>
              <w:rPr>
                <w:rFonts w:ascii="MS Gothic" w:eastAsia="MS Gothic" w:hAnsi="MS Gothic" w:cs="Arial"/>
                <w:sz w:val="22"/>
                <w:szCs w:val="22"/>
              </w:rPr>
              <w:t>☐</w:t>
            </w:r>
            <w:r>
              <w:rPr>
                <w:rFonts w:cs="Arial"/>
                <w:sz w:val="22"/>
                <w:szCs w:val="22"/>
              </w:rPr>
              <w:t xml:space="preserve"> Not applicable</w:t>
            </w:r>
          </w:p>
          <w:p w14:paraId="2FB5E83D" w14:textId="77777777" w:rsidR="00A52EDC" w:rsidRDefault="00A52EDC">
            <w:pPr>
              <w:rPr>
                <w:rFonts w:cs="Arial"/>
                <w:sz w:val="8"/>
                <w:szCs w:val="8"/>
              </w:rPr>
            </w:pPr>
          </w:p>
        </w:tc>
      </w:tr>
      <w:tr w:rsidR="00A52EDC" w14:paraId="4607CB0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3E782" w14:textId="77777777" w:rsidR="00A52EDC" w:rsidRDefault="00BC4F79">
            <w:r>
              <w:rPr>
                <w:rFonts w:cs="Arial"/>
                <w:sz w:val="22"/>
                <w:szCs w:val="22"/>
              </w:rPr>
              <w:t xml:space="preserve">Were there any specific </w:t>
            </w:r>
            <w:r>
              <w:rPr>
                <w:rFonts w:cs="Arial"/>
                <w:sz w:val="22"/>
                <w:szCs w:val="22"/>
              </w:rPr>
              <w:t>prescribing or drug delivery issues?</w:t>
            </w:r>
          </w:p>
          <w:p w14:paraId="6FB51CB2" w14:textId="77777777" w:rsidR="00A52EDC" w:rsidRDefault="00A52EDC">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ADAE4" w14:textId="77777777" w:rsidR="00A52EDC" w:rsidRDefault="00BC4F79">
            <w:pPr>
              <w:spacing w:before="80"/>
            </w:pPr>
            <w:r>
              <w:rPr>
                <w:rFonts w:ascii="MS Gothic" w:eastAsia="MS Gothic" w:hAnsi="MS Gothic" w:cs="Arial"/>
                <w:sz w:val="22"/>
                <w:szCs w:val="22"/>
              </w:rPr>
              <w:t>☐</w:t>
            </w:r>
            <w:r>
              <w:rPr>
                <w:rFonts w:cs="Arial"/>
                <w:sz w:val="22"/>
                <w:szCs w:val="22"/>
              </w:rPr>
              <w:t xml:space="preserve"> Yes </w:t>
            </w:r>
            <w:r>
              <w:rPr>
                <w:rFonts w:cs="Arial"/>
                <w:i/>
                <w:color w:val="767171"/>
                <w:sz w:val="22"/>
                <w:szCs w:val="22"/>
              </w:rPr>
              <w:t>(please specify)</w:t>
            </w:r>
          </w:p>
          <w:p w14:paraId="2B4C2AFB" w14:textId="77777777" w:rsidR="00A52EDC" w:rsidRDefault="00A52EDC">
            <w:pPr>
              <w:rPr>
                <w:rFonts w:cs="Arial"/>
                <w:szCs w:val="22"/>
              </w:rPr>
            </w:pPr>
          </w:p>
          <w:p w14:paraId="2419A3F8" w14:textId="77777777" w:rsidR="00A52EDC" w:rsidRDefault="00A52EDC">
            <w:pPr>
              <w:rPr>
                <w:rFonts w:cs="Arial"/>
                <w:szCs w:val="22"/>
              </w:rPr>
            </w:pPr>
          </w:p>
          <w:p w14:paraId="06B43132" w14:textId="77777777" w:rsidR="00A52EDC" w:rsidRDefault="00A52EDC">
            <w:pPr>
              <w:rPr>
                <w:rFonts w:cs="Arial"/>
                <w:szCs w:val="22"/>
              </w:rPr>
            </w:pPr>
          </w:p>
          <w:p w14:paraId="49D0054F" w14:textId="77777777" w:rsidR="00A52EDC" w:rsidRDefault="00A52EDC">
            <w:pPr>
              <w:rPr>
                <w:rFonts w:cs="Arial"/>
                <w:szCs w:val="22"/>
              </w:rPr>
            </w:pPr>
          </w:p>
          <w:p w14:paraId="4C687FBD" w14:textId="77777777" w:rsidR="00A52EDC" w:rsidRDefault="00A52EDC">
            <w:pPr>
              <w:rPr>
                <w:rFonts w:cs="Arial"/>
                <w:szCs w:val="22"/>
              </w:rPr>
            </w:pPr>
          </w:p>
          <w:p w14:paraId="5FF95FE8" w14:textId="77777777" w:rsidR="00A52EDC" w:rsidRDefault="00A52EDC">
            <w:pPr>
              <w:rPr>
                <w:rFonts w:cs="Arial"/>
                <w:szCs w:val="22"/>
              </w:rPr>
            </w:pPr>
          </w:p>
          <w:p w14:paraId="7CE136D9" w14:textId="77777777" w:rsidR="00A52EDC" w:rsidRDefault="00BC4F79">
            <w:r>
              <w:rPr>
                <w:rFonts w:ascii="MS Gothic" w:eastAsia="MS Gothic" w:hAnsi="MS Gothic" w:cs="Arial"/>
                <w:sz w:val="22"/>
                <w:szCs w:val="22"/>
              </w:rPr>
              <w:t>☐</w:t>
            </w:r>
            <w:r>
              <w:rPr>
                <w:rFonts w:cs="Arial"/>
                <w:sz w:val="22"/>
                <w:szCs w:val="22"/>
              </w:rPr>
              <w:t xml:space="preserve"> No</w:t>
            </w:r>
          </w:p>
          <w:p w14:paraId="67020E6D" w14:textId="77777777" w:rsidR="00A52EDC" w:rsidRDefault="00BC4F79">
            <w:r>
              <w:rPr>
                <w:rFonts w:ascii="MS Gothic" w:eastAsia="MS Gothic" w:hAnsi="MS Gothic" w:cs="Arial"/>
                <w:sz w:val="22"/>
                <w:szCs w:val="22"/>
              </w:rPr>
              <w:t>☐</w:t>
            </w:r>
            <w:r>
              <w:rPr>
                <w:rFonts w:cs="Arial"/>
                <w:sz w:val="22"/>
                <w:szCs w:val="22"/>
              </w:rPr>
              <w:t xml:space="preserve"> Not known</w:t>
            </w:r>
          </w:p>
          <w:p w14:paraId="54F06581" w14:textId="77777777" w:rsidR="00A52EDC" w:rsidRDefault="00BC4F79">
            <w:r>
              <w:rPr>
                <w:rFonts w:ascii="MS Gothic" w:eastAsia="MS Gothic" w:hAnsi="MS Gothic" w:cs="Arial"/>
                <w:sz w:val="22"/>
                <w:szCs w:val="22"/>
              </w:rPr>
              <w:t>☐</w:t>
            </w:r>
            <w:r>
              <w:rPr>
                <w:rFonts w:cs="Arial"/>
                <w:sz w:val="22"/>
                <w:szCs w:val="22"/>
              </w:rPr>
              <w:t xml:space="preserve"> Not applicable</w:t>
            </w:r>
          </w:p>
          <w:p w14:paraId="2572F403" w14:textId="77777777" w:rsidR="00A52EDC" w:rsidRDefault="00A52EDC">
            <w:pPr>
              <w:rPr>
                <w:rFonts w:cs="Arial"/>
                <w:sz w:val="8"/>
                <w:szCs w:val="8"/>
              </w:rPr>
            </w:pPr>
          </w:p>
        </w:tc>
      </w:tr>
      <w:tr w:rsidR="00A52EDC" w14:paraId="406F31A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42D93" w14:textId="77777777" w:rsidR="00A52EDC" w:rsidRDefault="00BC4F79">
            <w:pPr>
              <w:pStyle w:val="CommentText"/>
              <w:spacing w:after="0"/>
              <w:rPr>
                <w:rFonts w:ascii="Arial" w:hAnsi="Arial" w:cs="Arial"/>
                <w:sz w:val="22"/>
                <w:szCs w:val="22"/>
              </w:rPr>
            </w:pPr>
            <w:r>
              <w:rPr>
                <w:rFonts w:ascii="Arial" w:hAnsi="Arial" w:cs="Arial"/>
                <w:sz w:val="22"/>
                <w:szCs w:val="22"/>
              </w:rPr>
              <w:lastRenderedPageBreak/>
              <w:t>Was use made of a cold bedroom / cold cot after death?</w:t>
            </w:r>
          </w:p>
          <w:p w14:paraId="1F552111" w14:textId="77777777" w:rsidR="00A52EDC" w:rsidRDefault="00A52EDC">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259A7" w14:textId="77777777" w:rsidR="00A52EDC" w:rsidRDefault="00BC4F79">
            <w:pPr>
              <w:pStyle w:val="CommentText"/>
              <w:spacing w:after="0"/>
            </w:pPr>
            <w:r>
              <w:rPr>
                <w:rFonts w:ascii="MS Gothic" w:eastAsia="MS Gothic" w:hAnsi="MS Gothic" w:cs="Arial"/>
                <w:sz w:val="22"/>
                <w:szCs w:val="22"/>
              </w:rPr>
              <w:t>☐</w:t>
            </w:r>
            <w:r>
              <w:rPr>
                <w:rFonts w:ascii="Arial" w:hAnsi="Arial" w:cs="Arial"/>
                <w:sz w:val="22"/>
                <w:szCs w:val="22"/>
              </w:rPr>
              <w:t xml:space="preserve"> Yes</w:t>
            </w:r>
          </w:p>
          <w:p w14:paraId="4996124A" w14:textId="77777777" w:rsidR="00A52EDC" w:rsidRDefault="00BC4F79">
            <w:pPr>
              <w:pStyle w:val="CommentText"/>
              <w:spacing w:after="0"/>
            </w:pPr>
            <w:r>
              <w:rPr>
                <w:rFonts w:ascii="MS Gothic" w:eastAsia="MS Gothic" w:hAnsi="MS Gothic" w:cs="Arial"/>
                <w:sz w:val="22"/>
                <w:szCs w:val="22"/>
              </w:rPr>
              <w:t>☐</w:t>
            </w:r>
            <w:r>
              <w:rPr>
                <w:rFonts w:ascii="Arial" w:hAnsi="Arial" w:cs="Arial"/>
                <w:sz w:val="22"/>
                <w:szCs w:val="22"/>
              </w:rPr>
              <w:t xml:space="preserve"> No </w:t>
            </w:r>
            <w:r>
              <w:rPr>
                <w:rFonts w:ascii="Arial" w:hAnsi="Arial" w:cs="Arial"/>
                <w:i/>
                <w:color w:val="767171"/>
                <w:sz w:val="22"/>
                <w:szCs w:val="22"/>
              </w:rPr>
              <w:t>(please give reason)</w:t>
            </w:r>
          </w:p>
          <w:p w14:paraId="1D488AAF" w14:textId="77777777" w:rsidR="00A52EDC" w:rsidRDefault="00A52EDC">
            <w:pPr>
              <w:pStyle w:val="CommentText"/>
              <w:spacing w:after="0"/>
              <w:rPr>
                <w:rFonts w:ascii="Arial" w:hAnsi="Arial" w:cs="Arial"/>
                <w:sz w:val="22"/>
                <w:szCs w:val="22"/>
              </w:rPr>
            </w:pPr>
          </w:p>
          <w:p w14:paraId="02FD2156" w14:textId="77777777" w:rsidR="00A52EDC" w:rsidRDefault="00A52EDC">
            <w:pPr>
              <w:pStyle w:val="CommentText"/>
              <w:spacing w:after="0"/>
              <w:rPr>
                <w:rFonts w:ascii="Arial" w:hAnsi="Arial" w:cs="Arial"/>
                <w:sz w:val="22"/>
                <w:szCs w:val="22"/>
              </w:rPr>
            </w:pPr>
          </w:p>
          <w:p w14:paraId="43F497D7" w14:textId="77777777" w:rsidR="00A52EDC" w:rsidRDefault="00A52EDC">
            <w:pPr>
              <w:pStyle w:val="CommentText"/>
              <w:spacing w:after="0"/>
              <w:rPr>
                <w:rFonts w:ascii="Arial" w:hAnsi="Arial" w:cs="Arial"/>
                <w:sz w:val="22"/>
                <w:szCs w:val="22"/>
              </w:rPr>
            </w:pPr>
          </w:p>
          <w:p w14:paraId="1971E468" w14:textId="77777777" w:rsidR="00A52EDC" w:rsidRDefault="00A52EDC">
            <w:pPr>
              <w:pStyle w:val="CommentText"/>
              <w:spacing w:after="0"/>
              <w:rPr>
                <w:rFonts w:ascii="Arial" w:hAnsi="Arial" w:cs="Arial"/>
                <w:sz w:val="22"/>
                <w:szCs w:val="22"/>
              </w:rPr>
            </w:pPr>
          </w:p>
          <w:p w14:paraId="41543755" w14:textId="77777777" w:rsidR="00A52EDC" w:rsidRDefault="00BC4F79">
            <w:pPr>
              <w:pStyle w:val="CommentText"/>
              <w:spacing w:after="0"/>
            </w:pPr>
            <w:r>
              <w:rPr>
                <w:rFonts w:ascii="MS Gothic" w:eastAsia="MS Gothic" w:hAnsi="MS Gothic" w:cs="Arial"/>
                <w:sz w:val="22"/>
                <w:szCs w:val="22"/>
              </w:rPr>
              <w:t>☐</w:t>
            </w:r>
            <w:r>
              <w:rPr>
                <w:rFonts w:ascii="Arial" w:hAnsi="Arial" w:cs="Arial"/>
                <w:sz w:val="22"/>
                <w:szCs w:val="22"/>
              </w:rPr>
              <w:t xml:space="preserve"> Not known</w:t>
            </w:r>
          </w:p>
          <w:p w14:paraId="56DB91A4" w14:textId="77777777" w:rsidR="00A52EDC" w:rsidRDefault="00A52EDC">
            <w:pPr>
              <w:rPr>
                <w:rFonts w:cs="Arial"/>
                <w:sz w:val="8"/>
                <w:szCs w:val="8"/>
              </w:rPr>
            </w:pPr>
          </w:p>
        </w:tc>
      </w:tr>
      <w:tr w:rsidR="00A52EDC" w14:paraId="724AFEE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06475" w14:textId="77777777" w:rsidR="00A52EDC" w:rsidRDefault="00BC4F79">
            <w:pPr>
              <w:pStyle w:val="CommentText"/>
              <w:spacing w:after="0"/>
            </w:pPr>
            <w:r>
              <w:rPr>
                <w:rFonts w:ascii="Arial" w:hAnsi="Arial" w:cs="Arial"/>
                <w:sz w:val="22"/>
                <w:szCs w:val="22"/>
              </w:rPr>
              <w:t xml:space="preserve">Please record notably ‘good’ elements of </w:t>
            </w:r>
            <w:proofErr w:type="gramStart"/>
            <w:r>
              <w:rPr>
                <w:rFonts w:ascii="Arial" w:hAnsi="Arial" w:cs="Arial"/>
                <w:sz w:val="22"/>
                <w:szCs w:val="22"/>
              </w:rPr>
              <w:t xml:space="preserve">end </w:t>
            </w:r>
            <w:r>
              <w:rPr>
                <w:rFonts w:ascii="Arial" w:hAnsi="Arial" w:cs="Arial"/>
                <w:sz w:val="22"/>
                <w:szCs w:val="22"/>
              </w:rPr>
              <w:t>of life</w:t>
            </w:r>
            <w:proofErr w:type="gramEnd"/>
            <w:r>
              <w:rPr>
                <w:rFonts w:ascii="Arial" w:hAnsi="Arial" w:cs="Arial"/>
                <w:sz w:val="22"/>
                <w:szCs w:val="22"/>
              </w:rPr>
              <w:t xml:space="preserve"> care. </w:t>
            </w:r>
            <w:r>
              <w:rPr>
                <w:rFonts w:ascii="Arial" w:hAnsi="Arial" w:cs="Arial"/>
                <w:i/>
                <w:color w:val="767171"/>
                <w:sz w:val="22"/>
                <w:szCs w:val="22"/>
              </w:rPr>
              <w:t xml:space="preserve">(NICE NG61 and accompanying quality standard (QS160) can be used to benchmark good end of life care). </w:t>
            </w:r>
          </w:p>
          <w:p w14:paraId="49AA83FE" w14:textId="77777777" w:rsidR="00A52EDC" w:rsidRDefault="00A52EDC">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6768D" w14:textId="77777777" w:rsidR="00A52EDC" w:rsidRDefault="00A52EDC">
            <w:pPr>
              <w:rPr>
                <w:rFonts w:cs="Arial"/>
                <w:szCs w:val="22"/>
              </w:rPr>
            </w:pPr>
          </w:p>
          <w:p w14:paraId="004EB972" w14:textId="77777777" w:rsidR="00A52EDC" w:rsidRDefault="00A52EDC">
            <w:pPr>
              <w:rPr>
                <w:rFonts w:cs="Arial"/>
                <w:szCs w:val="22"/>
              </w:rPr>
            </w:pPr>
          </w:p>
          <w:p w14:paraId="672D030F" w14:textId="77777777" w:rsidR="00A52EDC" w:rsidRDefault="00A52EDC">
            <w:pPr>
              <w:rPr>
                <w:rFonts w:cs="Arial"/>
                <w:szCs w:val="22"/>
              </w:rPr>
            </w:pPr>
          </w:p>
          <w:p w14:paraId="44DB3C94" w14:textId="77777777" w:rsidR="00A52EDC" w:rsidRDefault="00A52EDC">
            <w:pPr>
              <w:rPr>
                <w:rFonts w:cs="Arial"/>
                <w:szCs w:val="22"/>
              </w:rPr>
            </w:pPr>
          </w:p>
          <w:p w14:paraId="29AFD1BC" w14:textId="77777777" w:rsidR="00A52EDC" w:rsidRDefault="00A52EDC">
            <w:pPr>
              <w:rPr>
                <w:rFonts w:cs="Arial"/>
                <w:szCs w:val="22"/>
              </w:rPr>
            </w:pPr>
          </w:p>
          <w:p w14:paraId="590DD636" w14:textId="77777777" w:rsidR="00A52EDC" w:rsidRDefault="00A52EDC">
            <w:pPr>
              <w:rPr>
                <w:rFonts w:cs="Arial"/>
                <w:szCs w:val="22"/>
              </w:rPr>
            </w:pPr>
          </w:p>
          <w:p w14:paraId="02DFC94F" w14:textId="77777777" w:rsidR="00A52EDC" w:rsidRDefault="00A52EDC">
            <w:pPr>
              <w:rPr>
                <w:rFonts w:cs="Arial"/>
                <w:szCs w:val="22"/>
              </w:rPr>
            </w:pPr>
          </w:p>
          <w:p w14:paraId="5E3AA08F" w14:textId="77777777" w:rsidR="00A52EDC" w:rsidRDefault="00A52EDC">
            <w:pPr>
              <w:rPr>
                <w:rFonts w:cs="Arial"/>
                <w:szCs w:val="22"/>
              </w:rPr>
            </w:pPr>
          </w:p>
          <w:p w14:paraId="0A2E6506" w14:textId="77777777" w:rsidR="00A52EDC" w:rsidRDefault="00A52EDC">
            <w:pPr>
              <w:rPr>
                <w:rFonts w:cs="Arial"/>
                <w:szCs w:val="22"/>
              </w:rPr>
            </w:pPr>
          </w:p>
          <w:p w14:paraId="30E63DD8" w14:textId="77777777" w:rsidR="00A52EDC" w:rsidRDefault="00A52EDC">
            <w:pPr>
              <w:rPr>
                <w:rFonts w:cs="Arial"/>
                <w:szCs w:val="22"/>
              </w:rPr>
            </w:pPr>
          </w:p>
          <w:p w14:paraId="0BDF56D2" w14:textId="77777777" w:rsidR="00A52EDC" w:rsidRDefault="00A52EDC">
            <w:pPr>
              <w:rPr>
                <w:rFonts w:cs="Arial"/>
                <w:szCs w:val="22"/>
              </w:rPr>
            </w:pPr>
          </w:p>
          <w:p w14:paraId="1212777B" w14:textId="77777777" w:rsidR="00A52EDC" w:rsidRDefault="00A52EDC">
            <w:pPr>
              <w:rPr>
                <w:rFonts w:cs="Arial"/>
                <w:szCs w:val="22"/>
              </w:rPr>
            </w:pPr>
          </w:p>
          <w:p w14:paraId="697E5E35" w14:textId="77777777" w:rsidR="00A52EDC" w:rsidRDefault="00A52EDC">
            <w:pPr>
              <w:rPr>
                <w:rFonts w:cs="Arial"/>
                <w:szCs w:val="22"/>
              </w:rPr>
            </w:pPr>
          </w:p>
          <w:p w14:paraId="2FF0FDC2" w14:textId="77777777" w:rsidR="00A52EDC" w:rsidRDefault="00A52EDC">
            <w:pPr>
              <w:rPr>
                <w:rFonts w:cs="Arial"/>
                <w:szCs w:val="22"/>
              </w:rPr>
            </w:pPr>
          </w:p>
          <w:p w14:paraId="4B43C189" w14:textId="77777777" w:rsidR="00A52EDC" w:rsidRDefault="00A52EDC">
            <w:pPr>
              <w:rPr>
                <w:rFonts w:cs="Arial"/>
                <w:szCs w:val="22"/>
              </w:rPr>
            </w:pPr>
          </w:p>
          <w:p w14:paraId="0164783E" w14:textId="77777777" w:rsidR="00A52EDC" w:rsidRDefault="00A52EDC">
            <w:pPr>
              <w:rPr>
                <w:rFonts w:cs="Arial"/>
                <w:szCs w:val="22"/>
              </w:rPr>
            </w:pPr>
          </w:p>
          <w:p w14:paraId="0665A357" w14:textId="77777777" w:rsidR="00A52EDC" w:rsidRDefault="00A52EDC">
            <w:pPr>
              <w:rPr>
                <w:rFonts w:cs="Arial"/>
                <w:szCs w:val="22"/>
              </w:rPr>
            </w:pPr>
          </w:p>
          <w:p w14:paraId="0437F8A8" w14:textId="77777777" w:rsidR="00A52EDC" w:rsidRDefault="00A52EDC">
            <w:pPr>
              <w:rPr>
                <w:rFonts w:cs="Arial"/>
                <w:szCs w:val="22"/>
              </w:rPr>
            </w:pPr>
          </w:p>
        </w:tc>
      </w:tr>
      <w:tr w:rsidR="00A52EDC" w14:paraId="60F8F22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1FBD9" w14:textId="77777777" w:rsidR="00A52EDC" w:rsidRDefault="00BC4F79">
            <w:pPr>
              <w:pStyle w:val="CommentText"/>
              <w:spacing w:after="0"/>
              <w:rPr>
                <w:rFonts w:ascii="Arial" w:hAnsi="Arial" w:cs="Arial"/>
                <w:sz w:val="22"/>
                <w:szCs w:val="22"/>
              </w:rPr>
            </w:pPr>
            <w:r>
              <w:rPr>
                <w:rFonts w:ascii="Arial" w:hAnsi="Arial" w:cs="Arial"/>
                <w:sz w:val="22"/>
                <w:szCs w:val="22"/>
              </w:rPr>
              <w:t>Please record any areas which could be improved?</w:t>
            </w:r>
          </w:p>
          <w:p w14:paraId="2CC79C0F" w14:textId="77777777" w:rsidR="00A52EDC" w:rsidRDefault="00A52EDC">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AB854" w14:textId="77777777" w:rsidR="00A52EDC" w:rsidRDefault="00A52EDC">
            <w:pPr>
              <w:rPr>
                <w:rFonts w:cs="Arial"/>
                <w:szCs w:val="22"/>
              </w:rPr>
            </w:pPr>
          </w:p>
          <w:p w14:paraId="163E2FEE" w14:textId="77777777" w:rsidR="00A52EDC" w:rsidRDefault="00A52EDC">
            <w:pPr>
              <w:rPr>
                <w:rFonts w:cs="Arial"/>
                <w:szCs w:val="22"/>
              </w:rPr>
            </w:pPr>
          </w:p>
          <w:p w14:paraId="6AC186E4" w14:textId="77777777" w:rsidR="00A52EDC" w:rsidRDefault="00A52EDC">
            <w:pPr>
              <w:rPr>
                <w:rFonts w:cs="Arial"/>
                <w:szCs w:val="22"/>
              </w:rPr>
            </w:pPr>
          </w:p>
          <w:p w14:paraId="1D60BE79" w14:textId="77777777" w:rsidR="00A52EDC" w:rsidRDefault="00A52EDC">
            <w:pPr>
              <w:rPr>
                <w:rFonts w:cs="Arial"/>
                <w:szCs w:val="22"/>
              </w:rPr>
            </w:pPr>
          </w:p>
          <w:p w14:paraId="2377D777" w14:textId="77777777" w:rsidR="00A52EDC" w:rsidRDefault="00A52EDC">
            <w:pPr>
              <w:rPr>
                <w:rFonts w:cs="Arial"/>
                <w:szCs w:val="22"/>
              </w:rPr>
            </w:pPr>
          </w:p>
          <w:p w14:paraId="4791A9DA" w14:textId="77777777" w:rsidR="00A52EDC" w:rsidRDefault="00A52EDC">
            <w:pPr>
              <w:rPr>
                <w:rFonts w:cs="Arial"/>
                <w:szCs w:val="22"/>
              </w:rPr>
            </w:pPr>
          </w:p>
          <w:p w14:paraId="3A2DDDD2" w14:textId="77777777" w:rsidR="00A52EDC" w:rsidRDefault="00A52EDC">
            <w:pPr>
              <w:rPr>
                <w:rFonts w:cs="Arial"/>
                <w:szCs w:val="22"/>
              </w:rPr>
            </w:pPr>
          </w:p>
          <w:p w14:paraId="0CA3A206" w14:textId="77777777" w:rsidR="00A52EDC" w:rsidRDefault="00A52EDC">
            <w:pPr>
              <w:rPr>
                <w:rFonts w:cs="Arial"/>
                <w:szCs w:val="22"/>
              </w:rPr>
            </w:pPr>
          </w:p>
          <w:p w14:paraId="7C8B86C2" w14:textId="77777777" w:rsidR="00A52EDC" w:rsidRDefault="00A52EDC">
            <w:pPr>
              <w:rPr>
                <w:rFonts w:cs="Arial"/>
                <w:szCs w:val="22"/>
              </w:rPr>
            </w:pPr>
          </w:p>
          <w:p w14:paraId="0FBDC4BA" w14:textId="77777777" w:rsidR="00A52EDC" w:rsidRDefault="00A52EDC">
            <w:pPr>
              <w:rPr>
                <w:rFonts w:cs="Arial"/>
                <w:szCs w:val="22"/>
              </w:rPr>
            </w:pPr>
          </w:p>
          <w:p w14:paraId="7E30DDF8" w14:textId="77777777" w:rsidR="00A52EDC" w:rsidRDefault="00A52EDC">
            <w:pPr>
              <w:rPr>
                <w:rFonts w:cs="Arial"/>
                <w:szCs w:val="22"/>
              </w:rPr>
            </w:pPr>
          </w:p>
          <w:p w14:paraId="33C08175" w14:textId="77777777" w:rsidR="00A52EDC" w:rsidRDefault="00A52EDC">
            <w:pPr>
              <w:rPr>
                <w:rFonts w:cs="Arial"/>
                <w:szCs w:val="22"/>
              </w:rPr>
            </w:pPr>
          </w:p>
          <w:p w14:paraId="7B3343D6" w14:textId="77777777" w:rsidR="00A52EDC" w:rsidRDefault="00A52EDC">
            <w:pPr>
              <w:rPr>
                <w:rFonts w:cs="Arial"/>
                <w:szCs w:val="22"/>
              </w:rPr>
            </w:pPr>
          </w:p>
          <w:p w14:paraId="78BE5CE1" w14:textId="77777777" w:rsidR="00A52EDC" w:rsidRDefault="00A52EDC">
            <w:pPr>
              <w:rPr>
                <w:rFonts w:cs="Arial"/>
                <w:szCs w:val="22"/>
              </w:rPr>
            </w:pPr>
          </w:p>
          <w:p w14:paraId="39FE128F" w14:textId="77777777" w:rsidR="00A52EDC" w:rsidRDefault="00A52EDC">
            <w:pPr>
              <w:rPr>
                <w:rFonts w:cs="Arial"/>
                <w:szCs w:val="22"/>
              </w:rPr>
            </w:pPr>
          </w:p>
          <w:p w14:paraId="631AC44D" w14:textId="77777777" w:rsidR="00A52EDC" w:rsidRDefault="00A52EDC">
            <w:pPr>
              <w:rPr>
                <w:rFonts w:cs="Arial"/>
                <w:szCs w:val="22"/>
              </w:rPr>
            </w:pPr>
          </w:p>
          <w:p w14:paraId="14E99B56" w14:textId="77777777" w:rsidR="00A52EDC" w:rsidRDefault="00A52EDC">
            <w:pPr>
              <w:rPr>
                <w:rFonts w:cs="Arial"/>
                <w:szCs w:val="22"/>
              </w:rPr>
            </w:pPr>
          </w:p>
        </w:tc>
      </w:tr>
    </w:tbl>
    <w:p w14:paraId="496EC00C" w14:textId="77777777" w:rsidR="00A52EDC" w:rsidRDefault="00A52EDC"/>
    <w:sectPr w:rsidR="00A52EDC">
      <w:headerReference w:type="default" r:id="rId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90DB" w14:textId="77777777" w:rsidR="00000000" w:rsidRDefault="00BC4F79">
      <w:r>
        <w:separator/>
      </w:r>
    </w:p>
  </w:endnote>
  <w:endnote w:type="continuationSeparator" w:id="0">
    <w:p w14:paraId="5D9B7F95" w14:textId="77777777" w:rsidR="00000000" w:rsidRDefault="00BC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8902" w14:textId="77777777" w:rsidR="0043174F" w:rsidRDefault="00BC4F79">
    <w:pPr>
      <w:pStyle w:val="Footer"/>
      <w:jc w:val="center"/>
    </w:pPr>
    <w:r>
      <w:rPr>
        <w:color w:val="808080"/>
      </w:rPr>
      <w:t xml:space="preserve">Page </w:t>
    </w:r>
    <w:r>
      <w:rPr>
        <w:b/>
        <w:bCs/>
        <w:color w:val="808080"/>
      </w:rPr>
      <w:fldChar w:fldCharType="begin"/>
    </w:r>
    <w:r>
      <w:rPr>
        <w:b/>
        <w:bCs/>
        <w:color w:val="808080"/>
      </w:rPr>
      <w:instrText xml:space="preserve"> PAGE </w:instrText>
    </w:r>
    <w:r>
      <w:rPr>
        <w:b/>
        <w:bCs/>
        <w:color w:val="808080"/>
      </w:rPr>
      <w:fldChar w:fldCharType="separate"/>
    </w:r>
    <w:r>
      <w:rPr>
        <w:b/>
        <w:bCs/>
        <w:color w:val="808080"/>
      </w:rPr>
      <w:t>2</w:t>
    </w:r>
    <w:r>
      <w:rPr>
        <w:b/>
        <w:bCs/>
        <w:color w:val="808080"/>
      </w:rPr>
      <w:fldChar w:fldCharType="end"/>
    </w:r>
    <w:r>
      <w:rPr>
        <w:color w:val="808080"/>
      </w:rPr>
      <w:t xml:space="preserve"> of </w:t>
    </w:r>
    <w:r>
      <w:rPr>
        <w:b/>
        <w:bCs/>
        <w:color w:val="808080"/>
      </w:rPr>
      <w:fldChar w:fldCharType="begin"/>
    </w:r>
    <w:r>
      <w:rPr>
        <w:b/>
        <w:bCs/>
        <w:color w:val="808080"/>
      </w:rPr>
      <w:instrText xml:space="preserve"> NUMPAGES </w:instrText>
    </w:r>
    <w:r>
      <w:rPr>
        <w:b/>
        <w:bCs/>
        <w:color w:val="808080"/>
      </w:rPr>
      <w:fldChar w:fldCharType="separate"/>
    </w:r>
    <w:r>
      <w:rPr>
        <w:b/>
        <w:bCs/>
        <w:color w:val="808080"/>
      </w:rPr>
      <w:t>2</w:t>
    </w:r>
    <w:r>
      <w:rPr>
        <w:b/>
        <w:bCs/>
        <w:color w:val="808080"/>
      </w:rPr>
      <w:fldChar w:fldCharType="end"/>
    </w:r>
  </w:p>
  <w:p w14:paraId="4F44E186" w14:textId="77777777" w:rsidR="0043174F" w:rsidRDefault="00BC4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6C32" w14:textId="77777777" w:rsidR="00000000" w:rsidRDefault="00BC4F79">
      <w:r>
        <w:rPr>
          <w:color w:val="000000"/>
        </w:rPr>
        <w:separator/>
      </w:r>
    </w:p>
  </w:footnote>
  <w:footnote w:type="continuationSeparator" w:id="0">
    <w:p w14:paraId="0F40892C" w14:textId="77777777" w:rsidR="00000000" w:rsidRDefault="00BC4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E253" w14:textId="77777777" w:rsidR="0043174F" w:rsidRDefault="00BC4F79">
    <w:pPr>
      <w:shd w:val="clear" w:color="auto" w:fill="FFFFFF"/>
      <w:overflowPunct/>
      <w:autoSpaceDE/>
      <w:jc w:val="center"/>
      <w:textAlignment w:val="auto"/>
      <w:rPr>
        <w:b/>
        <w:color w:val="222222"/>
        <w:sz w:val="32"/>
        <w:szCs w:val="32"/>
      </w:rPr>
    </w:pPr>
    <w:r>
      <w:rPr>
        <w:b/>
        <w:color w:val="222222"/>
        <w:sz w:val="32"/>
        <w:szCs w:val="32"/>
      </w:rPr>
      <w:t>Death of a Child with a Life-Limiting Condition</w:t>
    </w:r>
  </w:p>
  <w:p w14:paraId="2FC1699D" w14:textId="77777777" w:rsidR="0043174F" w:rsidRDefault="00BC4F79">
    <w:pPr>
      <w:shd w:val="clear" w:color="auto" w:fill="FFFFFF"/>
      <w:overflowPunct/>
      <w:autoSpaceDE/>
      <w:jc w:val="center"/>
      <w:textAlignment w:val="auto"/>
      <w:rPr>
        <w:b/>
        <w:color w:val="222222"/>
        <w:sz w:val="27"/>
        <w:szCs w:val="27"/>
      </w:rPr>
    </w:pPr>
    <w:r>
      <w:rPr>
        <w:b/>
        <w:color w:val="222222"/>
        <w:sz w:val="27"/>
        <w:szCs w:val="27"/>
      </w:rPr>
      <w:t>Supplementary Reporting Form</w:t>
    </w:r>
  </w:p>
  <w:p w14:paraId="29FD6F3F" w14:textId="77777777" w:rsidR="0043174F" w:rsidRDefault="00BC4F79">
    <w:pPr>
      <w:tabs>
        <w:tab w:val="center" w:pos="4153"/>
        <w:tab w:val="right" w:pos="8306"/>
      </w:tabs>
      <w:rPr>
        <w:rFonts w:cs="Arial"/>
        <w:b/>
        <w:iCs/>
        <w:color w:val="767171"/>
      </w:rPr>
    </w:pPr>
  </w:p>
  <w:p w14:paraId="7AA19B1A" w14:textId="77777777" w:rsidR="0043174F" w:rsidRDefault="00BC4F79">
    <w:pPr>
      <w:tabs>
        <w:tab w:val="center" w:pos="4153"/>
        <w:tab w:val="right" w:pos="8306"/>
      </w:tabs>
    </w:pPr>
    <w:r>
      <w:rPr>
        <w:rFonts w:cs="Arial"/>
        <w:b/>
        <w:iCs/>
        <w:sz w:val="20"/>
      </w:rPr>
      <w:t>CDOP Identifier (Unique identifying number assigned by CDOP administrator) ………………………………………….</w:t>
    </w:r>
  </w:p>
  <w:p w14:paraId="24C81EC5" w14:textId="77777777" w:rsidR="0043174F" w:rsidRDefault="00BC4F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52EDC"/>
    <w:rsid w:val="00A52EDC"/>
    <w:rsid w:val="00BC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3BA1"/>
  <w15:docId w15:val="{E1E2F673-0CFA-458E-A296-B537C887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after="0" w:line="240" w:lineRule="auto"/>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style>
  <w:style w:type="paragraph" w:styleId="ListParagraph">
    <w:name w:val="List Paragraph"/>
    <w:basedOn w:val="Normal"/>
    <w:pPr>
      <w:overflowPunct/>
      <w:autoSpaceDE/>
      <w:spacing w:after="160" w:line="251" w:lineRule="auto"/>
      <w:ind w:left="720"/>
      <w:textAlignment w:val="auto"/>
    </w:pPr>
    <w:rPr>
      <w:rFonts w:ascii="Calibri" w:eastAsia="DengXian" w:hAnsi="Calibri"/>
      <w:sz w:val="22"/>
      <w:szCs w:val="22"/>
      <w:lang w:eastAsia="zh-CN"/>
    </w:rPr>
  </w:style>
  <w:style w:type="paragraph" w:styleId="CommentText">
    <w:name w:val="annotation text"/>
    <w:basedOn w:val="Normal"/>
    <w:pPr>
      <w:overflowPunct/>
      <w:autoSpaceDE/>
      <w:spacing w:after="160"/>
      <w:textAlignment w:val="auto"/>
    </w:pPr>
    <w:rPr>
      <w:rFonts w:ascii="Calibri" w:eastAsia="DengXian" w:hAnsi="Calibri"/>
      <w:sz w:val="20"/>
      <w:lang w:eastAsia="zh-CN"/>
    </w:rPr>
  </w:style>
  <w:style w:type="character" w:customStyle="1" w:styleId="CommentTextChar">
    <w:name w:val="Comment Text Char"/>
    <w:basedOn w:val="DefaultParagraphFont"/>
    <w:rPr>
      <w:rFonts w:eastAsia="DengXian"/>
      <w:sz w:val="20"/>
      <w:szCs w:val="20"/>
      <w:lang w:eastAsia="zh-CN"/>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overflowPunct w:val="0"/>
      <w:autoSpaceDE w:val="0"/>
      <w:spacing w:after="0"/>
      <w:textAlignment w:val="baseline"/>
    </w:pPr>
    <w:rPr>
      <w:rFonts w:ascii="Arial" w:eastAsia="Times New Roman" w:hAnsi="Arial"/>
      <w:b/>
      <w:bCs/>
      <w:lang w:eastAsia="en-US"/>
    </w:rPr>
  </w:style>
  <w:style w:type="character" w:customStyle="1" w:styleId="CommentTextChar1">
    <w:name w:val="Comment Text Char1"/>
    <w:basedOn w:val="DefaultParagraphFont"/>
    <w:rPr>
      <w:rFonts w:eastAsia="DengXian"/>
      <w:sz w:val="20"/>
      <w:szCs w:val="20"/>
      <w:lang w:eastAsia="zh-CN"/>
    </w:rPr>
  </w:style>
  <w:style w:type="character" w:customStyle="1" w:styleId="CommentSubjectChar">
    <w:name w:val="Comment Subject Char"/>
    <w:basedOn w:val="CommentTextChar1"/>
    <w:rPr>
      <w:rFonts w:ascii="Arial" w:eastAsia="Times New Roman" w:hAnsi="Arial"/>
      <w:b/>
      <w:bCs/>
      <w:sz w:val="20"/>
      <w:szCs w:val="20"/>
      <w:lang w:eastAsia="zh-CN"/>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paragraph" w:styleId="Revision">
    <w:name w:val="Revision"/>
    <w:pPr>
      <w:spacing w:after="0" w:line="240" w:lineRule="auto"/>
      <w:textAlignment w:val="auto"/>
    </w:pPr>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21D12-4515-4D9D-BB0C-28DE7B2B03FF}"/>
</file>

<file path=customXml/itemProps2.xml><?xml version="1.0" encoding="utf-8"?>
<ds:datastoreItem xmlns:ds="http://schemas.openxmlformats.org/officeDocument/2006/customXml" ds:itemID="{B5F5C1D1-EE28-48F2-8A74-397E3415B91E}"/>
</file>

<file path=customXml/itemProps3.xml><?xml version="1.0" encoding="utf-8"?>
<ds:datastoreItem xmlns:ds="http://schemas.openxmlformats.org/officeDocument/2006/customXml" ds:itemID="{829FBBC0-D24E-4539-86AD-643FAEA14492}"/>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Helen Le Marquand</cp:lastModifiedBy>
  <cp:revision>2</cp:revision>
  <dcterms:created xsi:type="dcterms:W3CDTF">2022-10-03T16:36:00Z</dcterms:created>
  <dcterms:modified xsi:type="dcterms:W3CDTF">2022-10-03T16:36:00Z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