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DF8F" w14:textId="77777777" w:rsidR="00A92635" w:rsidRDefault="00042D74" w:rsidP="00A92635">
      <w:pPr>
        <w:kinsoku w:val="0"/>
        <w:overflowPunct w:val="0"/>
        <w:autoSpaceDE/>
        <w:autoSpaceDN/>
        <w:adjustRightInd/>
        <w:spacing w:line="551" w:lineRule="exact"/>
        <w:jc w:val="both"/>
        <w:textAlignment w:val="baseline"/>
        <w:rPr>
          <w:rFonts w:ascii="Arial" w:hAnsi="Arial" w:cs="Arial"/>
          <w:b/>
          <w:bCs/>
          <w:sz w:val="48"/>
          <w:szCs w:val="48"/>
        </w:rPr>
      </w:pPr>
      <w:r>
        <w:rPr>
          <w:rFonts w:ascii="Arial" w:hAnsi="Arial" w:cs="Arial"/>
          <w:b/>
          <w:bCs/>
          <w:noProof/>
          <w:sz w:val="48"/>
          <w:szCs w:val="48"/>
          <w:lang w:val="en-GB"/>
        </w:rPr>
        <w:drawing>
          <wp:anchor distT="0" distB="0" distL="114300" distR="114300" simplePos="0" relativeHeight="251662336" behindDoc="0" locked="0" layoutInCell="1" allowOverlap="1" wp14:anchorId="64302A7D" wp14:editId="26DADAEC">
            <wp:simplePos x="0" y="0"/>
            <wp:positionH relativeFrom="column">
              <wp:posOffset>42796</wp:posOffset>
            </wp:positionH>
            <wp:positionV relativeFrom="paragraph">
              <wp:posOffset>12</wp:posOffset>
            </wp:positionV>
            <wp:extent cx="4498848" cy="1618488"/>
            <wp:effectExtent l="0" t="0" r="0" b="127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B LOGO ADULTS CMYK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8848" cy="1618488"/>
                    </a:xfrm>
                    <a:prstGeom prst="rect">
                      <a:avLst/>
                    </a:prstGeom>
                  </pic:spPr>
                </pic:pic>
              </a:graphicData>
            </a:graphic>
          </wp:anchor>
        </w:drawing>
      </w:r>
    </w:p>
    <w:p w14:paraId="652D2BFE" w14:textId="77777777" w:rsidR="00A92635" w:rsidRDefault="00A92635" w:rsidP="00A92635">
      <w:pPr>
        <w:kinsoku w:val="0"/>
        <w:overflowPunct w:val="0"/>
        <w:autoSpaceDE/>
        <w:autoSpaceDN/>
        <w:adjustRightInd/>
        <w:spacing w:line="551" w:lineRule="exact"/>
        <w:jc w:val="both"/>
        <w:textAlignment w:val="baseline"/>
        <w:rPr>
          <w:rFonts w:ascii="Arial" w:hAnsi="Arial" w:cs="Arial"/>
          <w:b/>
          <w:bCs/>
          <w:sz w:val="48"/>
          <w:szCs w:val="48"/>
        </w:rPr>
      </w:pPr>
    </w:p>
    <w:p w14:paraId="10FD8E36" w14:textId="77777777" w:rsidR="00042D74" w:rsidRDefault="00042D74" w:rsidP="00A92635">
      <w:pPr>
        <w:kinsoku w:val="0"/>
        <w:overflowPunct w:val="0"/>
        <w:autoSpaceDE/>
        <w:autoSpaceDN/>
        <w:adjustRightInd/>
        <w:spacing w:line="551" w:lineRule="exact"/>
        <w:jc w:val="both"/>
        <w:textAlignment w:val="baseline"/>
        <w:rPr>
          <w:rFonts w:ascii="Arial" w:hAnsi="Arial" w:cs="Arial"/>
          <w:b/>
          <w:bCs/>
          <w:sz w:val="48"/>
          <w:szCs w:val="48"/>
        </w:rPr>
      </w:pPr>
    </w:p>
    <w:p w14:paraId="6A4571E0" w14:textId="77777777" w:rsidR="00042D74" w:rsidRDefault="00042D74" w:rsidP="00A92635">
      <w:pPr>
        <w:kinsoku w:val="0"/>
        <w:overflowPunct w:val="0"/>
        <w:autoSpaceDE/>
        <w:autoSpaceDN/>
        <w:adjustRightInd/>
        <w:spacing w:line="551" w:lineRule="exact"/>
        <w:jc w:val="both"/>
        <w:textAlignment w:val="baseline"/>
        <w:rPr>
          <w:rFonts w:ascii="Arial" w:hAnsi="Arial" w:cs="Arial"/>
          <w:b/>
          <w:bCs/>
          <w:sz w:val="48"/>
          <w:szCs w:val="48"/>
        </w:rPr>
      </w:pPr>
    </w:p>
    <w:p w14:paraId="052E8A6D" w14:textId="77777777" w:rsidR="00042D74" w:rsidRDefault="00042D74" w:rsidP="00A92635">
      <w:pPr>
        <w:kinsoku w:val="0"/>
        <w:overflowPunct w:val="0"/>
        <w:autoSpaceDE/>
        <w:autoSpaceDN/>
        <w:adjustRightInd/>
        <w:spacing w:line="551" w:lineRule="exact"/>
        <w:jc w:val="both"/>
        <w:textAlignment w:val="baseline"/>
        <w:rPr>
          <w:rFonts w:ascii="Arial" w:hAnsi="Arial" w:cs="Arial"/>
          <w:b/>
          <w:bCs/>
          <w:sz w:val="48"/>
          <w:szCs w:val="48"/>
        </w:rPr>
      </w:pPr>
    </w:p>
    <w:p w14:paraId="65812839" w14:textId="77777777" w:rsidR="00042D74" w:rsidRDefault="00042D74" w:rsidP="00A92635">
      <w:pPr>
        <w:kinsoku w:val="0"/>
        <w:overflowPunct w:val="0"/>
        <w:autoSpaceDE/>
        <w:autoSpaceDN/>
        <w:adjustRightInd/>
        <w:spacing w:line="551" w:lineRule="exact"/>
        <w:jc w:val="both"/>
        <w:textAlignment w:val="baseline"/>
        <w:rPr>
          <w:rFonts w:ascii="Arial" w:hAnsi="Arial" w:cs="Arial"/>
          <w:b/>
          <w:bCs/>
          <w:sz w:val="48"/>
          <w:szCs w:val="48"/>
        </w:rPr>
      </w:pPr>
    </w:p>
    <w:p w14:paraId="26F10E7E" w14:textId="77777777" w:rsidR="00A92635" w:rsidRDefault="00A92635" w:rsidP="00A92635">
      <w:pPr>
        <w:kinsoku w:val="0"/>
        <w:overflowPunct w:val="0"/>
        <w:autoSpaceDE/>
        <w:autoSpaceDN/>
        <w:adjustRightInd/>
        <w:spacing w:line="551" w:lineRule="exact"/>
        <w:jc w:val="both"/>
        <w:textAlignment w:val="baseline"/>
        <w:rPr>
          <w:rFonts w:ascii="Arial" w:hAnsi="Arial" w:cs="Arial"/>
          <w:b/>
          <w:bCs/>
          <w:sz w:val="48"/>
          <w:szCs w:val="48"/>
        </w:rPr>
      </w:pPr>
      <w:r>
        <w:rPr>
          <w:rFonts w:ascii="Arial" w:hAnsi="Arial" w:cs="Arial"/>
          <w:b/>
          <w:bCs/>
          <w:sz w:val="48"/>
          <w:szCs w:val="48"/>
        </w:rPr>
        <w:t>Multi-age</w:t>
      </w:r>
      <w:r w:rsidR="00042D74">
        <w:rPr>
          <w:rFonts w:ascii="Arial" w:hAnsi="Arial" w:cs="Arial"/>
          <w:b/>
          <w:bCs/>
          <w:sz w:val="48"/>
          <w:szCs w:val="48"/>
        </w:rPr>
        <w:t xml:space="preserve">ncy </w:t>
      </w:r>
      <w:r>
        <w:rPr>
          <w:rFonts w:ascii="Arial" w:hAnsi="Arial" w:cs="Arial"/>
          <w:b/>
          <w:bCs/>
          <w:sz w:val="48"/>
          <w:szCs w:val="48"/>
        </w:rPr>
        <w:t>Framework for</w:t>
      </w:r>
    </w:p>
    <w:p w14:paraId="08C5ADF3" w14:textId="77777777" w:rsidR="00A92635" w:rsidRDefault="00A92635" w:rsidP="00A92635">
      <w:pPr>
        <w:kinsoku w:val="0"/>
        <w:overflowPunct w:val="0"/>
        <w:autoSpaceDE/>
        <w:autoSpaceDN/>
        <w:adjustRightInd/>
        <w:spacing w:line="552" w:lineRule="exact"/>
        <w:jc w:val="both"/>
        <w:textAlignment w:val="baseline"/>
        <w:rPr>
          <w:rFonts w:ascii="Arial" w:hAnsi="Arial" w:cs="Arial"/>
          <w:b/>
          <w:bCs/>
          <w:sz w:val="48"/>
          <w:szCs w:val="48"/>
        </w:rPr>
      </w:pPr>
      <w:r>
        <w:rPr>
          <w:rFonts w:ascii="Arial" w:hAnsi="Arial" w:cs="Arial"/>
          <w:b/>
          <w:bCs/>
          <w:sz w:val="48"/>
          <w:szCs w:val="48"/>
        </w:rPr>
        <w:t>Managing Allegations in respect of</w:t>
      </w:r>
    </w:p>
    <w:p w14:paraId="22AF0345" w14:textId="77777777" w:rsidR="00A92635" w:rsidRDefault="00A92635" w:rsidP="00A92635">
      <w:pPr>
        <w:kinsoku w:val="0"/>
        <w:overflowPunct w:val="0"/>
        <w:autoSpaceDE/>
        <w:autoSpaceDN/>
        <w:adjustRightInd/>
        <w:spacing w:line="552" w:lineRule="exact"/>
        <w:jc w:val="both"/>
        <w:textAlignment w:val="baseline"/>
        <w:rPr>
          <w:rFonts w:ascii="Arial" w:hAnsi="Arial" w:cs="Arial"/>
          <w:b/>
          <w:bCs/>
          <w:spacing w:val="-1"/>
          <w:sz w:val="48"/>
          <w:szCs w:val="48"/>
        </w:rPr>
      </w:pPr>
      <w:r>
        <w:rPr>
          <w:rFonts w:ascii="Arial" w:hAnsi="Arial" w:cs="Arial"/>
          <w:b/>
          <w:bCs/>
          <w:spacing w:val="-1"/>
          <w:sz w:val="48"/>
          <w:szCs w:val="48"/>
        </w:rPr>
        <w:t xml:space="preserve">People working with </w:t>
      </w:r>
      <w:proofErr w:type="gramStart"/>
      <w:r>
        <w:rPr>
          <w:rFonts w:ascii="Arial" w:hAnsi="Arial" w:cs="Arial"/>
          <w:b/>
          <w:bCs/>
          <w:spacing w:val="-1"/>
          <w:sz w:val="48"/>
          <w:szCs w:val="48"/>
        </w:rPr>
        <w:t>Adults</w:t>
      </w:r>
      <w:proofErr w:type="gramEnd"/>
      <w:r>
        <w:rPr>
          <w:rFonts w:ascii="Arial" w:hAnsi="Arial" w:cs="Arial"/>
          <w:b/>
          <w:bCs/>
          <w:spacing w:val="-1"/>
          <w:sz w:val="48"/>
          <w:szCs w:val="48"/>
        </w:rPr>
        <w:t xml:space="preserve"> in a</w:t>
      </w:r>
    </w:p>
    <w:p w14:paraId="2F1D2630" w14:textId="77777777" w:rsidR="00A92635" w:rsidRDefault="00A92635" w:rsidP="00A92635">
      <w:pPr>
        <w:kinsoku w:val="0"/>
        <w:overflowPunct w:val="0"/>
        <w:autoSpaceDE/>
        <w:autoSpaceDN/>
        <w:adjustRightInd/>
        <w:spacing w:after="350" w:line="552" w:lineRule="exact"/>
        <w:jc w:val="both"/>
        <w:textAlignment w:val="baseline"/>
        <w:rPr>
          <w:rFonts w:ascii="Arial" w:hAnsi="Arial" w:cs="Arial"/>
          <w:b/>
          <w:bCs/>
          <w:spacing w:val="-1"/>
          <w:sz w:val="48"/>
          <w:szCs w:val="48"/>
        </w:rPr>
      </w:pPr>
      <w:r>
        <w:rPr>
          <w:rFonts w:ascii="Arial" w:hAnsi="Arial" w:cs="Arial"/>
          <w:b/>
          <w:bCs/>
          <w:spacing w:val="-1"/>
          <w:sz w:val="48"/>
          <w:szCs w:val="48"/>
        </w:rPr>
        <w:t>Position of Trust</w:t>
      </w:r>
    </w:p>
    <w:tbl>
      <w:tblPr>
        <w:tblW w:w="0" w:type="auto"/>
        <w:tblInd w:w="-6" w:type="dxa"/>
        <w:tblLayout w:type="fixed"/>
        <w:tblCellMar>
          <w:left w:w="0" w:type="dxa"/>
          <w:right w:w="0" w:type="dxa"/>
        </w:tblCellMar>
        <w:tblLook w:val="0000" w:firstRow="0" w:lastRow="0" w:firstColumn="0" w:lastColumn="0" w:noHBand="0" w:noVBand="0"/>
      </w:tblPr>
      <w:tblGrid>
        <w:gridCol w:w="8549"/>
      </w:tblGrid>
      <w:tr w:rsidR="00A92635" w14:paraId="483A273B" w14:textId="77777777" w:rsidTr="00A92635">
        <w:trPr>
          <w:trHeight w:hRule="exact" w:val="379"/>
        </w:trPr>
        <w:tc>
          <w:tcPr>
            <w:tcW w:w="8549" w:type="dxa"/>
            <w:tcBorders>
              <w:top w:val="single" w:sz="5" w:space="0" w:color="000000"/>
              <w:left w:val="single" w:sz="5" w:space="0" w:color="000000"/>
              <w:bottom w:val="single" w:sz="5" w:space="0" w:color="000000"/>
              <w:right w:val="single" w:sz="5" w:space="0" w:color="000000"/>
            </w:tcBorders>
            <w:shd w:val="solid" w:color="8DB3E1" w:fill="auto"/>
          </w:tcPr>
          <w:p w14:paraId="0C4EDB27" w14:textId="77777777" w:rsidR="00A92635" w:rsidRDefault="00A92635" w:rsidP="00BC07D1">
            <w:pPr>
              <w:kinsoku w:val="0"/>
              <w:overflowPunct w:val="0"/>
              <w:autoSpaceDE/>
              <w:autoSpaceDN/>
              <w:adjustRightInd/>
              <w:spacing w:before="58" w:after="73" w:line="214" w:lineRule="exact"/>
              <w:ind w:left="864"/>
              <w:textAlignment w:val="baseline"/>
              <w:rPr>
                <w:rFonts w:ascii="Calibri" w:hAnsi="Calibri" w:cs="Calibri"/>
                <w:color w:val="FFFFFF"/>
                <w:spacing w:val="-7"/>
                <w:sz w:val="21"/>
                <w:szCs w:val="21"/>
              </w:rPr>
            </w:pPr>
            <w:r>
              <w:rPr>
                <w:rFonts w:ascii="Calibri" w:hAnsi="Calibri" w:cs="Calibri"/>
                <w:color w:val="FFFFFF"/>
                <w:spacing w:val="-7"/>
                <w:sz w:val="21"/>
                <w:szCs w:val="21"/>
              </w:rPr>
              <w:t>DOCUMENT PROFILE</w:t>
            </w:r>
          </w:p>
        </w:tc>
      </w:tr>
    </w:tbl>
    <w:tbl>
      <w:tblPr>
        <w:tblpPr w:leftFromText="180" w:rightFromText="180" w:vertAnchor="text" w:horzAnchor="margin" w:tblpY="225"/>
        <w:tblW w:w="0" w:type="auto"/>
        <w:tblLayout w:type="fixed"/>
        <w:tblCellMar>
          <w:left w:w="0" w:type="dxa"/>
          <w:right w:w="0" w:type="dxa"/>
        </w:tblCellMar>
        <w:tblLook w:val="0000" w:firstRow="0" w:lastRow="0" w:firstColumn="0" w:lastColumn="0" w:noHBand="0" w:noVBand="0"/>
      </w:tblPr>
      <w:tblGrid>
        <w:gridCol w:w="2957"/>
        <w:gridCol w:w="5572"/>
      </w:tblGrid>
      <w:tr w:rsidR="00A92635" w:rsidRPr="00A92635" w14:paraId="00344AF7" w14:textId="77777777" w:rsidTr="00A92635">
        <w:trPr>
          <w:trHeight w:hRule="exact" w:val="920"/>
        </w:trPr>
        <w:tc>
          <w:tcPr>
            <w:tcW w:w="2957" w:type="dxa"/>
            <w:tcBorders>
              <w:top w:val="single" w:sz="5" w:space="0" w:color="auto"/>
              <w:left w:val="single" w:sz="5" w:space="0" w:color="auto"/>
              <w:bottom w:val="single" w:sz="5" w:space="0" w:color="auto"/>
              <w:right w:val="nil"/>
            </w:tcBorders>
            <w:vAlign w:val="center"/>
          </w:tcPr>
          <w:p w14:paraId="79FFE7E2" w14:textId="77777777" w:rsidR="00A92635" w:rsidRPr="00A92635" w:rsidRDefault="00A92635" w:rsidP="00A92635">
            <w:pPr>
              <w:kinsoku w:val="0"/>
              <w:overflowPunct w:val="0"/>
              <w:autoSpaceDE/>
              <w:autoSpaceDN/>
              <w:adjustRightInd/>
              <w:spacing w:before="126" w:after="120" w:line="214" w:lineRule="exact"/>
              <w:ind w:left="835"/>
              <w:textAlignment w:val="baseline"/>
              <w:rPr>
                <w:rFonts w:ascii="Calibri" w:eastAsia="Times New Roman" w:hAnsi="Calibri" w:cs="Calibri"/>
                <w:color w:val="538DD3"/>
                <w:sz w:val="21"/>
                <w:szCs w:val="21"/>
              </w:rPr>
            </w:pPr>
            <w:r w:rsidRPr="00A92635">
              <w:rPr>
                <w:rFonts w:eastAsia="Times New Roman"/>
                <w:noProof/>
                <w:lang w:val="en-GB"/>
              </w:rPr>
              <mc:AlternateContent>
                <mc:Choice Requires="wps">
                  <w:drawing>
                    <wp:anchor distT="0" distB="0" distL="0" distR="0" simplePos="0" relativeHeight="251659264" behindDoc="0" locked="0" layoutInCell="0" allowOverlap="1" wp14:anchorId="350D5D96" wp14:editId="5CCC12C4">
                      <wp:simplePos x="0" y="0"/>
                      <wp:positionH relativeFrom="page">
                        <wp:posOffset>6523990</wp:posOffset>
                      </wp:positionH>
                      <wp:positionV relativeFrom="page">
                        <wp:posOffset>9904095</wp:posOffset>
                      </wp:positionV>
                      <wp:extent cx="180340" cy="157480"/>
                      <wp:effectExtent l="0" t="0" r="0" b="0"/>
                      <wp:wrapSquare wrapText="bothSides"/>
                      <wp:docPr id="1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7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3E3E8" w14:textId="77777777" w:rsidR="00C535BF" w:rsidRDefault="00C535BF" w:rsidP="00A92635">
                                  <w:pPr>
                                    <w:kinsoku w:val="0"/>
                                    <w:overflowPunct w:val="0"/>
                                    <w:autoSpaceDE/>
                                    <w:autoSpaceDN/>
                                    <w:adjustRightInd/>
                                    <w:spacing w:before="26" w:line="217" w:lineRule="exact"/>
                                    <w:textAlignment w:val="baseline"/>
                                    <w:rPr>
                                      <w:rFonts w:ascii="Calibri" w:hAnsi="Calibri" w:cs="Calibri"/>
                                      <w:sz w:val="22"/>
                                      <w:szCs w:val="22"/>
                                    </w:rPr>
                                  </w:pPr>
                                  <w:r>
                                    <w:rPr>
                                      <w:rFonts w:ascii="Calibri" w:hAnsi="Calibri" w:cs="Calibri"/>
                                      <w:sz w:val="22"/>
                                      <w:szCs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D5D96" id="_x0000_t202" coordsize="21600,21600" o:spt="202" path="m,l,21600r21600,l21600,xe">
                      <v:stroke joinstyle="miter"/>
                      <v:path gradientshapeok="t" o:connecttype="rect"/>
                    </v:shapetype>
                    <v:shape id="Text Box 3" o:spid="_x0000_s1026" type="#_x0000_t202" style="position:absolute;left:0;text-align:left;margin-left:513.7pt;margin-top:779.85pt;width:14.2pt;height:1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" o:allowincell="f" stroked="f">
                      <v:fill opacity="0"/>
                      <v:textbox inset="0,0,0,0">
                        <w:txbxContent>
                          <w:p w14:paraId="55C3E3E8" w14:textId="77777777" w:rsidR="00C535BF" w:rsidRDefault="00C535BF" w:rsidP="00A92635">
                            <w:pPr>
                              <w:kinsoku w:val="0"/>
                              <w:overflowPunct w:val="0"/>
                              <w:autoSpaceDE/>
                              <w:autoSpaceDN/>
                              <w:adjustRightInd/>
                              <w:spacing w:before="26" w:line="217" w:lineRule="exact"/>
                              <w:textAlignment w:val="baseline"/>
                              <w:rPr>
                                <w:rFonts w:ascii="Calibri" w:hAnsi="Calibri" w:cs="Calibri"/>
                                <w:sz w:val="22"/>
                                <w:szCs w:val="22"/>
                              </w:rPr>
                            </w:pPr>
                            <w:r>
                              <w:rPr>
                                <w:rFonts w:ascii="Calibri" w:hAnsi="Calibri" w:cs="Calibri"/>
                                <w:sz w:val="22"/>
                                <w:szCs w:val="22"/>
                              </w:rPr>
                              <w:t>1</w:t>
                            </w:r>
                          </w:p>
                        </w:txbxContent>
                      </v:textbox>
                      <w10:wrap type="square" anchorx="page" anchory="page"/>
                    </v:shape>
                  </w:pict>
                </mc:Fallback>
              </mc:AlternateContent>
            </w:r>
            <w:r w:rsidRPr="00A92635">
              <w:rPr>
                <w:rFonts w:ascii="Calibri" w:eastAsia="Times New Roman" w:hAnsi="Calibri" w:cs="Calibri"/>
                <w:color w:val="538DD3"/>
                <w:sz w:val="21"/>
                <w:szCs w:val="21"/>
              </w:rPr>
              <w:t>Document Status</w:t>
            </w:r>
          </w:p>
        </w:tc>
        <w:tc>
          <w:tcPr>
            <w:tcW w:w="5572" w:type="dxa"/>
            <w:tcBorders>
              <w:top w:val="single" w:sz="5" w:space="0" w:color="auto"/>
              <w:left w:val="nil"/>
              <w:bottom w:val="single" w:sz="5" w:space="0" w:color="auto"/>
              <w:right w:val="single" w:sz="5" w:space="0" w:color="auto"/>
            </w:tcBorders>
            <w:vAlign w:val="center"/>
          </w:tcPr>
          <w:p w14:paraId="54BB221A" w14:textId="3A3CE7A5" w:rsidR="00C535BF" w:rsidRDefault="00A92635" w:rsidP="00A92635">
            <w:pPr>
              <w:kinsoku w:val="0"/>
              <w:overflowPunct w:val="0"/>
              <w:autoSpaceDE/>
              <w:autoSpaceDN/>
              <w:adjustRightInd/>
              <w:spacing w:before="126" w:after="120" w:line="214" w:lineRule="exact"/>
              <w:ind w:left="537"/>
              <w:textAlignment w:val="baseline"/>
              <w:rPr>
                <w:rFonts w:ascii="Calibri" w:eastAsia="Times New Roman" w:hAnsi="Calibri" w:cs="Calibri"/>
                <w:sz w:val="21"/>
                <w:szCs w:val="21"/>
              </w:rPr>
            </w:pPr>
            <w:r w:rsidRPr="00A92635">
              <w:rPr>
                <w:rFonts w:ascii="Calibri" w:eastAsia="Times New Roman" w:hAnsi="Calibri" w:cs="Calibri"/>
                <w:sz w:val="21"/>
                <w:szCs w:val="21"/>
              </w:rPr>
              <w:t>Final</w:t>
            </w:r>
            <w:r w:rsidR="00C535BF">
              <w:rPr>
                <w:rFonts w:ascii="Calibri" w:eastAsia="Times New Roman" w:hAnsi="Calibri" w:cs="Calibri"/>
                <w:sz w:val="21"/>
                <w:szCs w:val="21"/>
              </w:rPr>
              <w:t xml:space="preserve"> - </w:t>
            </w:r>
            <w:r w:rsidR="00FE4151">
              <w:rPr>
                <w:rFonts w:ascii="Calibri" w:eastAsia="Times New Roman" w:hAnsi="Calibri" w:cs="Calibri"/>
                <w:sz w:val="21"/>
                <w:szCs w:val="21"/>
              </w:rPr>
              <w:t>Operational</w:t>
            </w:r>
          </w:p>
          <w:p w14:paraId="696FC70E" w14:textId="007EC715" w:rsidR="00A92635" w:rsidRPr="00A92635" w:rsidRDefault="00A92635" w:rsidP="00A92635">
            <w:pPr>
              <w:kinsoku w:val="0"/>
              <w:overflowPunct w:val="0"/>
              <w:autoSpaceDE/>
              <w:autoSpaceDN/>
              <w:adjustRightInd/>
              <w:spacing w:before="126" w:after="120" w:line="214" w:lineRule="exact"/>
              <w:ind w:left="537"/>
              <w:textAlignment w:val="baseline"/>
              <w:rPr>
                <w:rFonts w:ascii="Calibri" w:eastAsia="Times New Roman" w:hAnsi="Calibri" w:cs="Calibri"/>
                <w:sz w:val="21"/>
                <w:szCs w:val="21"/>
              </w:rPr>
            </w:pPr>
          </w:p>
        </w:tc>
      </w:tr>
      <w:tr w:rsidR="00A92635" w:rsidRPr="00A92635" w14:paraId="0BC92AFA" w14:textId="77777777" w:rsidTr="00A92635">
        <w:trPr>
          <w:trHeight w:hRule="exact" w:val="538"/>
        </w:trPr>
        <w:tc>
          <w:tcPr>
            <w:tcW w:w="2957" w:type="dxa"/>
            <w:tcBorders>
              <w:top w:val="single" w:sz="5" w:space="0" w:color="auto"/>
              <w:left w:val="single" w:sz="5" w:space="0" w:color="auto"/>
              <w:bottom w:val="single" w:sz="5" w:space="0" w:color="auto"/>
              <w:right w:val="nil"/>
            </w:tcBorders>
            <w:vAlign w:val="center"/>
          </w:tcPr>
          <w:p w14:paraId="712CA844" w14:textId="77777777" w:rsidR="00A92635" w:rsidRPr="00A92635" w:rsidRDefault="00A92635" w:rsidP="00A92635">
            <w:pPr>
              <w:kinsoku w:val="0"/>
              <w:overflowPunct w:val="0"/>
              <w:autoSpaceDE/>
              <w:autoSpaceDN/>
              <w:adjustRightInd/>
              <w:spacing w:before="155" w:after="169" w:line="214" w:lineRule="exact"/>
              <w:ind w:left="835"/>
              <w:textAlignment w:val="baseline"/>
              <w:rPr>
                <w:rFonts w:ascii="Calibri" w:eastAsia="Times New Roman" w:hAnsi="Calibri" w:cs="Calibri"/>
                <w:color w:val="538DD3"/>
                <w:sz w:val="21"/>
                <w:szCs w:val="21"/>
              </w:rPr>
            </w:pPr>
            <w:r w:rsidRPr="00A92635">
              <w:rPr>
                <w:rFonts w:ascii="Calibri" w:eastAsia="Times New Roman" w:hAnsi="Calibri" w:cs="Calibri"/>
                <w:color w:val="538DD3"/>
                <w:sz w:val="21"/>
                <w:szCs w:val="21"/>
              </w:rPr>
              <w:t>Short Title</w:t>
            </w:r>
          </w:p>
        </w:tc>
        <w:tc>
          <w:tcPr>
            <w:tcW w:w="5572" w:type="dxa"/>
            <w:tcBorders>
              <w:top w:val="single" w:sz="5" w:space="0" w:color="auto"/>
              <w:left w:val="nil"/>
              <w:bottom w:val="single" w:sz="5" w:space="0" w:color="auto"/>
              <w:right w:val="single" w:sz="5" w:space="0" w:color="auto"/>
            </w:tcBorders>
          </w:tcPr>
          <w:p w14:paraId="59401DEE" w14:textId="2751B5FE" w:rsidR="00A92635" w:rsidRPr="00A92635" w:rsidRDefault="00A92635" w:rsidP="00A92635">
            <w:pPr>
              <w:kinsoku w:val="0"/>
              <w:overflowPunct w:val="0"/>
              <w:autoSpaceDE/>
              <w:autoSpaceDN/>
              <w:adjustRightInd/>
              <w:spacing w:after="35" w:line="251" w:lineRule="exact"/>
              <w:ind w:left="540" w:right="180"/>
              <w:textAlignment w:val="baseline"/>
              <w:rPr>
                <w:rFonts w:ascii="Calibri" w:eastAsia="Times New Roman" w:hAnsi="Calibri" w:cs="Calibri"/>
                <w:sz w:val="21"/>
                <w:szCs w:val="21"/>
              </w:rPr>
            </w:pPr>
            <w:r w:rsidRPr="00A92635">
              <w:rPr>
                <w:rFonts w:ascii="Calibri" w:eastAsia="Times New Roman" w:hAnsi="Calibri" w:cs="Calibri"/>
                <w:sz w:val="21"/>
                <w:szCs w:val="21"/>
              </w:rPr>
              <w:t>Managing Allegations against those working</w:t>
            </w:r>
            <w:r w:rsidR="009A5EFC">
              <w:rPr>
                <w:rFonts w:ascii="Calibri" w:eastAsia="Times New Roman" w:hAnsi="Calibri" w:cs="Calibri"/>
                <w:sz w:val="21"/>
                <w:szCs w:val="21"/>
              </w:rPr>
              <w:t xml:space="preserve"> or engaging</w:t>
            </w:r>
            <w:r w:rsidRPr="00A92635">
              <w:rPr>
                <w:rFonts w:ascii="Calibri" w:eastAsia="Times New Roman" w:hAnsi="Calibri" w:cs="Calibri"/>
                <w:sz w:val="21"/>
                <w:szCs w:val="21"/>
              </w:rPr>
              <w:t xml:space="preserve"> with adults in a position of trust</w:t>
            </w:r>
          </w:p>
        </w:tc>
      </w:tr>
      <w:tr w:rsidR="00A92635" w:rsidRPr="00A92635" w14:paraId="5001B666" w14:textId="77777777" w:rsidTr="00A92635">
        <w:trPr>
          <w:trHeight w:hRule="exact" w:val="1061"/>
        </w:trPr>
        <w:tc>
          <w:tcPr>
            <w:tcW w:w="2957" w:type="dxa"/>
            <w:tcBorders>
              <w:top w:val="single" w:sz="5" w:space="0" w:color="auto"/>
              <w:left w:val="single" w:sz="5" w:space="0" w:color="auto"/>
              <w:bottom w:val="single" w:sz="5" w:space="0" w:color="auto"/>
              <w:right w:val="nil"/>
            </w:tcBorders>
            <w:vAlign w:val="center"/>
          </w:tcPr>
          <w:p w14:paraId="3F82616F" w14:textId="77777777" w:rsidR="00A92635" w:rsidRPr="00A92635" w:rsidRDefault="00A92635" w:rsidP="00A92635">
            <w:pPr>
              <w:kinsoku w:val="0"/>
              <w:overflowPunct w:val="0"/>
              <w:autoSpaceDE/>
              <w:autoSpaceDN/>
              <w:adjustRightInd/>
              <w:spacing w:before="418" w:after="417" w:line="216" w:lineRule="exact"/>
              <w:ind w:left="835"/>
              <w:textAlignment w:val="baseline"/>
              <w:rPr>
                <w:rFonts w:ascii="Calibri" w:eastAsia="Times New Roman" w:hAnsi="Calibri" w:cs="Calibri"/>
                <w:color w:val="538DD3"/>
                <w:sz w:val="21"/>
                <w:szCs w:val="21"/>
              </w:rPr>
            </w:pPr>
            <w:r w:rsidRPr="00A92635">
              <w:rPr>
                <w:rFonts w:ascii="Calibri" w:eastAsia="Times New Roman" w:hAnsi="Calibri" w:cs="Calibri"/>
                <w:color w:val="538DD3"/>
                <w:sz w:val="21"/>
                <w:szCs w:val="21"/>
              </w:rPr>
              <w:t>Document Purpose</w:t>
            </w:r>
          </w:p>
        </w:tc>
        <w:tc>
          <w:tcPr>
            <w:tcW w:w="5572" w:type="dxa"/>
            <w:tcBorders>
              <w:top w:val="single" w:sz="5" w:space="0" w:color="auto"/>
              <w:left w:val="nil"/>
              <w:bottom w:val="single" w:sz="5" w:space="0" w:color="auto"/>
              <w:right w:val="single" w:sz="5" w:space="0" w:color="auto"/>
            </w:tcBorders>
          </w:tcPr>
          <w:p w14:paraId="07E0A40A" w14:textId="7BF97D7B" w:rsidR="00A92635" w:rsidRPr="00A92635" w:rsidRDefault="00A92635" w:rsidP="00A92635">
            <w:pPr>
              <w:kinsoku w:val="0"/>
              <w:overflowPunct w:val="0"/>
              <w:autoSpaceDE/>
              <w:autoSpaceDN/>
              <w:adjustRightInd/>
              <w:spacing w:after="20" w:line="257" w:lineRule="exact"/>
              <w:ind w:left="540" w:right="252"/>
              <w:textAlignment w:val="baseline"/>
              <w:rPr>
                <w:rFonts w:ascii="Calibri" w:eastAsia="Times New Roman" w:hAnsi="Calibri" w:cs="Calibri"/>
                <w:spacing w:val="-4"/>
                <w:sz w:val="21"/>
                <w:szCs w:val="21"/>
              </w:rPr>
            </w:pPr>
            <w:r w:rsidRPr="00A92635">
              <w:rPr>
                <w:rFonts w:ascii="Calibri" w:eastAsia="Times New Roman" w:hAnsi="Calibri" w:cs="Calibri"/>
                <w:spacing w:val="-4"/>
                <w:sz w:val="21"/>
                <w:szCs w:val="21"/>
              </w:rPr>
              <w:t>To provide multi agency principles and guidance to all staff and wider community regarding how to manage an allegation of a person working</w:t>
            </w:r>
            <w:r w:rsidR="009A5EFC">
              <w:rPr>
                <w:rFonts w:ascii="Calibri" w:eastAsia="Times New Roman" w:hAnsi="Calibri" w:cs="Calibri"/>
                <w:spacing w:val="-4"/>
                <w:sz w:val="21"/>
                <w:szCs w:val="21"/>
              </w:rPr>
              <w:t xml:space="preserve"> or engaging</w:t>
            </w:r>
            <w:r w:rsidRPr="00A92635">
              <w:rPr>
                <w:rFonts w:ascii="Calibri" w:eastAsia="Times New Roman" w:hAnsi="Calibri" w:cs="Calibri"/>
                <w:spacing w:val="-4"/>
                <w:sz w:val="21"/>
                <w:szCs w:val="21"/>
              </w:rPr>
              <w:t xml:space="preserve"> with adults in a position of trust</w:t>
            </w:r>
          </w:p>
        </w:tc>
      </w:tr>
      <w:tr w:rsidR="00A92635" w:rsidRPr="007857FA" w14:paraId="565E2214" w14:textId="77777777" w:rsidTr="005A42C3">
        <w:trPr>
          <w:trHeight w:hRule="exact" w:val="896"/>
        </w:trPr>
        <w:tc>
          <w:tcPr>
            <w:tcW w:w="2957" w:type="dxa"/>
            <w:tcBorders>
              <w:top w:val="single" w:sz="5" w:space="0" w:color="auto"/>
              <w:left w:val="single" w:sz="5" w:space="0" w:color="auto"/>
              <w:bottom w:val="single" w:sz="5" w:space="0" w:color="auto"/>
              <w:right w:val="nil"/>
            </w:tcBorders>
            <w:vAlign w:val="center"/>
          </w:tcPr>
          <w:p w14:paraId="6CBF4BAE" w14:textId="77777777" w:rsidR="00A92635" w:rsidRPr="007857FA" w:rsidRDefault="00A92635" w:rsidP="00A92635">
            <w:pPr>
              <w:kinsoku w:val="0"/>
              <w:overflowPunct w:val="0"/>
              <w:autoSpaceDE/>
              <w:autoSpaceDN/>
              <w:adjustRightInd/>
              <w:spacing w:before="121" w:after="115" w:line="215" w:lineRule="exact"/>
              <w:ind w:left="835"/>
              <w:textAlignment w:val="baseline"/>
              <w:rPr>
                <w:rFonts w:ascii="Calibri" w:eastAsia="Times New Roman" w:hAnsi="Calibri" w:cs="Calibri"/>
                <w:color w:val="538DD3"/>
                <w:sz w:val="21"/>
                <w:szCs w:val="21"/>
              </w:rPr>
            </w:pPr>
            <w:r w:rsidRPr="007857FA">
              <w:rPr>
                <w:rFonts w:ascii="Calibri" w:eastAsia="Times New Roman" w:hAnsi="Calibri" w:cs="Calibri"/>
                <w:color w:val="538DD3"/>
                <w:sz w:val="21"/>
                <w:szCs w:val="21"/>
              </w:rPr>
              <w:t>Target Audience</w:t>
            </w:r>
          </w:p>
        </w:tc>
        <w:tc>
          <w:tcPr>
            <w:tcW w:w="5572" w:type="dxa"/>
            <w:tcBorders>
              <w:top w:val="single" w:sz="5" w:space="0" w:color="auto"/>
              <w:left w:val="nil"/>
              <w:bottom w:val="single" w:sz="5" w:space="0" w:color="auto"/>
              <w:right w:val="single" w:sz="5" w:space="0" w:color="auto"/>
            </w:tcBorders>
            <w:vAlign w:val="center"/>
          </w:tcPr>
          <w:p w14:paraId="01C7503F" w14:textId="5966DB6E" w:rsidR="00A92635" w:rsidRPr="007857FA" w:rsidRDefault="00A92635" w:rsidP="00A92635">
            <w:pPr>
              <w:kinsoku w:val="0"/>
              <w:overflowPunct w:val="0"/>
              <w:autoSpaceDE/>
              <w:autoSpaceDN/>
              <w:adjustRightInd/>
              <w:spacing w:before="121" w:after="116" w:line="214" w:lineRule="exact"/>
              <w:ind w:left="537"/>
              <w:textAlignment w:val="baseline"/>
              <w:rPr>
                <w:rFonts w:ascii="Calibri" w:eastAsia="Times New Roman" w:hAnsi="Calibri" w:cs="Calibri"/>
                <w:sz w:val="21"/>
                <w:szCs w:val="21"/>
              </w:rPr>
            </w:pPr>
            <w:r w:rsidRPr="007857FA">
              <w:rPr>
                <w:rFonts w:ascii="Calibri" w:eastAsia="Times New Roman" w:hAnsi="Calibri" w:cs="Calibri"/>
                <w:sz w:val="21"/>
                <w:szCs w:val="21"/>
              </w:rPr>
              <w:t>Those who work with and care for adults</w:t>
            </w:r>
            <w:r w:rsidR="005A42C3">
              <w:rPr>
                <w:rFonts w:ascii="Calibri" w:eastAsia="Times New Roman" w:hAnsi="Calibri" w:cs="Calibri"/>
                <w:sz w:val="21"/>
                <w:szCs w:val="21"/>
              </w:rPr>
              <w:t xml:space="preserve"> (to be read alongside the Managing Allegation for Children where appropriate)</w:t>
            </w:r>
          </w:p>
        </w:tc>
      </w:tr>
      <w:tr w:rsidR="00A92635" w:rsidRPr="007857FA" w14:paraId="63C35F93" w14:textId="77777777" w:rsidTr="00FE4151">
        <w:trPr>
          <w:trHeight w:hRule="exact" w:val="1703"/>
        </w:trPr>
        <w:tc>
          <w:tcPr>
            <w:tcW w:w="2957" w:type="dxa"/>
            <w:tcBorders>
              <w:top w:val="single" w:sz="5" w:space="0" w:color="auto"/>
              <w:left w:val="single" w:sz="5" w:space="0" w:color="auto"/>
              <w:bottom w:val="single" w:sz="5" w:space="0" w:color="auto"/>
              <w:right w:val="nil"/>
            </w:tcBorders>
            <w:vAlign w:val="center"/>
          </w:tcPr>
          <w:p w14:paraId="744E4503" w14:textId="77777777" w:rsidR="00A92635" w:rsidRPr="007857FA" w:rsidRDefault="00A92635" w:rsidP="00A92635">
            <w:pPr>
              <w:kinsoku w:val="0"/>
              <w:overflowPunct w:val="0"/>
              <w:autoSpaceDE/>
              <w:autoSpaceDN/>
              <w:adjustRightInd/>
              <w:spacing w:before="121" w:after="126" w:line="214" w:lineRule="exact"/>
              <w:ind w:firstLine="774"/>
              <w:textAlignment w:val="baseline"/>
              <w:rPr>
                <w:rFonts w:ascii="Calibri" w:eastAsia="Times New Roman" w:hAnsi="Calibri" w:cs="Calibri"/>
                <w:color w:val="538DD3"/>
                <w:sz w:val="21"/>
                <w:szCs w:val="21"/>
              </w:rPr>
            </w:pPr>
            <w:r w:rsidRPr="007857FA">
              <w:rPr>
                <w:rFonts w:ascii="Calibri" w:eastAsia="Times New Roman" w:hAnsi="Calibri" w:cs="Calibri"/>
                <w:color w:val="538DD3"/>
                <w:sz w:val="21"/>
                <w:szCs w:val="21"/>
              </w:rPr>
              <w:t>Author &amp; Contributors</w:t>
            </w:r>
          </w:p>
        </w:tc>
        <w:tc>
          <w:tcPr>
            <w:tcW w:w="5572" w:type="dxa"/>
            <w:tcBorders>
              <w:top w:val="single" w:sz="5" w:space="0" w:color="auto"/>
              <w:left w:val="nil"/>
              <w:bottom w:val="single" w:sz="5" w:space="0" w:color="auto"/>
              <w:right w:val="single" w:sz="5" w:space="0" w:color="auto"/>
            </w:tcBorders>
            <w:vAlign w:val="center"/>
          </w:tcPr>
          <w:p w14:paraId="79BA7C92" w14:textId="381AF08E" w:rsidR="00A92635" w:rsidRPr="007857FA" w:rsidRDefault="00A92635" w:rsidP="009B5CB8">
            <w:pPr>
              <w:kinsoku w:val="0"/>
              <w:overflowPunct w:val="0"/>
              <w:autoSpaceDE/>
              <w:autoSpaceDN/>
              <w:adjustRightInd/>
              <w:ind w:left="583"/>
              <w:textAlignment w:val="baseline"/>
              <w:rPr>
                <w:rFonts w:ascii="Calibri" w:eastAsia="Times New Roman" w:hAnsi="Calibri" w:cs="Calibri"/>
                <w:sz w:val="21"/>
                <w:szCs w:val="21"/>
              </w:rPr>
            </w:pPr>
            <w:r w:rsidRPr="007857FA">
              <w:rPr>
                <w:rFonts w:ascii="Calibri" w:eastAsia="Times New Roman" w:hAnsi="Calibri" w:cs="Calibri"/>
                <w:sz w:val="21"/>
                <w:szCs w:val="21"/>
              </w:rPr>
              <w:t>Team Manager for Safeguarding Adults Team</w:t>
            </w:r>
          </w:p>
          <w:p w14:paraId="0249F03E" w14:textId="3BE78321" w:rsidR="00A92635" w:rsidRPr="007857FA" w:rsidRDefault="00A92635" w:rsidP="009B5CB8">
            <w:pPr>
              <w:kinsoku w:val="0"/>
              <w:overflowPunct w:val="0"/>
              <w:autoSpaceDE/>
              <w:autoSpaceDN/>
              <w:adjustRightInd/>
              <w:ind w:left="583"/>
              <w:textAlignment w:val="baseline"/>
              <w:rPr>
                <w:rFonts w:ascii="Calibri" w:eastAsia="Times New Roman" w:hAnsi="Calibri" w:cs="Calibri"/>
                <w:sz w:val="21"/>
                <w:szCs w:val="21"/>
              </w:rPr>
            </w:pPr>
            <w:r w:rsidRPr="007857FA">
              <w:rPr>
                <w:rFonts w:ascii="Calibri" w:eastAsia="Times New Roman" w:hAnsi="Calibri" w:cs="Calibri"/>
                <w:sz w:val="21"/>
                <w:szCs w:val="21"/>
              </w:rPr>
              <w:t xml:space="preserve">Independent Reviewing Officer &amp; Child Protection Advisor </w:t>
            </w:r>
          </w:p>
          <w:p w14:paraId="0BBDF56C" w14:textId="61087414" w:rsidR="007857FA" w:rsidRDefault="00A92635" w:rsidP="009B5CB8">
            <w:pPr>
              <w:kinsoku w:val="0"/>
              <w:overflowPunct w:val="0"/>
              <w:autoSpaceDE/>
              <w:autoSpaceDN/>
              <w:adjustRightInd/>
              <w:ind w:left="583"/>
              <w:textAlignment w:val="baseline"/>
              <w:rPr>
                <w:rFonts w:ascii="Calibri" w:eastAsia="Times New Roman" w:hAnsi="Calibri" w:cs="Calibri"/>
                <w:sz w:val="21"/>
                <w:szCs w:val="21"/>
              </w:rPr>
            </w:pPr>
            <w:r w:rsidRPr="007857FA">
              <w:rPr>
                <w:rFonts w:ascii="Calibri" w:eastAsia="Times New Roman" w:hAnsi="Calibri" w:cs="Calibri"/>
                <w:sz w:val="21"/>
                <w:szCs w:val="21"/>
              </w:rPr>
              <w:t>SPB Policy &amp; Performance Officer)</w:t>
            </w:r>
          </w:p>
          <w:p w14:paraId="3E8A7056" w14:textId="5840F594" w:rsidR="00A92635" w:rsidRDefault="001F50B2" w:rsidP="009B5CB8">
            <w:pPr>
              <w:kinsoku w:val="0"/>
              <w:overflowPunct w:val="0"/>
              <w:autoSpaceDE/>
              <w:autoSpaceDN/>
              <w:adjustRightInd/>
              <w:ind w:left="583"/>
              <w:textAlignment w:val="baseline"/>
              <w:rPr>
                <w:rStyle w:val="cf01"/>
                <w:rFonts w:asciiTheme="minorHAnsi" w:hAnsiTheme="minorHAnsi"/>
                <w:color w:val="auto"/>
                <w:sz w:val="21"/>
                <w:szCs w:val="21"/>
              </w:rPr>
            </w:pPr>
            <w:r>
              <w:rPr>
                <w:rFonts w:ascii="Calibri" w:eastAsia="Times New Roman" w:hAnsi="Calibri" w:cs="Calibri"/>
                <w:sz w:val="21"/>
                <w:szCs w:val="21"/>
              </w:rPr>
              <w:t xml:space="preserve"> </w:t>
            </w:r>
            <w:r w:rsidR="007857FA" w:rsidRPr="007857FA">
              <w:rPr>
                <w:rStyle w:val="cf01"/>
                <w:rFonts w:asciiTheme="minorHAnsi" w:hAnsiTheme="minorHAnsi"/>
                <w:color w:val="auto"/>
                <w:sz w:val="21"/>
                <w:szCs w:val="21"/>
              </w:rPr>
              <w:t xml:space="preserve">Designated Nurse Adults and Children </w:t>
            </w:r>
            <w:r>
              <w:rPr>
                <w:rStyle w:val="cf01"/>
                <w:rFonts w:asciiTheme="minorHAnsi" w:hAnsiTheme="minorHAnsi"/>
                <w:color w:val="auto"/>
                <w:sz w:val="21"/>
                <w:szCs w:val="21"/>
              </w:rPr>
              <w:t xml:space="preserve"> </w:t>
            </w:r>
          </w:p>
          <w:p w14:paraId="0669230E" w14:textId="6C728401" w:rsidR="001F50B2" w:rsidRDefault="001F50B2" w:rsidP="009B5CB8">
            <w:pPr>
              <w:kinsoku w:val="0"/>
              <w:overflowPunct w:val="0"/>
              <w:autoSpaceDE/>
              <w:autoSpaceDN/>
              <w:adjustRightInd/>
              <w:ind w:left="583"/>
              <w:textAlignment w:val="baseline"/>
              <w:rPr>
                <w:rStyle w:val="cf01"/>
                <w:rFonts w:asciiTheme="minorHAnsi" w:hAnsiTheme="minorHAnsi"/>
                <w:color w:val="auto"/>
                <w:sz w:val="21"/>
                <w:szCs w:val="21"/>
              </w:rPr>
            </w:pPr>
            <w:r>
              <w:rPr>
                <w:rStyle w:val="cf01"/>
                <w:rFonts w:asciiTheme="minorHAnsi" w:hAnsiTheme="minorHAnsi"/>
                <w:color w:val="auto"/>
                <w:sz w:val="21"/>
                <w:szCs w:val="21"/>
              </w:rPr>
              <w:t>Information Governance Manager</w:t>
            </w:r>
          </w:p>
          <w:p w14:paraId="4BFAFA6E" w14:textId="30FD6BEA" w:rsidR="009B5CB8" w:rsidRDefault="009B5CB8" w:rsidP="009B5CB8">
            <w:pPr>
              <w:kinsoku w:val="0"/>
              <w:overflowPunct w:val="0"/>
              <w:autoSpaceDE/>
              <w:autoSpaceDN/>
              <w:adjustRightInd/>
              <w:ind w:left="583"/>
              <w:textAlignment w:val="baseline"/>
              <w:rPr>
                <w:rStyle w:val="cf01"/>
                <w:rFonts w:asciiTheme="minorHAnsi" w:hAnsiTheme="minorHAnsi"/>
                <w:color w:val="auto"/>
                <w:sz w:val="21"/>
                <w:szCs w:val="21"/>
              </w:rPr>
            </w:pPr>
            <w:r>
              <w:rPr>
                <w:rStyle w:val="cf01"/>
                <w:rFonts w:asciiTheme="minorHAnsi" w:hAnsiTheme="minorHAnsi"/>
                <w:color w:val="auto"/>
                <w:sz w:val="21"/>
                <w:szCs w:val="21"/>
              </w:rPr>
              <w:t>Jersey Care Commission</w:t>
            </w:r>
          </w:p>
          <w:p w14:paraId="68B4BFE2" w14:textId="77777777" w:rsidR="001F50B2" w:rsidRDefault="001F50B2" w:rsidP="00FE4151">
            <w:pPr>
              <w:kinsoku w:val="0"/>
              <w:overflowPunct w:val="0"/>
              <w:autoSpaceDE/>
              <w:autoSpaceDN/>
              <w:adjustRightInd/>
              <w:ind w:left="583"/>
              <w:textAlignment w:val="baseline"/>
              <w:rPr>
                <w:rStyle w:val="cf01"/>
                <w:rFonts w:asciiTheme="minorHAnsi" w:hAnsiTheme="minorHAnsi"/>
                <w:color w:val="auto"/>
                <w:sz w:val="21"/>
                <w:szCs w:val="21"/>
              </w:rPr>
            </w:pPr>
          </w:p>
          <w:p w14:paraId="074456D2" w14:textId="77B6E55F" w:rsidR="001F50B2" w:rsidRPr="007857FA" w:rsidRDefault="001F50B2" w:rsidP="00FE4151">
            <w:pPr>
              <w:kinsoku w:val="0"/>
              <w:overflowPunct w:val="0"/>
              <w:autoSpaceDE/>
              <w:autoSpaceDN/>
              <w:adjustRightInd/>
              <w:ind w:left="436"/>
              <w:textAlignment w:val="baseline"/>
              <w:rPr>
                <w:rFonts w:ascii="Calibri" w:eastAsia="Times New Roman" w:hAnsi="Calibri" w:cs="Calibri"/>
                <w:sz w:val="21"/>
                <w:szCs w:val="21"/>
              </w:rPr>
            </w:pPr>
          </w:p>
        </w:tc>
      </w:tr>
      <w:tr w:rsidR="00A92635" w:rsidRPr="007857FA" w14:paraId="0FA0D0DB" w14:textId="77777777" w:rsidTr="00A92635">
        <w:trPr>
          <w:trHeight w:hRule="exact" w:val="461"/>
        </w:trPr>
        <w:tc>
          <w:tcPr>
            <w:tcW w:w="2957" w:type="dxa"/>
            <w:tcBorders>
              <w:top w:val="single" w:sz="5" w:space="0" w:color="auto"/>
              <w:left w:val="single" w:sz="5" w:space="0" w:color="auto"/>
              <w:bottom w:val="single" w:sz="5" w:space="0" w:color="auto"/>
              <w:right w:val="nil"/>
            </w:tcBorders>
            <w:vAlign w:val="center"/>
          </w:tcPr>
          <w:p w14:paraId="59366776" w14:textId="77777777" w:rsidR="00A92635" w:rsidRPr="007857FA" w:rsidRDefault="00A92635" w:rsidP="00A92635">
            <w:pPr>
              <w:kinsoku w:val="0"/>
              <w:overflowPunct w:val="0"/>
              <w:autoSpaceDE/>
              <w:autoSpaceDN/>
              <w:adjustRightInd/>
              <w:spacing w:before="121" w:after="121" w:line="214" w:lineRule="exact"/>
              <w:ind w:left="835"/>
              <w:textAlignment w:val="baseline"/>
              <w:rPr>
                <w:rFonts w:ascii="Calibri" w:eastAsia="Times New Roman" w:hAnsi="Calibri" w:cs="Calibri"/>
                <w:color w:val="538DD3"/>
                <w:sz w:val="21"/>
                <w:szCs w:val="21"/>
              </w:rPr>
            </w:pPr>
            <w:r w:rsidRPr="007857FA">
              <w:rPr>
                <w:rFonts w:ascii="Calibri" w:eastAsia="Times New Roman" w:hAnsi="Calibri" w:cs="Calibri"/>
                <w:color w:val="538DD3"/>
                <w:sz w:val="21"/>
                <w:szCs w:val="21"/>
              </w:rPr>
              <w:t>Publication Date</w:t>
            </w:r>
          </w:p>
        </w:tc>
        <w:tc>
          <w:tcPr>
            <w:tcW w:w="5572" w:type="dxa"/>
            <w:tcBorders>
              <w:top w:val="single" w:sz="5" w:space="0" w:color="auto"/>
              <w:left w:val="nil"/>
              <w:bottom w:val="single" w:sz="5" w:space="0" w:color="auto"/>
              <w:right w:val="single" w:sz="5" w:space="0" w:color="auto"/>
            </w:tcBorders>
            <w:vAlign w:val="center"/>
          </w:tcPr>
          <w:p w14:paraId="172C0AA3" w14:textId="05D62891" w:rsidR="00A92635" w:rsidRPr="007857FA" w:rsidRDefault="000B1195" w:rsidP="00A92635">
            <w:pPr>
              <w:kinsoku w:val="0"/>
              <w:overflowPunct w:val="0"/>
              <w:autoSpaceDE/>
              <w:autoSpaceDN/>
              <w:adjustRightInd/>
              <w:spacing w:before="121" w:after="120" w:line="215" w:lineRule="exact"/>
              <w:ind w:left="537"/>
              <w:textAlignment w:val="baseline"/>
              <w:rPr>
                <w:rFonts w:ascii="Calibri" w:eastAsia="Times New Roman" w:hAnsi="Calibri" w:cs="Calibri"/>
                <w:sz w:val="21"/>
                <w:szCs w:val="21"/>
              </w:rPr>
            </w:pPr>
            <w:r>
              <w:rPr>
                <w:rFonts w:ascii="Calibri" w:eastAsia="Times New Roman" w:hAnsi="Calibri" w:cs="Calibri"/>
                <w:sz w:val="21"/>
                <w:szCs w:val="21"/>
              </w:rPr>
              <w:t xml:space="preserve"> </w:t>
            </w:r>
            <w:r w:rsidR="009B5CB8">
              <w:rPr>
                <w:rFonts w:ascii="Calibri" w:eastAsia="Times New Roman" w:hAnsi="Calibri" w:cs="Calibri"/>
                <w:sz w:val="21"/>
                <w:szCs w:val="21"/>
              </w:rPr>
              <w:t>Ju</w:t>
            </w:r>
            <w:r w:rsidR="00FE4151">
              <w:rPr>
                <w:rFonts w:ascii="Calibri" w:eastAsia="Times New Roman" w:hAnsi="Calibri" w:cs="Calibri"/>
                <w:sz w:val="21"/>
                <w:szCs w:val="21"/>
              </w:rPr>
              <w:t>ly</w:t>
            </w:r>
            <w:r w:rsidR="009B5CB8">
              <w:rPr>
                <w:rFonts w:ascii="Calibri" w:eastAsia="Times New Roman" w:hAnsi="Calibri" w:cs="Calibri"/>
                <w:sz w:val="21"/>
                <w:szCs w:val="21"/>
              </w:rPr>
              <w:t xml:space="preserve"> 2023</w:t>
            </w:r>
          </w:p>
        </w:tc>
      </w:tr>
      <w:tr w:rsidR="00A92635" w:rsidRPr="007857FA" w14:paraId="6FA58761" w14:textId="77777777" w:rsidTr="009B5CB8">
        <w:trPr>
          <w:trHeight w:hRule="exact" w:val="666"/>
        </w:trPr>
        <w:tc>
          <w:tcPr>
            <w:tcW w:w="2957" w:type="dxa"/>
            <w:tcBorders>
              <w:top w:val="single" w:sz="5" w:space="0" w:color="auto"/>
              <w:left w:val="single" w:sz="5" w:space="0" w:color="auto"/>
              <w:bottom w:val="single" w:sz="5" w:space="0" w:color="auto"/>
              <w:right w:val="nil"/>
            </w:tcBorders>
            <w:vAlign w:val="center"/>
          </w:tcPr>
          <w:p w14:paraId="27791988" w14:textId="77777777" w:rsidR="00A92635" w:rsidRPr="007857FA" w:rsidRDefault="00A92635" w:rsidP="00A92635">
            <w:pPr>
              <w:kinsoku w:val="0"/>
              <w:overflowPunct w:val="0"/>
              <w:autoSpaceDE/>
              <w:autoSpaceDN/>
              <w:adjustRightInd/>
              <w:spacing w:before="121" w:after="120" w:line="214" w:lineRule="exact"/>
              <w:ind w:left="835"/>
              <w:textAlignment w:val="baseline"/>
              <w:rPr>
                <w:rFonts w:ascii="Calibri" w:eastAsia="Times New Roman" w:hAnsi="Calibri" w:cs="Calibri"/>
                <w:color w:val="538DD3"/>
                <w:sz w:val="21"/>
                <w:szCs w:val="21"/>
              </w:rPr>
            </w:pPr>
            <w:r w:rsidRPr="007857FA">
              <w:rPr>
                <w:rFonts w:ascii="Calibri" w:eastAsia="Times New Roman" w:hAnsi="Calibri" w:cs="Calibri"/>
                <w:color w:val="538DD3"/>
                <w:sz w:val="21"/>
                <w:szCs w:val="21"/>
              </w:rPr>
              <w:t>Review Date</w:t>
            </w:r>
          </w:p>
        </w:tc>
        <w:tc>
          <w:tcPr>
            <w:tcW w:w="5572" w:type="dxa"/>
            <w:tcBorders>
              <w:top w:val="single" w:sz="5" w:space="0" w:color="auto"/>
              <w:left w:val="nil"/>
              <w:bottom w:val="single" w:sz="5" w:space="0" w:color="auto"/>
              <w:right w:val="single" w:sz="5" w:space="0" w:color="auto"/>
            </w:tcBorders>
            <w:vAlign w:val="center"/>
          </w:tcPr>
          <w:p w14:paraId="6BD5442E" w14:textId="551263C3" w:rsidR="00A92635" w:rsidRPr="007857FA" w:rsidRDefault="000B1195" w:rsidP="00A92635">
            <w:pPr>
              <w:kinsoku w:val="0"/>
              <w:overflowPunct w:val="0"/>
              <w:autoSpaceDE/>
              <w:autoSpaceDN/>
              <w:adjustRightInd/>
              <w:spacing w:before="121" w:after="119" w:line="215" w:lineRule="exact"/>
              <w:ind w:left="537"/>
              <w:textAlignment w:val="baseline"/>
              <w:rPr>
                <w:rFonts w:ascii="Calibri" w:eastAsia="Times New Roman" w:hAnsi="Calibri" w:cs="Calibri"/>
                <w:sz w:val="21"/>
                <w:szCs w:val="21"/>
              </w:rPr>
            </w:pPr>
            <w:r>
              <w:rPr>
                <w:rFonts w:ascii="Calibri" w:eastAsia="Times New Roman" w:hAnsi="Calibri" w:cs="Calibri"/>
                <w:sz w:val="21"/>
                <w:szCs w:val="21"/>
              </w:rPr>
              <w:t xml:space="preserve"> </w:t>
            </w:r>
            <w:r w:rsidR="009B5CB8">
              <w:rPr>
                <w:rFonts w:ascii="Calibri" w:eastAsia="Times New Roman" w:hAnsi="Calibri" w:cs="Calibri"/>
                <w:sz w:val="21"/>
                <w:szCs w:val="21"/>
              </w:rPr>
              <w:t>June 2024</w:t>
            </w:r>
            <w:r>
              <w:rPr>
                <w:rFonts w:ascii="Calibri" w:eastAsia="Times New Roman" w:hAnsi="Calibri" w:cs="Calibri"/>
                <w:sz w:val="21"/>
                <w:szCs w:val="21"/>
              </w:rPr>
              <w:t xml:space="preserve"> </w:t>
            </w:r>
            <w:r w:rsidR="009B5CB8">
              <w:rPr>
                <w:rFonts w:ascii="Calibri" w:eastAsia="Times New Roman" w:hAnsi="Calibri" w:cs="Calibri"/>
                <w:sz w:val="21"/>
                <w:szCs w:val="21"/>
              </w:rPr>
              <w:t>(unless there is a valid reason to update before the review date)</w:t>
            </w:r>
          </w:p>
        </w:tc>
      </w:tr>
      <w:tr w:rsidR="00A92635" w:rsidRPr="007857FA" w14:paraId="4BDA297C" w14:textId="77777777" w:rsidTr="00A92635">
        <w:trPr>
          <w:trHeight w:hRule="exact" w:val="538"/>
        </w:trPr>
        <w:tc>
          <w:tcPr>
            <w:tcW w:w="2957" w:type="dxa"/>
            <w:tcBorders>
              <w:top w:val="single" w:sz="5" w:space="0" w:color="auto"/>
              <w:left w:val="single" w:sz="5" w:space="0" w:color="auto"/>
              <w:bottom w:val="single" w:sz="5" w:space="0" w:color="auto"/>
              <w:right w:val="nil"/>
            </w:tcBorders>
            <w:vAlign w:val="center"/>
          </w:tcPr>
          <w:p w14:paraId="3C477904" w14:textId="77777777" w:rsidR="00A92635" w:rsidRPr="007857FA" w:rsidRDefault="00A92635" w:rsidP="00A92635">
            <w:pPr>
              <w:kinsoku w:val="0"/>
              <w:overflowPunct w:val="0"/>
              <w:autoSpaceDE/>
              <w:autoSpaceDN/>
              <w:adjustRightInd/>
              <w:spacing w:before="160" w:after="163" w:line="215" w:lineRule="exact"/>
              <w:ind w:left="835"/>
              <w:textAlignment w:val="baseline"/>
              <w:rPr>
                <w:rFonts w:ascii="Calibri" w:eastAsia="Times New Roman" w:hAnsi="Calibri" w:cs="Calibri"/>
                <w:color w:val="538DD3"/>
                <w:sz w:val="21"/>
                <w:szCs w:val="21"/>
              </w:rPr>
            </w:pPr>
            <w:r w:rsidRPr="007857FA">
              <w:rPr>
                <w:rFonts w:ascii="Calibri" w:eastAsia="Times New Roman" w:hAnsi="Calibri" w:cs="Calibri"/>
                <w:color w:val="538DD3"/>
                <w:sz w:val="21"/>
                <w:szCs w:val="21"/>
              </w:rPr>
              <w:t>Approval Route</w:t>
            </w:r>
          </w:p>
        </w:tc>
        <w:tc>
          <w:tcPr>
            <w:tcW w:w="5572" w:type="dxa"/>
            <w:tcBorders>
              <w:top w:val="single" w:sz="5" w:space="0" w:color="auto"/>
              <w:left w:val="nil"/>
              <w:bottom w:val="single" w:sz="5" w:space="0" w:color="auto"/>
              <w:right w:val="single" w:sz="5" w:space="0" w:color="auto"/>
            </w:tcBorders>
          </w:tcPr>
          <w:p w14:paraId="1CFA7422" w14:textId="57D16791" w:rsidR="00A92635" w:rsidRPr="007857FA" w:rsidRDefault="00A92635" w:rsidP="00A92635">
            <w:pPr>
              <w:kinsoku w:val="0"/>
              <w:overflowPunct w:val="0"/>
              <w:autoSpaceDE/>
              <w:autoSpaceDN/>
              <w:adjustRightInd/>
              <w:spacing w:after="34" w:line="252" w:lineRule="exact"/>
              <w:ind w:left="540" w:right="144"/>
              <w:textAlignment w:val="baseline"/>
              <w:rPr>
                <w:rFonts w:ascii="Calibri" w:eastAsia="Times New Roman" w:hAnsi="Calibri" w:cs="Calibri"/>
                <w:spacing w:val="-4"/>
                <w:sz w:val="21"/>
                <w:szCs w:val="21"/>
              </w:rPr>
            </w:pPr>
            <w:r w:rsidRPr="007857FA">
              <w:rPr>
                <w:rFonts w:ascii="Calibri" w:eastAsia="Times New Roman" w:hAnsi="Calibri" w:cs="Calibri"/>
                <w:spacing w:val="-4"/>
                <w:sz w:val="21"/>
                <w:szCs w:val="21"/>
              </w:rPr>
              <w:t>Quality Assurance Adult</w:t>
            </w:r>
            <w:r w:rsidR="00C535BF">
              <w:rPr>
                <w:rFonts w:ascii="Calibri" w:eastAsia="Times New Roman" w:hAnsi="Calibri" w:cs="Calibri"/>
                <w:spacing w:val="-4"/>
                <w:sz w:val="21"/>
                <w:szCs w:val="21"/>
              </w:rPr>
              <w:t xml:space="preserve"> and Children</w:t>
            </w:r>
            <w:r w:rsidRPr="007857FA">
              <w:rPr>
                <w:rFonts w:ascii="Calibri" w:eastAsia="Times New Roman" w:hAnsi="Calibri" w:cs="Calibri"/>
                <w:spacing w:val="-4"/>
                <w:sz w:val="21"/>
                <w:szCs w:val="21"/>
              </w:rPr>
              <w:t xml:space="preserve"> subgroup</w:t>
            </w:r>
            <w:r w:rsidR="00C535BF">
              <w:rPr>
                <w:rFonts w:ascii="Calibri" w:eastAsia="Times New Roman" w:hAnsi="Calibri" w:cs="Calibri"/>
                <w:spacing w:val="-4"/>
                <w:sz w:val="21"/>
                <w:szCs w:val="21"/>
              </w:rPr>
              <w:t>s</w:t>
            </w:r>
          </w:p>
          <w:p w14:paraId="4F46027C" w14:textId="77777777" w:rsidR="00A92635" w:rsidRPr="007857FA" w:rsidRDefault="00A92635" w:rsidP="00A92635">
            <w:pPr>
              <w:kinsoku w:val="0"/>
              <w:overflowPunct w:val="0"/>
              <w:autoSpaceDE/>
              <w:autoSpaceDN/>
              <w:adjustRightInd/>
              <w:spacing w:after="34" w:line="252" w:lineRule="exact"/>
              <w:ind w:left="540" w:right="144"/>
              <w:textAlignment w:val="baseline"/>
              <w:rPr>
                <w:rFonts w:ascii="Calibri" w:eastAsia="Times New Roman" w:hAnsi="Calibri" w:cs="Calibri"/>
                <w:spacing w:val="-4"/>
                <w:sz w:val="21"/>
                <w:szCs w:val="21"/>
              </w:rPr>
            </w:pPr>
            <w:r w:rsidRPr="007857FA">
              <w:rPr>
                <w:rFonts w:ascii="Calibri" w:eastAsia="Times New Roman" w:hAnsi="Calibri" w:cs="Calibri"/>
                <w:spacing w:val="-4"/>
                <w:sz w:val="21"/>
                <w:szCs w:val="21"/>
              </w:rPr>
              <w:t>Safeguarding Partnership Board</w:t>
            </w:r>
          </w:p>
        </w:tc>
      </w:tr>
      <w:tr w:rsidR="00A92635" w:rsidRPr="007857FA" w14:paraId="32DCE1A8" w14:textId="77777777" w:rsidTr="00A92635">
        <w:trPr>
          <w:trHeight w:hRule="exact" w:val="470"/>
        </w:trPr>
        <w:tc>
          <w:tcPr>
            <w:tcW w:w="2957" w:type="dxa"/>
            <w:tcBorders>
              <w:top w:val="single" w:sz="5" w:space="0" w:color="auto"/>
              <w:left w:val="single" w:sz="5" w:space="0" w:color="auto"/>
              <w:bottom w:val="single" w:sz="5" w:space="0" w:color="auto"/>
              <w:right w:val="nil"/>
            </w:tcBorders>
            <w:vAlign w:val="center"/>
          </w:tcPr>
          <w:p w14:paraId="0B765D1B" w14:textId="77777777" w:rsidR="00A92635" w:rsidRPr="007857FA" w:rsidRDefault="00A92635" w:rsidP="00A92635">
            <w:pPr>
              <w:kinsoku w:val="0"/>
              <w:overflowPunct w:val="0"/>
              <w:autoSpaceDE/>
              <w:autoSpaceDN/>
              <w:adjustRightInd/>
              <w:spacing w:before="121" w:after="125" w:line="214" w:lineRule="exact"/>
              <w:ind w:left="835"/>
              <w:textAlignment w:val="baseline"/>
              <w:rPr>
                <w:rFonts w:ascii="Calibri" w:eastAsia="Times New Roman" w:hAnsi="Calibri" w:cs="Calibri"/>
                <w:color w:val="538DD3"/>
                <w:sz w:val="21"/>
                <w:szCs w:val="21"/>
              </w:rPr>
            </w:pPr>
            <w:r w:rsidRPr="007857FA">
              <w:rPr>
                <w:rFonts w:ascii="Calibri" w:eastAsia="Times New Roman" w:hAnsi="Calibri" w:cs="Calibri"/>
                <w:color w:val="538DD3"/>
                <w:sz w:val="21"/>
                <w:szCs w:val="21"/>
              </w:rPr>
              <w:t>Contact details</w:t>
            </w:r>
          </w:p>
        </w:tc>
        <w:tc>
          <w:tcPr>
            <w:tcW w:w="5572" w:type="dxa"/>
            <w:tcBorders>
              <w:top w:val="single" w:sz="5" w:space="0" w:color="auto"/>
              <w:left w:val="nil"/>
              <w:bottom w:val="single" w:sz="5" w:space="0" w:color="auto"/>
              <w:right w:val="single" w:sz="5" w:space="0" w:color="auto"/>
            </w:tcBorders>
            <w:vAlign w:val="center"/>
          </w:tcPr>
          <w:p w14:paraId="56DE8D3B" w14:textId="2033F085" w:rsidR="00A92635" w:rsidRPr="007857FA" w:rsidRDefault="00FE4151" w:rsidP="00A92635">
            <w:pPr>
              <w:kinsoku w:val="0"/>
              <w:overflowPunct w:val="0"/>
              <w:autoSpaceDE/>
              <w:autoSpaceDN/>
              <w:adjustRightInd/>
              <w:spacing w:before="121" w:after="124" w:line="215" w:lineRule="exact"/>
              <w:ind w:left="537"/>
              <w:textAlignment w:val="baseline"/>
              <w:rPr>
                <w:rFonts w:ascii="Calibri" w:eastAsia="Times New Roman" w:hAnsi="Calibri" w:cs="Calibri"/>
                <w:color w:val="028FA3"/>
                <w:sz w:val="21"/>
                <w:szCs w:val="21"/>
              </w:rPr>
            </w:pPr>
            <w:hyperlink r:id="rId12" w:history="1">
              <w:r w:rsidR="00A92635" w:rsidRPr="007857FA">
                <w:rPr>
                  <w:rStyle w:val="Hyperlink"/>
                  <w:rFonts w:ascii="Calibri" w:eastAsia="Times New Roman" w:hAnsi="Calibri" w:cs="Calibri"/>
                  <w:sz w:val="21"/>
                  <w:szCs w:val="21"/>
                </w:rPr>
                <w:t>safeguardingpartnershipboard@gov.je</w:t>
              </w:r>
            </w:hyperlink>
          </w:p>
        </w:tc>
      </w:tr>
    </w:tbl>
    <w:p w14:paraId="5EC9BFF9" w14:textId="77777777" w:rsidR="00A92635" w:rsidRDefault="00A92635"/>
    <w:p w14:paraId="7CD69A68" w14:textId="77777777" w:rsidR="00A92635" w:rsidRDefault="00A92635"/>
    <w:p w14:paraId="4FEE77A6" w14:textId="77777777" w:rsidR="00A92635" w:rsidRDefault="00A92635"/>
    <w:sdt>
      <w:sdtPr>
        <w:rPr>
          <w:rFonts w:ascii="Times New Roman" w:eastAsiaTheme="minorEastAsia" w:hAnsi="Times New Roman" w:cs="Times New Roman"/>
          <w:color w:val="auto"/>
          <w:sz w:val="20"/>
          <w:szCs w:val="20"/>
          <w:lang w:eastAsia="en-GB"/>
        </w:rPr>
        <w:id w:val="557749906"/>
        <w:docPartObj>
          <w:docPartGallery w:val="Table of Contents"/>
          <w:docPartUnique/>
        </w:docPartObj>
      </w:sdtPr>
      <w:sdtEndPr>
        <w:rPr>
          <w:b/>
          <w:bCs/>
          <w:noProof/>
        </w:rPr>
      </w:sdtEndPr>
      <w:sdtContent>
        <w:p w14:paraId="0A70FC7E" w14:textId="77777777" w:rsidR="00A92635" w:rsidRPr="00AC3249" w:rsidRDefault="00A92635">
          <w:pPr>
            <w:pStyle w:val="TOCHeading"/>
            <w:rPr>
              <w:rFonts w:ascii="Arial" w:hAnsi="Arial" w:cs="Arial"/>
            </w:rPr>
          </w:pPr>
          <w:r w:rsidRPr="00AC3249">
            <w:rPr>
              <w:rFonts w:ascii="Arial" w:hAnsi="Arial" w:cs="Arial"/>
            </w:rPr>
            <w:t>Contents</w:t>
          </w:r>
        </w:p>
        <w:p w14:paraId="486E1080" w14:textId="2465D1A7" w:rsidR="00C535BF" w:rsidRDefault="00A92635">
          <w:pPr>
            <w:pStyle w:val="TOC1"/>
            <w:rPr>
              <w:rFonts w:asciiTheme="minorHAnsi" w:hAnsiTheme="minorHAnsi" w:cstheme="minorBidi"/>
              <w:noProof/>
              <w:sz w:val="22"/>
              <w:szCs w:val="22"/>
              <w:lang w:val="en-GB"/>
            </w:rPr>
          </w:pPr>
          <w:r w:rsidRPr="00AC3249">
            <w:rPr>
              <w:rFonts w:ascii="Arial" w:hAnsi="Arial" w:cs="Arial"/>
              <w:sz w:val="24"/>
              <w:szCs w:val="24"/>
            </w:rPr>
            <w:fldChar w:fldCharType="begin"/>
          </w:r>
          <w:r w:rsidRPr="00AC3249">
            <w:rPr>
              <w:rFonts w:ascii="Arial" w:hAnsi="Arial" w:cs="Arial"/>
              <w:sz w:val="24"/>
              <w:szCs w:val="24"/>
            </w:rPr>
            <w:instrText xml:space="preserve"> TOC \o "1-3" \h \z \u </w:instrText>
          </w:r>
          <w:r w:rsidRPr="00AC3249">
            <w:rPr>
              <w:rFonts w:ascii="Arial" w:hAnsi="Arial" w:cs="Arial"/>
              <w:sz w:val="24"/>
              <w:szCs w:val="24"/>
            </w:rPr>
            <w:fldChar w:fldCharType="separate"/>
          </w:r>
          <w:hyperlink w:anchor="_Toc88562845" w:history="1">
            <w:r w:rsidR="00C535BF" w:rsidRPr="00ED4235">
              <w:rPr>
                <w:rStyle w:val="Hyperlink"/>
                <w:rFonts w:ascii="Arial" w:hAnsi="Arial" w:cs="Arial"/>
                <w:b/>
                <w:bCs/>
                <w:noProof/>
              </w:rPr>
              <w:t>Introduction</w:t>
            </w:r>
            <w:r w:rsidR="00C535BF">
              <w:rPr>
                <w:noProof/>
                <w:webHidden/>
              </w:rPr>
              <w:tab/>
            </w:r>
            <w:r w:rsidR="00C535BF">
              <w:rPr>
                <w:noProof/>
                <w:webHidden/>
              </w:rPr>
              <w:fldChar w:fldCharType="begin"/>
            </w:r>
            <w:r w:rsidR="00C535BF">
              <w:rPr>
                <w:noProof/>
                <w:webHidden/>
              </w:rPr>
              <w:instrText xml:space="preserve"> PAGEREF _Toc88562845 \h </w:instrText>
            </w:r>
            <w:r w:rsidR="00C535BF">
              <w:rPr>
                <w:noProof/>
                <w:webHidden/>
              </w:rPr>
            </w:r>
            <w:r w:rsidR="00C535BF">
              <w:rPr>
                <w:noProof/>
                <w:webHidden/>
              </w:rPr>
              <w:fldChar w:fldCharType="separate"/>
            </w:r>
            <w:r w:rsidR="00C535BF">
              <w:rPr>
                <w:noProof/>
                <w:webHidden/>
              </w:rPr>
              <w:t>3</w:t>
            </w:r>
            <w:r w:rsidR="00C535BF">
              <w:rPr>
                <w:noProof/>
                <w:webHidden/>
              </w:rPr>
              <w:fldChar w:fldCharType="end"/>
            </w:r>
          </w:hyperlink>
        </w:p>
        <w:p w14:paraId="417BD8AD" w14:textId="205ADCF1" w:rsidR="00C535BF" w:rsidRDefault="00FE4151">
          <w:pPr>
            <w:pStyle w:val="TOC1"/>
            <w:rPr>
              <w:rFonts w:asciiTheme="minorHAnsi" w:hAnsiTheme="minorHAnsi" w:cstheme="minorBidi"/>
              <w:noProof/>
              <w:sz w:val="22"/>
              <w:szCs w:val="22"/>
              <w:lang w:val="en-GB"/>
            </w:rPr>
          </w:pPr>
          <w:hyperlink w:anchor="_Toc88562846" w:history="1">
            <w:r w:rsidR="00C535BF" w:rsidRPr="00ED4235">
              <w:rPr>
                <w:rStyle w:val="Hyperlink"/>
                <w:rFonts w:ascii="Arial" w:hAnsi="Arial" w:cs="Arial"/>
                <w:b/>
                <w:bCs/>
                <w:noProof/>
              </w:rPr>
              <w:t>1. Scope</w:t>
            </w:r>
            <w:r w:rsidR="00C535BF">
              <w:rPr>
                <w:noProof/>
                <w:webHidden/>
              </w:rPr>
              <w:tab/>
            </w:r>
            <w:r w:rsidR="00C535BF">
              <w:rPr>
                <w:noProof/>
                <w:webHidden/>
              </w:rPr>
              <w:fldChar w:fldCharType="begin"/>
            </w:r>
            <w:r w:rsidR="00C535BF">
              <w:rPr>
                <w:noProof/>
                <w:webHidden/>
              </w:rPr>
              <w:instrText xml:space="preserve"> PAGEREF _Toc88562846 \h </w:instrText>
            </w:r>
            <w:r w:rsidR="00C535BF">
              <w:rPr>
                <w:noProof/>
                <w:webHidden/>
              </w:rPr>
            </w:r>
            <w:r w:rsidR="00C535BF">
              <w:rPr>
                <w:noProof/>
                <w:webHidden/>
              </w:rPr>
              <w:fldChar w:fldCharType="separate"/>
            </w:r>
            <w:r w:rsidR="00C535BF">
              <w:rPr>
                <w:noProof/>
                <w:webHidden/>
              </w:rPr>
              <w:t>4</w:t>
            </w:r>
            <w:r w:rsidR="00C535BF">
              <w:rPr>
                <w:noProof/>
                <w:webHidden/>
              </w:rPr>
              <w:fldChar w:fldCharType="end"/>
            </w:r>
          </w:hyperlink>
        </w:p>
        <w:p w14:paraId="473442A8" w14:textId="444FB776" w:rsidR="00C535BF" w:rsidRDefault="00FE4151">
          <w:pPr>
            <w:pStyle w:val="TOC1"/>
            <w:rPr>
              <w:rFonts w:asciiTheme="minorHAnsi" w:hAnsiTheme="minorHAnsi" w:cstheme="minorBidi"/>
              <w:noProof/>
              <w:sz w:val="22"/>
              <w:szCs w:val="22"/>
              <w:lang w:val="en-GB"/>
            </w:rPr>
          </w:pPr>
          <w:hyperlink w:anchor="_Toc88562847" w:history="1">
            <w:r w:rsidR="00C535BF" w:rsidRPr="00ED4235">
              <w:rPr>
                <w:rStyle w:val="Hyperlink"/>
                <w:rFonts w:ascii="Arial" w:hAnsi="Arial" w:cs="Arial"/>
                <w:b/>
                <w:bCs/>
                <w:noProof/>
              </w:rPr>
              <w:t>2. Role of the Adult Workforce Designated Officer (AWDO</w:t>
            </w:r>
            <w:r w:rsidR="00C535BF" w:rsidRPr="00ED4235">
              <w:rPr>
                <w:rStyle w:val="Hyperlink"/>
                <w:b/>
                <w:bCs/>
                <w:noProof/>
              </w:rPr>
              <w:t>)</w:t>
            </w:r>
            <w:r w:rsidR="00C535BF">
              <w:rPr>
                <w:noProof/>
                <w:webHidden/>
              </w:rPr>
              <w:tab/>
            </w:r>
            <w:r w:rsidR="00C535BF">
              <w:rPr>
                <w:noProof/>
                <w:webHidden/>
              </w:rPr>
              <w:fldChar w:fldCharType="begin"/>
            </w:r>
            <w:r w:rsidR="00C535BF">
              <w:rPr>
                <w:noProof/>
                <w:webHidden/>
              </w:rPr>
              <w:instrText xml:space="preserve"> PAGEREF _Toc88562847 \h </w:instrText>
            </w:r>
            <w:r w:rsidR="00C535BF">
              <w:rPr>
                <w:noProof/>
                <w:webHidden/>
              </w:rPr>
            </w:r>
            <w:r w:rsidR="00C535BF">
              <w:rPr>
                <w:noProof/>
                <w:webHidden/>
              </w:rPr>
              <w:fldChar w:fldCharType="separate"/>
            </w:r>
            <w:r w:rsidR="00C535BF">
              <w:rPr>
                <w:noProof/>
                <w:webHidden/>
              </w:rPr>
              <w:t>6</w:t>
            </w:r>
            <w:r w:rsidR="00C535BF">
              <w:rPr>
                <w:noProof/>
                <w:webHidden/>
              </w:rPr>
              <w:fldChar w:fldCharType="end"/>
            </w:r>
          </w:hyperlink>
        </w:p>
        <w:p w14:paraId="3AEE10C1" w14:textId="4C7853A9" w:rsidR="00C535BF" w:rsidRDefault="00FE4151">
          <w:pPr>
            <w:pStyle w:val="TOC1"/>
            <w:rPr>
              <w:rFonts w:asciiTheme="minorHAnsi" w:hAnsiTheme="minorHAnsi" w:cstheme="minorBidi"/>
              <w:noProof/>
              <w:sz w:val="22"/>
              <w:szCs w:val="22"/>
              <w:lang w:val="en-GB"/>
            </w:rPr>
          </w:pPr>
          <w:hyperlink w:anchor="_Toc88562848" w:history="1">
            <w:r w:rsidR="00C535BF" w:rsidRPr="00ED4235">
              <w:rPr>
                <w:rStyle w:val="Hyperlink"/>
                <w:rFonts w:ascii="Arial" w:hAnsi="Arial" w:cs="Arial"/>
                <w:b/>
                <w:bCs/>
                <w:noProof/>
              </w:rPr>
              <w:t>3. Individual Responsibilities of Partner Organisations</w:t>
            </w:r>
            <w:r w:rsidR="00C535BF">
              <w:rPr>
                <w:noProof/>
                <w:webHidden/>
              </w:rPr>
              <w:tab/>
            </w:r>
            <w:r w:rsidR="00C535BF">
              <w:rPr>
                <w:noProof/>
                <w:webHidden/>
              </w:rPr>
              <w:fldChar w:fldCharType="begin"/>
            </w:r>
            <w:r w:rsidR="00C535BF">
              <w:rPr>
                <w:noProof/>
                <w:webHidden/>
              </w:rPr>
              <w:instrText xml:space="preserve"> PAGEREF _Toc88562848 \h </w:instrText>
            </w:r>
            <w:r w:rsidR="00C535BF">
              <w:rPr>
                <w:noProof/>
                <w:webHidden/>
              </w:rPr>
            </w:r>
            <w:r w:rsidR="00C535BF">
              <w:rPr>
                <w:noProof/>
                <w:webHidden/>
              </w:rPr>
              <w:fldChar w:fldCharType="separate"/>
            </w:r>
            <w:r w:rsidR="00C535BF">
              <w:rPr>
                <w:noProof/>
                <w:webHidden/>
              </w:rPr>
              <w:t>7</w:t>
            </w:r>
            <w:r w:rsidR="00C535BF">
              <w:rPr>
                <w:noProof/>
                <w:webHidden/>
              </w:rPr>
              <w:fldChar w:fldCharType="end"/>
            </w:r>
          </w:hyperlink>
        </w:p>
        <w:p w14:paraId="5A05A144" w14:textId="704C28FD" w:rsidR="00C535BF" w:rsidRDefault="00FE4151">
          <w:pPr>
            <w:pStyle w:val="TOC1"/>
            <w:rPr>
              <w:rFonts w:asciiTheme="minorHAnsi" w:hAnsiTheme="minorHAnsi" w:cstheme="minorBidi"/>
              <w:noProof/>
              <w:sz w:val="22"/>
              <w:szCs w:val="22"/>
              <w:lang w:val="en-GB"/>
            </w:rPr>
          </w:pPr>
          <w:hyperlink w:anchor="_Toc88562849" w:history="1">
            <w:r w:rsidR="00C535BF" w:rsidRPr="00ED4235">
              <w:rPr>
                <w:rStyle w:val="Hyperlink"/>
                <w:rFonts w:ascii="Arial" w:hAnsi="Arial" w:cs="Arial"/>
                <w:b/>
                <w:bCs/>
                <w:noProof/>
              </w:rPr>
              <w:t>4. Role of the Safeguarding Adult Team</w:t>
            </w:r>
            <w:r w:rsidR="00C535BF">
              <w:rPr>
                <w:noProof/>
                <w:webHidden/>
              </w:rPr>
              <w:tab/>
            </w:r>
            <w:r w:rsidR="00C535BF">
              <w:rPr>
                <w:noProof/>
                <w:webHidden/>
              </w:rPr>
              <w:fldChar w:fldCharType="begin"/>
            </w:r>
            <w:r w:rsidR="00C535BF">
              <w:rPr>
                <w:noProof/>
                <w:webHidden/>
              </w:rPr>
              <w:instrText xml:space="preserve"> PAGEREF _Toc88562849 \h </w:instrText>
            </w:r>
            <w:r w:rsidR="00C535BF">
              <w:rPr>
                <w:noProof/>
                <w:webHidden/>
              </w:rPr>
            </w:r>
            <w:r w:rsidR="00C535BF">
              <w:rPr>
                <w:noProof/>
                <w:webHidden/>
              </w:rPr>
              <w:fldChar w:fldCharType="separate"/>
            </w:r>
            <w:r w:rsidR="00C535BF">
              <w:rPr>
                <w:noProof/>
                <w:webHidden/>
              </w:rPr>
              <w:t>8</w:t>
            </w:r>
            <w:r w:rsidR="00C535BF">
              <w:rPr>
                <w:noProof/>
                <w:webHidden/>
              </w:rPr>
              <w:fldChar w:fldCharType="end"/>
            </w:r>
          </w:hyperlink>
        </w:p>
        <w:p w14:paraId="25088FC9" w14:textId="7D015DE7" w:rsidR="00C535BF" w:rsidRDefault="00FE4151">
          <w:pPr>
            <w:pStyle w:val="TOC1"/>
            <w:rPr>
              <w:rFonts w:asciiTheme="minorHAnsi" w:hAnsiTheme="minorHAnsi" w:cstheme="minorBidi"/>
              <w:noProof/>
              <w:sz w:val="22"/>
              <w:szCs w:val="22"/>
              <w:lang w:val="en-GB"/>
            </w:rPr>
          </w:pPr>
          <w:hyperlink w:anchor="_Toc88562850" w:history="1">
            <w:r w:rsidR="00C535BF" w:rsidRPr="00ED4235">
              <w:rPr>
                <w:rStyle w:val="Hyperlink"/>
                <w:rFonts w:ascii="Arial" w:hAnsi="Arial" w:cs="Arial"/>
                <w:b/>
                <w:bCs/>
                <w:noProof/>
              </w:rPr>
              <w:t>5. Absence of a Safeguarding concern</w:t>
            </w:r>
            <w:r w:rsidR="00C535BF">
              <w:rPr>
                <w:noProof/>
                <w:webHidden/>
              </w:rPr>
              <w:tab/>
            </w:r>
            <w:r w:rsidR="00C535BF">
              <w:rPr>
                <w:noProof/>
                <w:webHidden/>
              </w:rPr>
              <w:fldChar w:fldCharType="begin"/>
            </w:r>
            <w:r w:rsidR="00C535BF">
              <w:rPr>
                <w:noProof/>
                <w:webHidden/>
              </w:rPr>
              <w:instrText xml:space="preserve"> PAGEREF _Toc88562850 \h </w:instrText>
            </w:r>
            <w:r w:rsidR="00C535BF">
              <w:rPr>
                <w:noProof/>
                <w:webHidden/>
              </w:rPr>
            </w:r>
            <w:r w:rsidR="00C535BF">
              <w:rPr>
                <w:noProof/>
                <w:webHidden/>
              </w:rPr>
              <w:fldChar w:fldCharType="separate"/>
            </w:r>
            <w:r w:rsidR="00C535BF">
              <w:rPr>
                <w:noProof/>
                <w:webHidden/>
              </w:rPr>
              <w:t>8</w:t>
            </w:r>
            <w:r w:rsidR="00C535BF">
              <w:rPr>
                <w:noProof/>
                <w:webHidden/>
              </w:rPr>
              <w:fldChar w:fldCharType="end"/>
            </w:r>
          </w:hyperlink>
        </w:p>
        <w:p w14:paraId="5480E2F1" w14:textId="08C61E59" w:rsidR="00C535BF" w:rsidRDefault="00FE4151">
          <w:pPr>
            <w:pStyle w:val="TOC1"/>
            <w:rPr>
              <w:rFonts w:asciiTheme="minorHAnsi" w:hAnsiTheme="minorHAnsi" w:cstheme="minorBidi"/>
              <w:noProof/>
              <w:sz w:val="22"/>
              <w:szCs w:val="22"/>
              <w:lang w:val="en-GB"/>
            </w:rPr>
          </w:pPr>
          <w:hyperlink w:anchor="_Toc88562851" w:history="1">
            <w:r w:rsidR="00C535BF" w:rsidRPr="00ED4235">
              <w:rPr>
                <w:rStyle w:val="Hyperlink"/>
                <w:rFonts w:ascii="Arial" w:hAnsi="Arial" w:cs="Arial"/>
                <w:b/>
                <w:bCs/>
                <w:noProof/>
              </w:rPr>
              <w:t>6. The Planning meeting</w:t>
            </w:r>
            <w:r w:rsidR="00C535BF">
              <w:rPr>
                <w:noProof/>
                <w:webHidden/>
              </w:rPr>
              <w:tab/>
            </w:r>
            <w:r w:rsidR="00C535BF">
              <w:rPr>
                <w:noProof/>
                <w:webHidden/>
              </w:rPr>
              <w:fldChar w:fldCharType="begin"/>
            </w:r>
            <w:r w:rsidR="00C535BF">
              <w:rPr>
                <w:noProof/>
                <w:webHidden/>
              </w:rPr>
              <w:instrText xml:space="preserve"> PAGEREF _Toc88562851 \h </w:instrText>
            </w:r>
            <w:r w:rsidR="00C535BF">
              <w:rPr>
                <w:noProof/>
                <w:webHidden/>
              </w:rPr>
            </w:r>
            <w:r w:rsidR="00C535BF">
              <w:rPr>
                <w:noProof/>
                <w:webHidden/>
              </w:rPr>
              <w:fldChar w:fldCharType="separate"/>
            </w:r>
            <w:r w:rsidR="00C535BF">
              <w:rPr>
                <w:noProof/>
                <w:webHidden/>
              </w:rPr>
              <w:t>8</w:t>
            </w:r>
            <w:r w:rsidR="00C535BF">
              <w:rPr>
                <w:noProof/>
                <w:webHidden/>
              </w:rPr>
              <w:fldChar w:fldCharType="end"/>
            </w:r>
          </w:hyperlink>
        </w:p>
        <w:p w14:paraId="6F8F17FB" w14:textId="76B1DE11" w:rsidR="00C535BF" w:rsidRDefault="00FE4151">
          <w:pPr>
            <w:pStyle w:val="TOC1"/>
            <w:rPr>
              <w:rFonts w:asciiTheme="minorHAnsi" w:hAnsiTheme="minorHAnsi" w:cstheme="minorBidi"/>
              <w:noProof/>
              <w:sz w:val="22"/>
              <w:szCs w:val="22"/>
              <w:lang w:val="en-GB"/>
            </w:rPr>
          </w:pPr>
          <w:hyperlink w:anchor="_Toc88562852" w:history="1">
            <w:r w:rsidR="00C535BF" w:rsidRPr="00ED4235">
              <w:rPr>
                <w:rStyle w:val="Hyperlink"/>
                <w:rFonts w:ascii="Arial" w:hAnsi="Arial" w:cs="Arial"/>
                <w:b/>
                <w:bCs/>
                <w:noProof/>
              </w:rPr>
              <w:t>7. Role of the Police</w:t>
            </w:r>
            <w:r w:rsidR="00C535BF">
              <w:rPr>
                <w:noProof/>
                <w:webHidden/>
              </w:rPr>
              <w:tab/>
            </w:r>
            <w:r w:rsidR="00C535BF">
              <w:rPr>
                <w:noProof/>
                <w:webHidden/>
              </w:rPr>
              <w:fldChar w:fldCharType="begin"/>
            </w:r>
            <w:r w:rsidR="00C535BF">
              <w:rPr>
                <w:noProof/>
                <w:webHidden/>
              </w:rPr>
              <w:instrText xml:space="preserve"> PAGEREF _Toc88562852 \h </w:instrText>
            </w:r>
            <w:r w:rsidR="00C535BF">
              <w:rPr>
                <w:noProof/>
                <w:webHidden/>
              </w:rPr>
            </w:r>
            <w:r w:rsidR="00C535BF">
              <w:rPr>
                <w:noProof/>
                <w:webHidden/>
              </w:rPr>
              <w:fldChar w:fldCharType="separate"/>
            </w:r>
            <w:r w:rsidR="00C535BF">
              <w:rPr>
                <w:noProof/>
                <w:webHidden/>
              </w:rPr>
              <w:t>9</w:t>
            </w:r>
            <w:r w:rsidR="00C535BF">
              <w:rPr>
                <w:noProof/>
                <w:webHidden/>
              </w:rPr>
              <w:fldChar w:fldCharType="end"/>
            </w:r>
          </w:hyperlink>
        </w:p>
        <w:p w14:paraId="5F97EF9E" w14:textId="50C18DC4" w:rsidR="00C535BF" w:rsidRDefault="00FE4151">
          <w:pPr>
            <w:pStyle w:val="TOC1"/>
            <w:rPr>
              <w:rFonts w:asciiTheme="minorHAnsi" w:hAnsiTheme="minorHAnsi" w:cstheme="minorBidi"/>
              <w:noProof/>
              <w:sz w:val="22"/>
              <w:szCs w:val="22"/>
              <w:lang w:val="en-GB"/>
            </w:rPr>
          </w:pPr>
          <w:hyperlink w:anchor="_Toc88562853" w:history="1">
            <w:r w:rsidR="00C535BF" w:rsidRPr="00ED4235">
              <w:rPr>
                <w:rStyle w:val="Hyperlink"/>
                <w:rFonts w:ascii="Arial" w:hAnsi="Arial" w:cs="Arial"/>
                <w:b/>
                <w:bCs/>
                <w:noProof/>
              </w:rPr>
              <w:t>8. Role of the Jersey Care Commission (JCC)</w:t>
            </w:r>
            <w:r w:rsidR="00C535BF">
              <w:rPr>
                <w:noProof/>
                <w:webHidden/>
              </w:rPr>
              <w:tab/>
            </w:r>
            <w:r w:rsidR="00C535BF">
              <w:rPr>
                <w:noProof/>
                <w:webHidden/>
              </w:rPr>
              <w:fldChar w:fldCharType="begin"/>
            </w:r>
            <w:r w:rsidR="00C535BF">
              <w:rPr>
                <w:noProof/>
                <w:webHidden/>
              </w:rPr>
              <w:instrText xml:space="preserve"> PAGEREF _Toc88562853 \h </w:instrText>
            </w:r>
            <w:r w:rsidR="00C535BF">
              <w:rPr>
                <w:noProof/>
                <w:webHidden/>
              </w:rPr>
            </w:r>
            <w:r w:rsidR="00C535BF">
              <w:rPr>
                <w:noProof/>
                <w:webHidden/>
              </w:rPr>
              <w:fldChar w:fldCharType="separate"/>
            </w:r>
            <w:r w:rsidR="00C535BF">
              <w:rPr>
                <w:noProof/>
                <w:webHidden/>
              </w:rPr>
              <w:t>10</w:t>
            </w:r>
            <w:r w:rsidR="00C535BF">
              <w:rPr>
                <w:noProof/>
                <w:webHidden/>
              </w:rPr>
              <w:fldChar w:fldCharType="end"/>
            </w:r>
          </w:hyperlink>
        </w:p>
        <w:p w14:paraId="62D06EEA" w14:textId="46DBF697" w:rsidR="00C535BF" w:rsidRDefault="00FE4151">
          <w:pPr>
            <w:pStyle w:val="TOC1"/>
            <w:rPr>
              <w:rFonts w:asciiTheme="minorHAnsi" w:hAnsiTheme="minorHAnsi" w:cstheme="minorBidi"/>
              <w:noProof/>
              <w:sz w:val="22"/>
              <w:szCs w:val="22"/>
              <w:lang w:val="en-GB"/>
            </w:rPr>
          </w:pPr>
          <w:hyperlink w:anchor="_Toc88562854" w:history="1">
            <w:r w:rsidR="00C535BF" w:rsidRPr="00ED4235">
              <w:rPr>
                <w:rStyle w:val="Hyperlink"/>
                <w:rFonts w:ascii="Arial" w:hAnsi="Arial" w:cs="Arial"/>
                <w:b/>
                <w:bCs/>
                <w:noProof/>
              </w:rPr>
              <w:t>9. Role of Professional Bodies</w:t>
            </w:r>
            <w:r w:rsidR="00C535BF">
              <w:rPr>
                <w:noProof/>
                <w:webHidden/>
              </w:rPr>
              <w:tab/>
            </w:r>
            <w:r w:rsidR="00C535BF">
              <w:rPr>
                <w:noProof/>
                <w:webHidden/>
              </w:rPr>
              <w:fldChar w:fldCharType="begin"/>
            </w:r>
            <w:r w:rsidR="00C535BF">
              <w:rPr>
                <w:noProof/>
                <w:webHidden/>
              </w:rPr>
              <w:instrText xml:space="preserve"> PAGEREF _Toc88562854 \h </w:instrText>
            </w:r>
            <w:r w:rsidR="00C535BF">
              <w:rPr>
                <w:noProof/>
                <w:webHidden/>
              </w:rPr>
            </w:r>
            <w:r w:rsidR="00C535BF">
              <w:rPr>
                <w:noProof/>
                <w:webHidden/>
              </w:rPr>
              <w:fldChar w:fldCharType="separate"/>
            </w:r>
            <w:r w:rsidR="00C535BF">
              <w:rPr>
                <w:noProof/>
                <w:webHidden/>
              </w:rPr>
              <w:t>10</w:t>
            </w:r>
            <w:r w:rsidR="00C535BF">
              <w:rPr>
                <w:noProof/>
                <w:webHidden/>
              </w:rPr>
              <w:fldChar w:fldCharType="end"/>
            </w:r>
          </w:hyperlink>
        </w:p>
        <w:p w14:paraId="713C0423" w14:textId="66528DAC" w:rsidR="00C535BF" w:rsidRDefault="00FE4151">
          <w:pPr>
            <w:pStyle w:val="TOC1"/>
            <w:rPr>
              <w:rFonts w:asciiTheme="minorHAnsi" w:hAnsiTheme="minorHAnsi" w:cstheme="minorBidi"/>
              <w:noProof/>
              <w:sz w:val="22"/>
              <w:szCs w:val="22"/>
              <w:lang w:val="en-GB"/>
            </w:rPr>
          </w:pPr>
          <w:hyperlink w:anchor="_Toc88562855" w:history="1">
            <w:r w:rsidR="00C535BF" w:rsidRPr="00ED4235">
              <w:rPr>
                <w:rStyle w:val="Hyperlink"/>
                <w:rFonts w:ascii="Arial" w:hAnsi="Arial" w:cs="Arial"/>
                <w:b/>
                <w:bCs/>
                <w:noProof/>
              </w:rPr>
              <w:t>10. Role of the Employer (Statutory, Voluntary and Private)</w:t>
            </w:r>
            <w:r w:rsidR="00C535BF">
              <w:rPr>
                <w:noProof/>
                <w:webHidden/>
              </w:rPr>
              <w:tab/>
            </w:r>
            <w:r w:rsidR="00C535BF">
              <w:rPr>
                <w:noProof/>
                <w:webHidden/>
              </w:rPr>
              <w:fldChar w:fldCharType="begin"/>
            </w:r>
            <w:r w:rsidR="00C535BF">
              <w:rPr>
                <w:noProof/>
                <w:webHidden/>
              </w:rPr>
              <w:instrText xml:space="preserve"> PAGEREF _Toc88562855 \h </w:instrText>
            </w:r>
            <w:r w:rsidR="00C535BF">
              <w:rPr>
                <w:noProof/>
                <w:webHidden/>
              </w:rPr>
            </w:r>
            <w:r w:rsidR="00C535BF">
              <w:rPr>
                <w:noProof/>
                <w:webHidden/>
              </w:rPr>
              <w:fldChar w:fldCharType="separate"/>
            </w:r>
            <w:r w:rsidR="00C535BF">
              <w:rPr>
                <w:noProof/>
                <w:webHidden/>
              </w:rPr>
              <w:t>11</w:t>
            </w:r>
            <w:r w:rsidR="00C535BF">
              <w:rPr>
                <w:noProof/>
                <w:webHidden/>
              </w:rPr>
              <w:fldChar w:fldCharType="end"/>
            </w:r>
          </w:hyperlink>
        </w:p>
        <w:p w14:paraId="26779998" w14:textId="30A28FDE" w:rsidR="00C535BF" w:rsidRDefault="00FE4151">
          <w:pPr>
            <w:pStyle w:val="TOC1"/>
            <w:rPr>
              <w:rFonts w:asciiTheme="minorHAnsi" w:hAnsiTheme="minorHAnsi" w:cstheme="minorBidi"/>
              <w:noProof/>
              <w:sz w:val="22"/>
              <w:szCs w:val="22"/>
              <w:lang w:val="en-GB"/>
            </w:rPr>
          </w:pPr>
          <w:hyperlink w:anchor="_Toc88562856" w:history="1">
            <w:r w:rsidR="00C535BF" w:rsidRPr="00ED4235">
              <w:rPr>
                <w:rStyle w:val="Hyperlink"/>
                <w:rFonts w:ascii="Arial" w:hAnsi="Arial" w:cs="Arial"/>
                <w:b/>
                <w:bCs/>
                <w:noProof/>
              </w:rPr>
              <w:t>11. Information sharing</w:t>
            </w:r>
            <w:r w:rsidR="00C535BF">
              <w:rPr>
                <w:noProof/>
                <w:webHidden/>
              </w:rPr>
              <w:tab/>
            </w:r>
            <w:r w:rsidR="00C535BF">
              <w:rPr>
                <w:noProof/>
                <w:webHidden/>
              </w:rPr>
              <w:fldChar w:fldCharType="begin"/>
            </w:r>
            <w:r w:rsidR="00C535BF">
              <w:rPr>
                <w:noProof/>
                <w:webHidden/>
              </w:rPr>
              <w:instrText xml:space="preserve"> PAGEREF _Toc88562856 \h </w:instrText>
            </w:r>
            <w:r w:rsidR="00C535BF">
              <w:rPr>
                <w:noProof/>
                <w:webHidden/>
              </w:rPr>
            </w:r>
            <w:r w:rsidR="00C535BF">
              <w:rPr>
                <w:noProof/>
                <w:webHidden/>
              </w:rPr>
              <w:fldChar w:fldCharType="separate"/>
            </w:r>
            <w:r w:rsidR="00C535BF">
              <w:rPr>
                <w:noProof/>
                <w:webHidden/>
              </w:rPr>
              <w:t>11</w:t>
            </w:r>
            <w:r w:rsidR="00C535BF">
              <w:rPr>
                <w:noProof/>
                <w:webHidden/>
              </w:rPr>
              <w:fldChar w:fldCharType="end"/>
            </w:r>
          </w:hyperlink>
        </w:p>
        <w:p w14:paraId="554C1ED4" w14:textId="0A98C796" w:rsidR="00C535BF" w:rsidRDefault="00FE4151">
          <w:pPr>
            <w:pStyle w:val="TOC1"/>
            <w:rPr>
              <w:rFonts w:asciiTheme="minorHAnsi" w:hAnsiTheme="minorHAnsi" w:cstheme="minorBidi"/>
              <w:noProof/>
              <w:sz w:val="22"/>
              <w:szCs w:val="22"/>
              <w:lang w:val="en-GB"/>
            </w:rPr>
          </w:pPr>
          <w:hyperlink w:anchor="_Toc88562857" w:history="1">
            <w:r w:rsidR="00C535BF" w:rsidRPr="00ED4235">
              <w:rPr>
                <w:rStyle w:val="Hyperlink"/>
                <w:rFonts w:ascii="Arial" w:hAnsi="Arial" w:cs="Arial"/>
                <w:b/>
                <w:bCs/>
                <w:noProof/>
              </w:rPr>
              <w:t>12. Managing Risk</w:t>
            </w:r>
            <w:r w:rsidR="00C535BF">
              <w:rPr>
                <w:noProof/>
                <w:webHidden/>
              </w:rPr>
              <w:tab/>
            </w:r>
            <w:r w:rsidR="00C535BF">
              <w:rPr>
                <w:noProof/>
                <w:webHidden/>
              </w:rPr>
              <w:fldChar w:fldCharType="begin"/>
            </w:r>
            <w:r w:rsidR="00C535BF">
              <w:rPr>
                <w:noProof/>
                <w:webHidden/>
              </w:rPr>
              <w:instrText xml:space="preserve"> PAGEREF _Toc88562857 \h </w:instrText>
            </w:r>
            <w:r w:rsidR="00C535BF">
              <w:rPr>
                <w:noProof/>
                <w:webHidden/>
              </w:rPr>
            </w:r>
            <w:r w:rsidR="00C535BF">
              <w:rPr>
                <w:noProof/>
                <w:webHidden/>
              </w:rPr>
              <w:fldChar w:fldCharType="separate"/>
            </w:r>
            <w:r w:rsidR="00C535BF">
              <w:rPr>
                <w:noProof/>
                <w:webHidden/>
              </w:rPr>
              <w:t>13</w:t>
            </w:r>
            <w:r w:rsidR="00C535BF">
              <w:rPr>
                <w:noProof/>
                <w:webHidden/>
              </w:rPr>
              <w:fldChar w:fldCharType="end"/>
            </w:r>
          </w:hyperlink>
        </w:p>
        <w:p w14:paraId="64479736" w14:textId="58B28B27" w:rsidR="00C535BF" w:rsidRDefault="00FE4151">
          <w:pPr>
            <w:pStyle w:val="TOC1"/>
            <w:rPr>
              <w:rFonts w:asciiTheme="minorHAnsi" w:hAnsiTheme="minorHAnsi" w:cstheme="minorBidi"/>
              <w:noProof/>
              <w:sz w:val="22"/>
              <w:szCs w:val="22"/>
              <w:lang w:val="en-GB"/>
            </w:rPr>
          </w:pPr>
          <w:hyperlink w:anchor="_Toc88562858" w:history="1">
            <w:r w:rsidR="00C535BF" w:rsidRPr="00ED4235">
              <w:rPr>
                <w:rStyle w:val="Hyperlink"/>
                <w:rFonts w:ascii="Arial" w:hAnsi="Arial" w:cs="Arial"/>
                <w:b/>
                <w:bCs/>
                <w:noProof/>
              </w:rPr>
              <w:t>13. Review of working arrangements</w:t>
            </w:r>
            <w:r w:rsidR="00C535BF">
              <w:rPr>
                <w:noProof/>
                <w:webHidden/>
              </w:rPr>
              <w:tab/>
            </w:r>
            <w:r w:rsidR="00C535BF">
              <w:rPr>
                <w:noProof/>
                <w:webHidden/>
              </w:rPr>
              <w:fldChar w:fldCharType="begin"/>
            </w:r>
            <w:r w:rsidR="00C535BF">
              <w:rPr>
                <w:noProof/>
                <w:webHidden/>
              </w:rPr>
              <w:instrText xml:space="preserve"> PAGEREF _Toc88562858 \h </w:instrText>
            </w:r>
            <w:r w:rsidR="00C535BF">
              <w:rPr>
                <w:noProof/>
                <w:webHidden/>
              </w:rPr>
            </w:r>
            <w:r w:rsidR="00C535BF">
              <w:rPr>
                <w:noProof/>
                <w:webHidden/>
              </w:rPr>
              <w:fldChar w:fldCharType="separate"/>
            </w:r>
            <w:r w:rsidR="00C535BF">
              <w:rPr>
                <w:noProof/>
                <w:webHidden/>
              </w:rPr>
              <w:t>13</w:t>
            </w:r>
            <w:r w:rsidR="00C535BF">
              <w:rPr>
                <w:noProof/>
                <w:webHidden/>
              </w:rPr>
              <w:fldChar w:fldCharType="end"/>
            </w:r>
          </w:hyperlink>
        </w:p>
        <w:p w14:paraId="2980D78C" w14:textId="27EF1BE9" w:rsidR="00C535BF" w:rsidRDefault="00FE4151">
          <w:pPr>
            <w:pStyle w:val="TOC1"/>
            <w:rPr>
              <w:rFonts w:asciiTheme="minorHAnsi" w:hAnsiTheme="minorHAnsi" w:cstheme="minorBidi"/>
              <w:noProof/>
              <w:sz w:val="22"/>
              <w:szCs w:val="22"/>
              <w:lang w:val="en-GB"/>
            </w:rPr>
          </w:pPr>
          <w:hyperlink w:anchor="_Toc88562859" w:history="1">
            <w:r w:rsidR="00C535BF" w:rsidRPr="00ED4235">
              <w:rPr>
                <w:rStyle w:val="Hyperlink"/>
                <w:rFonts w:ascii="Arial" w:hAnsi="Arial" w:cs="Arial"/>
                <w:b/>
                <w:bCs/>
                <w:noProof/>
              </w:rPr>
              <w:t>14. Disciplinary Process and Responsibilities</w:t>
            </w:r>
            <w:r w:rsidR="00C535BF">
              <w:rPr>
                <w:noProof/>
                <w:webHidden/>
              </w:rPr>
              <w:tab/>
            </w:r>
            <w:r w:rsidR="00C535BF">
              <w:rPr>
                <w:noProof/>
                <w:webHidden/>
              </w:rPr>
              <w:fldChar w:fldCharType="begin"/>
            </w:r>
            <w:r w:rsidR="00C535BF">
              <w:rPr>
                <w:noProof/>
                <w:webHidden/>
              </w:rPr>
              <w:instrText xml:space="preserve"> PAGEREF _Toc88562859 \h </w:instrText>
            </w:r>
            <w:r w:rsidR="00C535BF">
              <w:rPr>
                <w:noProof/>
                <w:webHidden/>
              </w:rPr>
            </w:r>
            <w:r w:rsidR="00C535BF">
              <w:rPr>
                <w:noProof/>
                <w:webHidden/>
              </w:rPr>
              <w:fldChar w:fldCharType="separate"/>
            </w:r>
            <w:r w:rsidR="00C535BF">
              <w:rPr>
                <w:noProof/>
                <w:webHidden/>
              </w:rPr>
              <w:t>15</w:t>
            </w:r>
            <w:r w:rsidR="00C535BF">
              <w:rPr>
                <w:noProof/>
                <w:webHidden/>
              </w:rPr>
              <w:fldChar w:fldCharType="end"/>
            </w:r>
          </w:hyperlink>
        </w:p>
        <w:p w14:paraId="4ED9E309" w14:textId="14978692" w:rsidR="00C535BF" w:rsidRDefault="00FE4151">
          <w:pPr>
            <w:pStyle w:val="TOC1"/>
            <w:rPr>
              <w:rFonts w:asciiTheme="minorHAnsi" w:hAnsiTheme="minorHAnsi" w:cstheme="minorBidi"/>
              <w:noProof/>
              <w:sz w:val="22"/>
              <w:szCs w:val="22"/>
              <w:lang w:val="en-GB"/>
            </w:rPr>
          </w:pPr>
          <w:hyperlink w:anchor="_Toc88562860" w:history="1">
            <w:r w:rsidR="00C535BF" w:rsidRPr="00ED4235">
              <w:rPr>
                <w:rStyle w:val="Hyperlink"/>
                <w:rFonts w:ascii="Arial" w:hAnsi="Arial" w:cs="Arial"/>
                <w:b/>
                <w:bCs/>
                <w:noProof/>
              </w:rPr>
              <w:t>15. Support for the person subject to an allegation</w:t>
            </w:r>
            <w:r w:rsidR="00C535BF">
              <w:rPr>
                <w:noProof/>
                <w:webHidden/>
              </w:rPr>
              <w:tab/>
            </w:r>
            <w:r w:rsidR="00C535BF">
              <w:rPr>
                <w:noProof/>
                <w:webHidden/>
              </w:rPr>
              <w:fldChar w:fldCharType="begin"/>
            </w:r>
            <w:r w:rsidR="00C535BF">
              <w:rPr>
                <w:noProof/>
                <w:webHidden/>
              </w:rPr>
              <w:instrText xml:space="preserve"> PAGEREF _Toc88562860 \h </w:instrText>
            </w:r>
            <w:r w:rsidR="00C535BF">
              <w:rPr>
                <w:noProof/>
                <w:webHidden/>
              </w:rPr>
            </w:r>
            <w:r w:rsidR="00C535BF">
              <w:rPr>
                <w:noProof/>
                <w:webHidden/>
              </w:rPr>
              <w:fldChar w:fldCharType="separate"/>
            </w:r>
            <w:r w:rsidR="00C535BF">
              <w:rPr>
                <w:noProof/>
                <w:webHidden/>
              </w:rPr>
              <w:t>15</w:t>
            </w:r>
            <w:r w:rsidR="00C535BF">
              <w:rPr>
                <w:noProof/>
                <w:webHidden/>
              </w:rPr>
              <w:fldChar w:fldCharType="end"/>
            </w:r>
          </w:hyperlink>
        </w:p>
        <w:p w14:paraId="17E7AD8F" w14:textId="0BEA7865" w:rsidR="00C535BF" w:rsidRDefault="00FE4151">
          <w:pPr>
            <w:pStyle w:val="TOC1"/>
            <w:rPr>
              <w:rFonts w:asciiTheme="minorHAnsi" w:hAnsiTheme="minorHAnsi" w:cstheme="minorBidi"/>
              <w:noProof/>
              <w:sz w:val="22"/>
              <w:szCs w:val="22"/>
              <w:lang w:val="en-GB"/>
            </w:rPr>
          </w:pPr>
          <w:hyperlink w:anchor="_Toc88562861" w:history="1">
            <w:r w:rsidR="00C535BF" w:rsidRPr="00ED4235">
              <w:rPr>
                <w:rStyle w:val="Hyperlink"/>
                <w:rFonts w:ascii="Arial" w:hAnsi="Arial" w:cs="Arial"/>
                <w:b/>
                <w:bCs/>
                <w:noProof/>
              </w:rPr>
              <w:t>16. False Allegations</w:t>
            </w:r>
            <w:r w:rsidR="00C535BF">
              <w:rPr>
                <w:noProof/>
                <w:webHidden/>
              </w:rPr>
              <w:tab/>
            </w:r>
            <w:r w:rsidR="00C535BF">
              <w:rPr>
                <w:noProof/>
                <w:webHidden/>
              </w:rPr>
              <w:fldChar w:fldCharType="begin"/>
            </w:r>
            <w:r w:rsidR="00C535BF">
              <w:rPr>
                <w:noProof/>
                <w:webHidden/>
              </w:rPr>
              <w:instrText xml:space="preserve"> PAGEREF _Toc88562861 \h </w:instrText>
            </w:r>
            <w:r w:rsidR="00C535BF">
              <w:rPr>
                <w:noProof/>
                <w:webHidden/>
              </w:rPr>
            </w:r>
            <w:r w:rsidR="00C535BF">
              <w:rPr>
                <w:noProof/>
                <w:webHidden/>
              </w:rPr>
              <w:fldChar w:fldCharType="separate"/>
            </w:r>
            <w:r w:rsidR="00C535BF">
              <w:rPr>
                <w:noProof/>
                <w:webHidden/>
              </w:rPr>
              <w:t>16</w:t>
            </w:r>
            <w:r w:rsidR="00C535BF">
              <w:rPr>
                <w:noProof/>
                <w:webHidden/>
              </w:rPr>
              <w:fldChar w:fldCharType="end"/>
            </w:r>
          </w:hyperlink>
        </w:p>
        <w:p w14:paraId="2DF9FFE5" w14:textId="371EADB4" w:rsidR="00C535BF" w:rsidRDefault="00FE4151">
          <w:pPr>
            <w:pStyle w:val="TOC1"/>
            <w:rPr>
              <w:rFonts w:asciiTheme="minorHAnsi" w:hAnsiTheme="minorHAnsi" w:cstheme="minorBidi"/>
              <w:noProof/>
              <w:sz w:val="22"/>
              <w:szCs w:val="22"/>
              <w:lang w:val="en-GB"/>
            </w:rPr>
          </w:pPr>
          <w:hyperlink w:anchor="_Toc88562862" w:history="1">
            <w:r w:rsidR="00C535BF" w:rsidRPr="00ED4235">
              <w:rPr>
                <w:rStyle w:val="Hyperlink"/>
                <w:rFonts w:ascii="Arial" w:hAnsi="Arial" w:cs="Arial"/>
                <w:b/>
                <w:bCs/>
                <w:noProof/>
              </w:rPr>
              <w:t>17. Recording and Data collection</w:t>
            </w:r>
            <w:r w:rsidR="00C535BF">
              <w:rPr>
                <w:noProof/>
                <w:webHidden/>
              </w:rPr>
              <w:tab/>
            </w:r>
            <w:r w:rsidR="00C535BF">
              <w:rPr>
                <w:noProof/>
                <w:webHidden/>
              </w:rPr>
              <w:fldChar w:fldCharType="begin"/>
            </w:r>
            <w:r w:rsidR="00C535BF">
              <w:rPr>
                <w:noProof/>
                <w:webHidden/>
              </w:rPr>
              <w:instrText xml:space="preserve"> PAGEREF _Toc88562862 \h </w:instrText>
            </w:r>
            <w:r w:rsidR="00C535BF">
              <w:rPr>
                <w:noProof/>
                <w:webHidden/>
              </w:rPr>
            </w:r>
            <w:r w:rsidR="00C535BF">
              <w:rPr>
                <w:noProof/>
                <w:webHidden/>
              </w:rPr>
              <w:fldChar w:fldCharType="separate"/>
            </w:r>
            <w:r w:rsidR="00C535BF">
              <w:rPr>
                <w:noProof/>
                <w:webHidden/>
              </w:rPr>
              <w:t>16</w:t>
            </w:r>
            <w:r w:rsidR="00C535BF">
              <w:rPr>
                <w:noProof/>
                <w:webHidden/>
              </w:rPr>
              <w:fldChar w:fldCharType="end"/>
            </w:r>
          </w:hyperlink>
        </w:p>
        <w:p w14:paraId="6ADACFD4" w14:textId="0683763E" w:rsidR="00C535BF" w:rsidRDefault="00FE4151">
          <w:pPr>
            <w:pStyle w:val="TOC2"/>
            <w:tabs>
              <w:tab w:val="right" w:leader="dot" w:pos="9016"/>
            </w:tabs>
            <w:rPr>
              <w:rFonts w:asciiTheme="minorHAnsi" w:hAnsiTheme="minorHAnsi" w:cstheme="minorBidi"/>
              <w:noProof/>
              <w:sz w:val="22"/>
              <w:szCs w:val="22"/>
              <w:lang w:val="en-GB"/>
            </w:rPr>
          </w:pPr>
          <w:hyperlink w:anchor="_Toc88562863" w:history="1">
            <w:r w:rsidR="00C535BF" w:rsidRPr="00ED4235">
              <w:rPr>
                <w:rStyle w:val="Hyperlink"/>
                <w:rFonts w:ascii="Arial" w:hAnsi="Arial" w:cs="Arial"/>
                <w:b/>
                <w:bCs/>
                <w:noProof/>
              </w:rPr>
              <w:t>Appendix 1 Adult Workforce Designated Officer (AWDO) Referral Timeline</w:t>
            </w:r>
            <w:r w:rsidR="00C535BF">
              <w:rPr>
                <w:noProof/>
                <w:webHidden/>
              </w:rPr>
              <w:tab/>
            </w:r>
            <w:r w:rsidR="00C535BF">
              <w:rPr>
                <w:noProof/>
                <w:webHidden/>
              </w:rPr>
              <w:fldChar w:fldCharType="begin"/>
            </w:r>
            <w:r w:rsidR="00C535BF">
              <w:rPr>
                <w:noProof/>
                <w:webHidden/>
              </w:rPr>
              <w:instrText xml:space="preserve"> PAGEREF _Toc88562863 \h </w:instrText>
            </w:r>
            <w:r w:rsidR="00C535BF">
              <w:rPr>
                <w:noProof/>
                <w:webHidden/>
              </w:rPr>
            </w:r>
            <w:r w:rsidR="00C535BF">
              <w:rPr>
                <w:noProof/>
                <w:webHidden/>
              </w:rPr>
              <w:fldChar w:fldCharType="separate"/>
            </w:r>
            <w:r w:rsidR="00C535BF">
              <w:rPr>
                <w:noProof/>
                <w:webHidden/>
              </w:rPr>
              <w:t>18</w:t>
            </w:r>
            <w:r w:rsidR="00C535BF">
              <w:rPr>
                <w:noProof/>
                <w:webHidden/>
              </w:rPr>
              <w:fldChar w:fldCharType="end"/>
            </w:r>
          </w:hyperlink>
        </w:p>
        <w:p w14:paraId="6763D779" w14:textId="7E36651C" w:rsidR="00C535BF" w:rsidRDefault="00FE4151">
          <w:pPr>
            <w:pStyle w:val="TOC2"/>
            <w:tabs>
              <w:tab w:val="right" w:leader="dot" w:pos="9016"/>
            </w:tabs>
            <w:rPr>
              <w:rFonts w:asciiTheme="minorHAnsi" w:hAnsiTheme="minorHAnsi" w:cstheme="minorBidi"/>
              <w:noProof/>
              <w:sz w:val="22"/>
              <w:szCs w:val="22"/>
              <w:lang w:val="en-GB"/>
            </w:rPr>
          </w:pPr>
          <w:hyperlink w:anchor="_Toc88562864" w:history="1">
            <w:r w:rsidR="00C535BF" w:rsidRPr="00ED4235">
              <w:rPr>
                <w:rStyle w:val="Hyperlink"/>
                <w:rFonts w:ascii="Arial" w:hAnsi="Arial" w:cs="Arial"/>
                <w:b/>
                <w:bCs/>
                <w:noProof/>
              </w:rPr>
              <w:t>Appendix 2 Agenda Template for the Planning meeting</w:t>
            </w:r>
            <w:r w:rsidR="00C535BF">
              <w:rPr>
                <w:noProof/>
                <w:webHidden/>
              </w:rPr>
              <w:tab/>
            </w:r>
            <w:r w:rsidR="00C535BF">
              <w:rPr>
                <w:noProof/>
                <w:webHidden/>
              </w:rPr>
              <w:fldChar w:fldCharType="begin"/>
            </w:r>
            <w:r w:rsidR="00C535BF">
              <w:rPr>
                <w:noProof/>
                <w:webHidden/>
              </w:rPr>
              <w:instrText xml:space="preserve"> PAGEREF _Toc88562864 \h </w:instrText>
            </w:r>
            <w:r w:rsidR="00C535BF">
              <w:rPr>
                <w:noProof/>
                <w:webHidden/>
              </w:rPr>
            </w:r>
            <w:r w:rsidR="00C535BF">
              <w:rPr>
                <w:noProof/>
                <w:webHidden/>
              </w:rPr>
              <w:fldChar w:fldCharType="separate"/>
            </w:r>
            <w:r w:rsidR="00C535BF">
              <w:rPr>
                <w:noProof/>
                <w:webHidden/>
              </w:rPr>
              <w:t>19</w:t>
            </w:r>
            <w:r w:rsidR="00C535BF">
              <w:rPr>
                <w:noProof/>
                <w:webHidden/>
              </w:rPr>
              <w:fldChar w:fldCharType="end"/>
            </w:r>
          </w:hyperlink>
        </w:p>
        <w:p w14:paraId="7C4E26AD" w14:textId="272AF933" w:rsidR="00C535BF" w:rsidRDefault="00FE4151">
          <w:pPr>
            <w:pStyle w:val="TOC2"/>
            <w:tabs>
              <w:tab w:val="right" w:leader="dot" w:pos="9016"/>
            </w:tabs>
            <w:rPr>
              <w:rFonts w:asciiTheme="minorHAnsi" w:hAnsiTheme="minorHAnsi" w:cstheme="minorBidi"/>
              <w:noProof/>
              <w:sz w:val="22"/>
              <w:szCs w:val="22"/>
              <w:lang w:val="en-GB"/>
            </w:rPr>
          </w:pPr>
          <w:hyperlink w:anchor="_Toc88562865" w:history="1">
            <w:r w:rsidR="00C535BF" w:rsidRPr="00ED4235">
              <w:rPr>
                <w:rStyle w:val="Hyperlink"/>
                <w:rFonts w:ascii="Arial" w:hAnsi="Arial" w:cs="Arial"/>
                <w:b/>
                <w:bCs/>
                <w:noProof/>
              </w:rPr>
              <w:t>Appendix 3 Referral form</w:t>
            </w:r>
            <w:r w:rsidR="00C535BF">
              <w:rPr>
                <w:noProof/>
                <w:webHidden/>
              </w:rPr>
              <w:tab/>
            </w:r>
            <w:r w:rsidR="00C535BF">
              <w:rPr>
                <w:noProof/>
                <w:webHidden/>
              </w:rPr>
              <w:fldChar w:fldCharType="begin"/>
            </w:r>
            <w:r w:rsidR="00C535BF">
              <w:rPr>
                <w:noProof/>
                <w:webHidden/>
              </w:rPr>
              <w:instrText xml:space="preserve"> PAGEREF _Toc88562865 \h </w:instrText>
            </w:r>
            <w:r w:rsidR="00C535BF">
              <w:rPr>
                <w:noProof/>
                <w:webHidden/>
              </w:rPr>
            </w:r>
            <w:r w:rsidR="00C535BF">
              <w:rPr>
                <w:noProof/>
                <w:webHidden/>
              </w:rPr>
              <w:fldChar w:fldCharType="separate"/>
            </w:r>
            <w:r w:rsidR="00C535BF">
              <w:rPr>
                <w:noProof/>
                <w:webHidden/>
              </w:rPr>
              <w:t>20</w:t>
            </w:r>
            <w:r w:rsidR="00C535BF">
              <w:rPr>
                <w:noProof/>
                <w:webHidden/>
              </w:rPr>
              <w:fldChar w:fldCharType="end"/>
            </w:r>
          </w:hyperlink>
        </w:p>
        <w:p w14:paraId="6B4F3FDF" w14:textId="5D2EC65D" w:rsidR="00A92635" w:rsidRDefault="00A92635" w:rsidP="006D4A6E">
          <w:pPr>
            <w:spacing w:line="360" w:lineRule="auto"/>
          </w:pPr>
          <w:r w:rsidRPr="00AC3249">
            <w:rPr>
              <w:rFonts w:ascii="Arial" w:hAnsi="Arial" w:cs="Arial"/>
              <w:b/>
              <w:bCs/>
              <w:noProof/>
              <w:sz w:val="24"/>
              <w:szCs w:val="24"/>
            </w:rPr>
            <w:fldChar w:fldCharType="end"/>
          </w:r>
        </w:p>
      </w:sdtContent>
    </w:sdt>
    <w:p w14:paraId="5A525136" w14:textId="77777777" w:rsidR="00A92635" w:rsidRDefault="00A92635"/>
    <w:p w14:paraId="2302608E" w14:textId="77777777" w:rsidR="00A92635" w:rsidRDefault="00A92635"/>
    <w:p w14:paraId="2D3EFC8E" w14:textId="77777777" w:rsidR="00A92635" w:rsidRDefault="00A92635"/>
    <w:p w14:paraId="646BACAC" w14:textId="77777777" w:rsidR="00A92635" w:rsidRDefault="00A92635"/>
    <w:p w14:paraId="11CC4191" w14:textId="77777777" w:rsidR="00A92635" w:rsidRDefault="00A92635"/>
    <w:p w14:paraId="63FC0D8C" w14:textId="77777777" w:rsidR="00A92635" w:rsidRDefault="00A92635"/>
    <w:p w14:paraId="57A0A4B3" w14:textId="77777777" w:rsidR="00042D74" w:rsidRDefault="00042D74" w:rsidP="00A92635">
      <w:pPr>
        <w:pStyle w:val="Heading1"/>
        <w:rPr>
          <w:rFonts w:ascii="Arial" w:hAnsi="Arial" w:cs="Arial"/>
          <w:b/>
          <w:bCs/>
        </w:rPr>
      </w:pPr>
    </w:p>
    <w:p w14:paraId="48DB55FF" w14:textId="77777777" w:rsidR="00AC3249" w:rsidRDefault="00AC3249" w:rsidP="00AC3249"/>
    <w:p w14:paraId="217EF1DA" w14:textId="77777777" w:rsidR="006D4A6E" w:rsidRDefault="006D4A6E" w:rsidP="00AC3249"/>
    <w:p w14:paraId="1E110659" w14:textId="77777777" w:rsidR="006D4A6E" w:rsidRDefault="006D4A6E" w:rsidP="00AC3249"/>
    <w:p w14:paraId="0E2D491F" w14:textId="77777777" w:rsidR="00BC07D1" w:rsidRPr="00AC3249" w:rsidRDefault="00BC07D1" w:rsidP="00AC3249"/>
    <w:p w14:paraId="7A5AD3FE" w14:textId="77777777" w:rsidR="00AC3249" w:rsidRDefault="00AC3249" w:rsidP="00AC3249">
      <w:pPr>
        <w:pStyle w:val="Heading1"/>
        <w:spacing w:before="0"/>
        <w:rPr>
          <w:rFonts w:ascii="Arial" w:hAnsi="Arial" w:cs="Arial"/>
          <w:b/>
          <w:bCs/>
        </w:rPr>
      </w:pPr>
    </w:p>
    <w:p w14:paraId="0983BE26" w14:textId="77777777" w:rsidR="00A92635" w:rsidRPr="00A46060" w:rsidRDefault="00A92635" w:rsidP="00AC3249">
      <w:pPr>
        <w:pStyle w:val="Heading1"/>
        <w:spacing w:before="0"/>
        <w:rPr>
          <w:rFonts w:ascii="Arial" w:hAnsi="Arial" w:cs="Arial"/>
          <w:b/>
          <w:bCs/>
        </w:rPr>
      </w:pPr>
      <w:bookmarkStart w:id="0" w:name="_Toc88562845"/>
      <w:r w:rsidRPr="00A46060">
        <w:rPr>
          <w:rFonts w:ascii="Arial" w:hAnsi="Arial" w:cs="Arial"/>
          <w:b/>
          <w:bCs/>
        </w:rPr>
        <w:t>Introduction</w:t>
      </w:r>
      <w:bookmarkEnd w:id="0"/>
    </w:p>
    <w:p w14:paraId="1E22697C" w14:textId="77777777" w:rsidR="00A92635" w:rsidRDefault="00A92635" w:rsidP="00A92635">
      <w:pPr>
        <w:kinsoku w:val="0"/>
        <w:overflowPunct w:val="0"/>
        <w:autoSpaceDE/>
        <w:autoSpaceDN/>
        <w:adjustRightInd/>
        <w:spacing w:before="11" w:line="274" w:lineRule="exact"/>
        <w:ind w:left="72" w:right="72"/>
        <w:textAlignment w:val="baseline"/>
        <w:rPr>
          <w:rFonts w:ascii="Arial" w:hAnsi="Arial" w:cs="Arial"/>
          <w:b/>
          <w:bCs/>
          <w:spacing w:val="-1"/>
          <w:sz w:val="24"/>
          <w:szCs w:val="24"/>
        </w:rPr>
      </w:pPr>
    </w:p>
    <w:p w14:paraId="29357DEF" w14:textId="519E82C0" w:rsidR="00A92635" w:rsidRPr="00A46060" w:rsidRDefault="00A92635" w:rsidP="00AC3249">
      <w:pPr>
        <w:kinsoku w:val="0"/>
        <w:overflowPunct w:val="0"/>
        <w:autoSpaceDE/>
        <w:autoSpaceDN/>
        <w:adjustRightInd/>
        <w:spacing w:before="354" w:line="360" w:lineRule="auto"/>
        <w:ind w:right="72"/>
        <w:textAlignment w:val="baseline"/>
        <w:rPr>
          <w:rFonts w:ascii="Arial" w:hAnsi="Arial" w:cs="Arial"/>
          <w:sz w:val="24"/>
          <w:szCs w:val="24"/>
        </w:rPr>
      </w:pPr>
      <w:r w:rsidRPr="00A46060">
        <w:rPr>
          <w:rFonts w:ascii="Arial" w:hAnsi="Arial" w:cs="Arial"/>
          <w:sz w:val="24"/>
          <w:szCs w:val="24"/>
        </w:rPr>
        <w:t>The Safeguarding Partnership Board</w:t>
      </w:r>
      <w:r w:rsidR="00824A44">
        <w:rPr>
          <w:rFonts w:ascii="Arial" w:hAnsi="Arial" w:cs="Arial"/>
          <w:sz w:val="24"/>
          <w:szCs w:val="24"/>
        </w:rPr>
        <w:t xml:space="preserve"> (SPB)</w:t>
      </w:r>
      <w:r w:rsidRPr="00A46060">
        <w:rPr>
          <w:rFonts w:ascii="Arial" w:hAnsi="Arial" w:cs="Arial"/>
          <w:sz w:val="24"/>
          <w:szCs w:val="24"/>
        </w:rPr>
        <w:t xml:space="preserve"> has developed this framework to outline the responsibilities of </w:t>
      </w:r>
      <w:r w:rsidR="007857FA">
        <w:rPr>
          <w:rFonts w:ascii="Arial" w:hAnsi="Arial" w:cs="Arial"/>
          <w:sz w:val="24"/>
          <w:szCs w:val="24"/>
        </w:rPr>
        <w:t>ALL</w:t>
      </w:r>
      <w:r w:rsidRPr="00A46060">
        <w:rPr>
          <w:rFonts w:ascii="Arial" w:hAnsi="Arial" w:cs="Arial"/>
          <w:sz w:val="24"/>
          <w:szCs w:val="24"/>
        </w:rPr>
        <w:t xml:space="preserve"> partner agencies to respond to allegations or concerns raised about </w:t>
      </w:r>
      <w:r w:rsidR="007857FA">
        <w:rPr>
          <w:rFonts w:ascii="Arial" w:hAnsi="Arial" w:cs="Arial"/>
          <w:sz w:val="24"/>
          <w:szCs w:val="24"/>
        </w:rPr>
        <w:t>ANY</w:t>
      </w:r>
      <w:r w:rsidRPr="00A46060">
        <w:rPr>
          <w:rFonts w:ascii="Arial" w:hAnsi="Arial" w:cs="Arial"/>
          <w:sz w:val="24"/>
          <w:szCs w:val="24"/>
        </w:rPr>
        <w:t xml:space="preserve"> person, whether an employee, volunteer</w:t>
      </w:r>
      <w:r w:rsidR="007857FA">
        <w:rPr>
          <w:rFonts w:ascii="Arial" w:hAnsi="Arial" w:cs="Arial"/>
          <w:sz w:val="24"/>
          <w:szCs w:val="24"/>
        </w:rPr>
        <w:t xml:space="preserve">, visitor to the Island, </w:t>
      </w:r>
      <w:r w:rsidRPr="00A46060">
        <w:rPr>
          <w:rFonts w:ascii="Arial" w:hAnsi="Arial" w:cs="Arial"/>
          <w:sz w:val="24"/>
          <w:szCs w:val="24"/>
        </w:rPr>
        <w:t>student, paid or unpaid who works with or cares for adults with care and support needs. The Framework offers procedural guidance to help inform and support the decision-making process when responding to allegations.</w:t>
      </w:r>
    </w:p>
    <w:p w14:paraId="042D0308" w14:textId="77777777" w:rsidR="00A92635" w:rsidRPr="00A46060" w:rsidRDefault="00A92635" w:rsidP="00AC3249">
      <w:pPr>
        <w:kinsoku w:val="0"/>
        <w:overflowPunct w:val="0"/>
        <w:autoSpaceDE/>
        <w:autoSpaceDN/>
        <w:adjustRightInd/>
        <w:spacing w:before="380" w:line="360" w:lineRule="auto"/>
        <w:ind w:right="72"/>
        <w:textAlignment w:val="baseline"/>
        <w:rPr>
          <w:rFonts w:ascii="Arial" w:hAnsi="Arial" w:cs="Arial"/>
          <w:sz w:val="24"/>
          <w:szCs w:val="24"/>
        </w:rPr>
      </w:pPr>
      <w:r w:rsidRPr="00A46060">
        <w:rPr>
          <w:rFonts w:ascii="Arial" w:hAnsi="Arial" w:cs="Arial"/>
          <w:sz w:val="24"/>
          <w:szCs w:val="24"/>
        </w:rPr>
        <w:t xml:space="preserve">Although Jersey does not have an equivalent to the Care Act 2014 (applicable in the UK) this framework draws on its principles and guidance such </w:t>
      </w:r>
      <w:proofErr w:type="gramStart"/>
      <w:r w:rsidRPr="00A46060">
        <w:rPr>
          <w:rFonts w:ascii="Arial" w:hAnsi="Arial" w:cs="Arial"/>
          <w:sz w:val="24"/>
          <w:szCs w:val="24"/>
        </w:rPr>
        <w:t>as;</w:t>
      </w:r>
      <w:proofErr w:type="gramEnd"/>
      <w:r w:rsidRPr="00A46060">
        <w:rPr>
          <w:rFonts w:ascii="Arial" w:hAnsi="Arial" w:cs="Arial"/>
          <w:sz w:val="24"/>
          <w:szCs w:val="24"/>
        </w:rPr>
        <w:t xml:space="preserve"> requiring all partners and those providing universal care and support services to have clear policies for dealing with allegations against people in positions of trust.</w:t>
      </w:r>
    </w:p>
    <w:p w14:paraId="4DDA0F24" w14:textId="77777777" w:rsidR="00A92635" w:rsidRPr="00A46060" w:rsidRDefault="00A92635" w:rsidP="00AC3249">
      <w:pPr>
        <w:kinsoku w:val="0"/>
        <w:overflowPunct w:val="0"/>
        <w:autoSpaceDE/>
        <w:autoSpaceDN/>
        <w:adjustRightInd/>
        <w:spacing w:before="380" w:line="360" w:lineRule="auto"/>
        <w:ind w:right="72"/>
        <w:textAlignment w:val="baseline"/>
        <w:rPr>
          <w:rFonts w:ascii="Arial" w:hAnsi="Arial" w:cs="Arial"/>
          <w:sz w:val="24"/>
          <w:szCs w:val="24"/>
        </w:rPr>
      </w:pPr>
      <w:r w:rsidRPr="00A46060">
        <w:rPr>
          <w:rFonts w:ascii="Arial" w:hAnsi="Arial" w:cs="Arial"/>
          <w:sz w:val="24"/>
          <w:szCs w:val="24"/>
        </w:rPr>
        <w:t>The responsibility for addressing concerns about someone who works with adults with care and support needs lies with the employer, who must assess any potential risk to adults who use their services and if necessary, act to safeguard those adults.</w:t>
      </w:r>
    </w:p>
    <w:p w14:paraId="4183ABA0" w14:textId="77777777" w:rsidR="00A92635" w:rsidRDefault="00A92635" w:rsidP="00AC3249">
      <w:pPr>
        <w:kinsoku w:val="0"/>
        <w:overflowPunct w:val="0"/>
        <w:autoSpaceDE/>
        <w:autoSpaceDN/>
        <w:adjustRightInd/>
        <w:spacing w:before="120" w:line="360" w:lineRule="auto"/>
        <w:ind w:right="72"/>
        <w:textAlignment w:val="baseline"/>
        <w:rPr>
          <w:rFonts w:ascii="Arial" w:hAnsi="Arial" w:cs="Arial"/>
          <w:sz w:val="24"/>
          <w:szCs w:val="24"/>
        </w:rPr>
      </w:pPr>
      <w:r w:rsidRPr="00A46060">
        <w:rPr>
          <w:rFonts w:ascii="Arial" w:hAnsi="Arial" w:cs="Arial"/>
          <w:sz w:val="24"/>
          <w:szCs w:val="24"/>
        </w:rPr>
        <w:t>The framework is designed to ensure that if information is shared or disclosed it is done so in accordance with Jersey Law but in such a way that allows appropriate and proportionate enquiries to be made that ensures adults with care and support needs are protected and public confidence in services is maintained.</w:t>
      </w:r>
    </w:p>
    <w:p w14:paraId="735BE0E7" w14:textId="77777777" w:rsidR="000774DF" w:rsidRPr="00A46060" w:rsidRDefault="000774DF" w:rsidP="00AC3249">
      <w:pPr>
        <w:kinsoku w:val="0"/>
        <w:overflowPunct w:val="0"/>
        <w:autoSpaceDE/>
        <w:autoSpaceDN/>
        <w:adjustRightInd/>
        <w:spacing w:before="120" w:line="360" w:lineRule="auto"/>
        <w:ind w:right="72"/>
        <w:textAlignment w:val="baseline"/>
        <w:rPr>
          <w:rFonts w:ascii="Arial" w:hAnsi="Arial" w:cs="Arial"/>
          <w:sz w:val="24"/>
          <w:szCs w:val="24"/>
        </w:rPr>
      </w:pPr>
    </w:p>
    <w:p w14:paraId="26CFFE92" w14:textId="664C19FF" w:rsidR="00A92635" w:rsidRDefault="00A92635" w:rsidP="00AC3249">
      <w:pPr>
        <w:spacing w:line="360" w:lineRule="auto"/>
        <w:rPr>
          <w:rFonts w:ascii="Arial" w:hAnsi="Arial" w:cs="Arial"/>
          <w:color w:val="2D74B5"/>
          <w:spacing w:val="-3"/>
          <w:sz w:val="24"/>
          <w:szCs w:val="24"/>
        </w:rPr>
      </w:pPr>
      <w:r w:rsidRPr="00A46060">
        <w:rPr>
          <w:rFonts w:ascii="Arial" w:hAnsi="Arial" w:cs="Arial"/>
          <w:spacing w:val="-3"/>
          <w:sz w:val="24"/>
          <w:szCs w:val="24"/>
        </w:rPr>
        <w:t xml:space="preserve">This guidance does not replace existing safeguarding procedures and must be read and used in the context of the </w:t>
      </w:r>
      <w:r w:rsidR="00824A44">
        <w:rPr>
          <w:rFonts w:ascii="Arial" w:hAnsi="Arial" w:cs="Arial"/>
          <w:spacing w:val="-3"/>
          <w:sz w:val="24"/>
          <w:szCs w:val="24"/>
        </w:rPr>
        <w:t xml:space="preserve">SPB </w:t>
      </w:r>
      <w:r w:rsidRPr="00A46060">
        <w:rPr>
          <w:rFonts w:ascii="Arial" w:hAnsi="Arial" w:cs="Arial"/>
          <w:spacing w:val="-3"/>
          <w:sz w:val="24"/>
          <w:szCs w:val="24"/>
        </w:rPr>
        <w:t>Multi-Agency Safeguarding Policy and Procedures. It should be read in conjunction with the framework for managing allegations against people who work with children (see</w:t>
      </w:r>
      <w:r w:rsidRPr="00A46060">
        <w:rPr>
          <w:rFonts w:ascii="Arial" w:hAnsi="Arial" w:cs="Arial"/>
          <w:color w:val="2D74B5"/>
          <w:spacing w:val="-3"/>
          <w:sz w:val="24"/>
          <w:szCs w:val="24"/>
        </w:rPr>
        <w:t xml:space="preserve"> </w:t>
      </w:r>
      <w:hyperlink r:id="rId13" w:history="1">
        <w:r w:rsidRPr="00A46060">
          <w:rPr>
            <w:rStyle w:val="Hyperlink"/>
            <w:rFonts w:ascii="Arial" w:hAnsi="Arial" w:cs="Arial"/>
            <w:spacing w:val="-3"/>
            <w:sz w:val="24"/>
            <w:szCs w:val="24"/>
          </w:rPr>
          <w:t>Managing Allegations Framework for Children</w:t>
        </w:r>
      </w:hyperlink>
      <w:r w:rsidR="000774DF">
        <w:rPr>
          <w:rStyle w:val="Hyperlink"/>
          <w:rFonts w:ascii="Arial" w:hAnsi="Arial" w:cs="Arial"/>
          <w:spacing w:val="-3"/>
          <w:sz w:val="24"/>
          <w:szCs w:val="24"/>
        </w:rPr>
        <w:t>)</w:t>
      </w:r>
      <w:r w:rsidR="00C535BF">
        <w:rPr>
          <w:rStyle w:val="Hyperlink"/>
          <w:rFonts w:ascii="Arial" w:hAnsi="Arial" w:cs="Arial"/>
          <w:spacing w:val="-3"/>
          <w:sz w:val="24"/>
          <w:szCs w:val="24"/>
        </w:rPr>
        <w:t>.</w:t>
      </w:r>
    </w:p>
    <w:p w14:paraId="1465FC3C" w14:textId="77777777" w:rsidR="00B32D1E" w:rsidRDefault="00B32D1E" w:rsidP="00A92635">
      <w:pPr>
        <w:rPr>
          <w:rFonts w:ascii="Arial" w:hAnsi="Arial" w:cs="Arial"/>
          <w:color w:val="2D74B5"/>
          <w:spacing w:val="-3"/>
          <w:sz w:val="24"/>
          <w:szCs w:val="24"/>
        </w:rPr>
      </w:pPr>
    </w:p>
    <w:p w14:paraId="278A516E" w14:textId="77777777" w:rsidR="00B32D1E" w:rsidRDefault="00B32D1E" w:rsidP="00A92635">
      <w:pPr>
        <w:rPr>
          <w:rFonts w:ascii="Arial" w:hAnsi="Arial" w:cs="Arial"/>
          <w:color w:val="2D74B5"/>
          <w:spacing w:val="-3"/>
          <w:sz w:val="24"/>
          <w:szCs w:val="24"/>
        </w:rPr>
      </w:pPr>
    </w:p>
    <w:p w14:paraId="0062B551" w14:textId="77777777" w:rsidR="00B32D1E" w:rsidRDefault="00B32D1E" w:rsidP="00A92635">
      <w:pPr>
        <w:rPr>
          <w:rFonts w:ascii="Arial" w:hAnsi="Arial" w:cs="Arial"/>
          <w:color w:val="2D74B5"/>
          <w:spacing w:val="-3"/>
          <w:sz w:val="24"/>
          <w:szCs w:val="24"/>
        </w:rPr>
      </w:pPr>
    </w:p>
    <w:p w14:paraId="65D29B6C" w14:textId="77777777" w:rsidR="00B32D1E" w:rsidRDefault="00B32D1E" w:rsidP="00A92635">
      <w:pPr>
        <w:rPr>
          <w:rFonts w:ascii="Arial" w:hAnsi="Arial" w:cs="Arial"/>
          <w:color w:val="2D74B5"/>
          <w:spacing w:val="-3"/>
          <w:sz w:val="24"/>
          <w:szCs w:val="24"/>
        </w:rPr>
      </w:pPr>
    </w:p>
    <w:p w14:paraId="5BA16483" w14:textId="77777777" w:rsidR="00B32D1E" w:rsidRDefault="00B32D1E" w:rsidP="00A92635">
      <w:pPr>
        <w:rPr>
          <w:rFonts w:ascii="Arial" w:hAnsi="Arial" w:cs="Arial"/>
          <w:color w:val="2D74B5"/>
          <w:spacing w:val="-3"/>
          <w:sz w:val="24"/>
          <w:szCs w:val="24"/>
        </w:rPr>
      </w:pPr>
    </w:p>
    <w:p w14:paraId="5999DB7E" w14:textId="77777777" w:rsidR="00B32D1E" w:rsidRDefault="00B32D1E" w:rsidP="00A92635">
      <w:pPr>
        <w:rPr>
          <w:rFonts w:ascii="Arial" w:hAnsi="Arial" w:cs="Arial"/>
          <w:color w:val="2D74B5"/>
          <w:spacing w:val="-3"/>
          <w:sz w:val="24"/>
          <w:szCs w:val="24"/>
        </w:rPr>
      </w:pPr>
    </w:p>
    <w:p w14:paraId="7E864BCF" w14:textId="77777777" w:rsidR="00B32D1E" w:rsidRDefault="00B32D1E" w:rsidP="00A92635">
      <w:pPr>
        <w:rPr>
          <w:rFonts w:ascii="Arial" w:hAnsi="Arial" w:cs="Arial"/>
          <w:color w:val="2D74B5"/>
          <w:spacing w:val="-3"/>
          <w:sz w:val="24"/>
          <w:szCs w:val="24"/>
        </w:rPr>
      </w:pPr>
    </w:p>
    <w:p w14:paraId="011738A4" w14:textId="77777777" w:rsidR="00B32D1E" w:rsidRDefault="00B32D1E" w:rsidP="00A92635">
      <w:pPr>
        <w:rPr>
          <w:rFonts w:ascii="Arial" w:hAnsi="Arial" w:cs="Arial"/>
          <w:color w:val="2D74B5"/>
          <w:spacing w:val="-3"/>
          <w:sz w:val="24"/>
          <w:szCs w:val="24"/>
        </w:rPr>
      </w:pPr>
    </w:p>
    <w:p w14:paraId="72E4A98B" w14:textId="77777777" w:rsidR="00B32D1E" w:rsidRDefault="00B32D1E" w:rsidP="00A92635">
      <w:pPr>
        <w:rPr>
          <w:rFonts w:ascii="Arial" w:hAnsi="Arial" w:cs="Arial"/>
          <w:color w:val="2D74B5"/>
          <w:spacing w:val="-3"/>
          <w:sz w:val="24"/>
          <w:szCs w:val="24"/>
        </w:rPr>
      </w:pPr>
    </w:p>
    <w:p w14:paraId="49491BA7" w14:textId="77777777" w:rsidR="00B32D1E" w:rsidRDefault="00AC3249" w:rsidP="00A92635">
      <w:r w:rsidRPr="00A46060">
        <w:rPr>
          <w:rFonts w:ascii="Arial" w:hAnsi="Arial" w:cs="Arial"/>
          <w:noProof/>
          <w:sz w:val="24"/>
          <w:szCs w:val="24"/>
          <w:lang w:val="en-GB"/>
        </w:rPr>
        <mc:AlternateContent>
          <mc:Choice Requires="wps">
            <w:drawing>
              <wp:anchor distT="0" distB="0" distL="114300" distR="114300" simplePos="0" relativeHeight="251661312" behindDoc="0" locked="0" layoutInCell="1" allowOverlap="1" wp14:anchorId="1BF8C9CA" wp14:editId="32620308">
                <wp:simplePos x="0" y="0"/>
                <wp:positionH relativeFrom="column">
                  <wp:posOffset>-198899</wp:posOffset>
                </wp:positionH>
                <wp:positionV relativeFrom="paragraph">
                  <wp:posOffset>-541295</wp:posOffset>
                </wp:positionV>
                <wp:extent cx="6314440" cy="2561590"/>
                <wp:effectExtent l="0" t="0" r="10160" b="10160"/>
                <wp:wrapNone/>
                <wp:docPr id="109" name="Text Box 109"/>
                <wp:cNvGraphicFramePr/>
                <a:graphic xmlns:a="http://schemas.openxmlformats.org/drawingml/2006/main">
                  <a:graphicData uri="http://schemas.microsoft.com/office/word/2010/wordprocessingShape">
                    <wps:wsp>
                      <wps:cNvSpPr txBox="1"/>
                      <wps:spPr>
                        <a:xfrm>
                          <a:off x="0" y="0"/>
                          <a:ext cx="6314440" cy="2561590"/>
                        </a:xfrm>
                        <a:prstGeom prst="rect">
                          <a:avLst/>
                        </a:prstGeom>
                        <a:solidFill>
                          <a:schemeClr val="accent1">
                            <a:lumMod val="40000"/>
                            <a:lumOff val="60000"/>
                          </a:schemeClr>
                        </a:solidFill>
                        <a:ln w="6350">
                          <a:solidFill>
                            <a:schemeClr val="bg1"/>
                          </a:solidFill>
                        </a:ln>
                      </wps:spPr>
                      <wps:txbx>
                        <w:txbxContent>
                          <w:p w14:paraId="61F37860" w14:textId="77777777" w:rsidR="00C535BF" w:rsidRPr="00FA171E" w:rsidRDefault="00C535BF" w:rsidP="00A92635">
                            <w:pPr>
                              <w:kinsoku w:val="0"/>
                              <w:overflowPunct w:val="0"/>
                              <w:autoSpaceDE/>
                              <w:autoSpaceDN/>
                              <w:adjustRightInd/>
                              <w:spacing w:before="126"/>
                              <w:ind w:right="72"/>
                              <w:jc w:val="both"/>
                              <w:textAlignment w:val="baseline"/>
                              <w:rPr>
                                <w:rFonts w:ascii="Arial" w:hAnsi="Arial" w:cs="Arial"/>
                                <w:color w:val="000000"/>
                                <w:sz w:val="22"/>
                                <w:szCs w:val="22"/>
                              </w:rPr>
                            </w:pPr>
                            <w:r w:rsidRPr="00FA171E">
                              <w:rPr>
                                <w:rFonts w:ascii="Arial" w:hAnsi="Arial" w:cs="Arial"/>
                                <w:color w:val="000000"/>
                                <w:sz w:val="22"/>
                                <w:szCs w:val="22"/>
                              </w:rPr>
                              <w:t>The Framework is based on the following principles:</w:t>
                            </w:r>
                          </w:p>
                          <w:p w14:paraId="545DF289" w14:textId="77777777" w:rsidR="00C535BF" w:rsidRPr="00A46060" w:rsidRDefault="00C535BF" w:rsidP="00A92635">
                            <w:pPr>
                              <w:pStyle w:val="ListParagraph"/>
                              <w:numPr>
                                <w:ilvl w:val="0"/>
                                <w:numId w:val="1"/>
                              </w:numPr>
                              <w:kinsoku w:val="0"/>
                              <w:overflowPunct w:val="0"/>
                              <w:spacing w:before="126"/>
                              <w:ind w:right="72"/>
                              <w:jc w:val="both"/>
                              <w:textAlignment w:val="baseline"/>
                              <w:rPr>
                                <w:rFonts w:ascii="Arial" w:hAnsi="Arial" w:cs="Arial"/>
                                <w:color w:val="000000"/>
                                <w:sz w:val="22"/>
                                <w:szCs w:val="22"/>
                              </w:rPr>
                            </w:pPr>
                            <w:r w:rsidRPr="00A46060">
                              <w:rPr>
                                <w:rFonts w:ascii="Arial" w:hAnsi="Arial" w:cs="Arial"/>
                                <w:color w:val="000000"/>
                                <w:sz w:val="22"/>
                                <w:szCs w:val="22"/>
                              </w:rPr>
                              <w:t xml:space="preserve">It reflects a proportionate, </w:t>
                            </w:r>
                            <w:proofErr w:type="gramStart"/>
                            <w:r w:rsidRPr="00A46060">
                              <w:rPr>
                                <w:rFonts w:ascii="Arial" w:hAnsi="Arial" w:cs="Arial"/>
                                <w:color w:val="000000"/>
                                <w:sz w:val="22"/>
                                <w:szCs w:val="22"/>
                              </w:rPr>
                              <w:t>fair</w:t>
                            </w:r>
                            <w:proofErr w:type="gramEnd"/>
                            <w:r w:rsidRPr="00A46060">
                              <w:rPr>
                                <w:rFonts w:ascii="Arial" w:hAnsi="Arial" w:cs="Arial"/>
                                <w:color w:val="000000"/>
                                <w:sz w:val="22"/>
                                <w:szCs w:val="22"/>
                              </w:rPr>
                              <w:t xml:space="preserve"> and transparent approach and seeks to build on current processes rather than replacing these.</w:t>
                            </w:r>
                          </w:p>
                          <w:p w14:paraId="332E4EAF" w14:textId="77777777" w:rsidR="00C535BF" w:rsidRPr="00FA171E" w:rsidRDefault="00C535BF" w:rsidP="00A92635">
                            <w:pPr>
                              <w:kinsoku w:val="0"/>
                              <w:overflowPunct w:val="0"/>
                              <w:autoSpaceDE/>
                              <w:autoSpaceDN/>
                              <w:adjustRightInd/>
                              <w:spacing w:before="126"/>
                              <w:ind w:right="72"/>
                              <w:jc w:val="both"/>
                              <w:textAlignment w:val="baseline"/>
                              <w:rPr>
                                <w:rFonts w:ascii="Arial" w:hAnsi="Arial" w:cs="Arial"/>
                                <w:color w:val="000000"/>
                                <w:sz w:val="22"/>
                                <w:szCs w:val="22"/>
                              </w:rPr>
                            </w:pPr>
                          </w:p>
                          <w:p w14:paraId="128D4C0B" w14:textId="77777777" w:rsidR="00C535BF" w:rsidRPr="00A46060" w:rsidRDefault="00C535BF" w:rsidP="00A92635">
                            <w:pPr>
                              <w:pStyle w:val="ListParagraph"/>
                              <w:numPr>
                                <w:ilvl w:val="0"/>
                                <w:numId w:val="1"/>
                              </w:numPr>
                              <w:kinsoku w:val="0"/>
                              <w:overflowPunct w:val="0"/>
                              <w:spacing w:before="1"/>
                              <w:ind w:right="504"/>
                              <w:textAlignment w:val="baseline"/>
                              <w:rPr>
                                <w:rFonts w:ascii="Arial" w:hAnsi="Arial" w:cs="Arial"/>
                                <w:color w:val="000000"/>
                                <w:sz w:val="22"/>
                                <w:szCs w:val="22"/>
                              </w:rPr>
                            </w:pPr>
                            <w:r w:rsidRPr="00A46060">
                              <w:rPr>
                                <w:rFonts w:ascii="Arial" w:hAnsi="Arial" w:cs="Arial"/>
                                <w:color w:val="000000"/>
                                <w:sz w:val="22"/>
                                <w:szCs w:val="22"/>
                              </w:rPr>
                              <w:t xml:space="preserve">It applies to anyone working in a position of trust with adults such as employees, </w:t>
                            </w:r>
                            <w:proofErr w:type="gramStart"/>
                            <w:r w:rsidRPr="00A46060">
                              <w:rPr>
                                <w:rFonts w:ascii="Arial" w:hAnsi="Arial" w:cs="Arial"/>
                                <w:color w:val="000000"/>
                                <w:sz w:val="22"/>
                                <w:szCs w:val="22"/>
                              </w:rPr>
                              <w:t>volunteers</w:t>
                            </w:r>
                            <w:proofErr w:type="gramEnd"/>
                            <w:r w:rsidRPr="00A46060">
                              <w:rPr>
                                <w:rFonts w:ascii="Arial" w:hAnsi="Arial" w:cs="Arial"/>
                                <w:color w:val="000000"/>
                                <w:sz w:val="22"/>
                                <w:szCs w:val="22"/>
                              </w:rPr>
                              <w:t xml:space="preserve"> or students, in a paid or unpaid capacity regardless of the sector. It deals with current as well as historical allegations.</w:t>
                            </w:r>
                          </w:p>
                          <w:p w14:paraId="51AB0BE0" w14:textId="77777777" w:rsidR="00C535BF" w:rsidRPr="00FA171E" w:rsidRDefault="00C535BF" w:rsidP="00A92635">
                            <w:pPr>
                              <w:kinsoku w:val="0"/>
                              <w:overflowPunct w:val="0"/>
                              <w:autoSpaceDE/>
                              <w:autoSpaceDN/>
                              <w:adjustRightInd/>
                              <w:spacing w:before="1"/>
                              <w:ind w:right="504"/>
                              <w:textAlignment w:val="baseline"/>
                              <w:rPr>
                                <w:rFonts w:ascii="Arial" w:hAnsi="Arial" w:cs="Arial"/>
                                <w:color w:val="000000"/>
                                <w:sz w:val="22"/>
                                <w:szCs w:val="22"/>
                              </w:rPr>
                            </w:pPr>
                          </w:p>
                          <w:p w14:paraId="29F36DF6" w14:textId="77777777" w:rsidR="00C535BF" w:rsidRPr="00A46060" w:rsidRDefault="00C535BF" w:rsidP="00A92635">
                            <w:pPr>
                              <w:pStyle w:val="ListParagraph"/>
                              <w:numPr>
                                <w:ilvl w:val="0"/>
                                <w:numId w:val="1"/>
                              </w:numPr>
                              <w:kinsoku w:val="0"/>
                              <w:overflowPunct w:val="0"/>
                              <w:ind w:right="288"/>
                              <w:jc w:val="both"/>
                              <w:textAlignment w:val="baseline"/>
                              <w:rPr>
                                <w:rFonts w:ascii="Arial" w:hAnsi="Arial" w:cs="Arial"/>
                                <w:color w:val="000000"/>
                                <w:sz w:val="22"/>
                                <w:szCs w:val="22"/>
                              </w:rPr>
                            </w:pPr>
                            <w:r w:rsidRPr="00A46060">
                              <w:rPr>
                                <w:rFonts w:ascii="Arial" w:hAnsi="Arial" w:cs="Arial"/>
                                <w:color w:val="000000"/>
                                <w:sz w:val="22"/>
                                <w:szCs w:val="22"/>
                              </w:rPr>
                              <w:t>The sharing of information will be justifiable and proportionate based on an assessment of the potential or actual harm to adults or children at risk.</w:t>
                            </w:r>
                          </w:p>
                          <w:p w14:paraId="7ACE4B2F" w14:textId="77777777" w:rsidR="00C535BF" w:rsidRPr="00FA171E" w:rsidRDefault="00C535BF" w:rsidP="00A92635">
                            <w:pPr>
                              <w:kinsoku w:val="0"/>
                              <w:overflowPunct w:val="0"/>
                              <w:autoSpaceDE/>
                              <w:autoSpaceDN/>
                              <w:adjustRightInd/>
                              <w:ind w:right="288"/>
                              <w:jc w:val="both"/>
                              <w:textAlignment w:val="baseline"/>
                              <w:rPr>
                                <w:rFonts w:ascii="Arial" w:hAnsi="Arial" w:cs="Arial"/>
                                <w:color w:val="000000"/>
                                <w:sz w:val="22"/>
                                <w:szCs w:val="22"/>
                              </w:rPr>
                            </w:pPr>
                          </w:p>
                          <w:p w14:paraId="57273B97" w14:textId="77777777" w:rsidR="00C535BF" w:rsidRPr="00A46060" w:rsidRDefault="00C535BF" w:rsidP="00A92635">
                            <w:pPr>
                              <w:pStyle w:val="ListParagraph"/>
                              <w:numPr>
                                <w:ilvl w:val="0"/>
                                <w:numId w:val="1"/>
                              </w:numPr>
                              <w:kinsoku w:val="0"/>
                              <w:overflowPunct w:val="0"/>
                              <w:ind w:right="216"/>
                              <w:textAlignment w:val="baseline"/>
                              <w:rPr>
                                <w:rFonts w:ascii="Arial" w:hAnsi="Arial" w:cs="Arial"/>
                                <w:color w:val="000000"/>
                                <w:sz w:val="22"/>
                                <w:szCs w:val="22"/>
                              </w:rPr>
                            </w:pPr>
                            <w:r w:rsidRPr="00A46060">
                              <w:rPr>
                                <w:rFonts w:ascii="Arial" w:hAnsi="Arial" w:cs="Arial"/>
                                <w:color w:val="000000"/>
                                <w:sz w:val="22"/>
                                <w:szCs w:val="22"/>
                              </w:rPr>
                              <w:t>Partner organisations are expected to align (or develop) their current internal allegations management processes in line with the standards set out in this framework.</w:t>
                            </w:r>
                          </w:p>
                          <w:p w14:paraId="1725F0E4" w14:textId="77777777" w:rsidR="00C535BF" w:rsidRPr="00A46060" w:rsidRDefault="00C535BF" w:rsidP="00A9263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8C9CA" id="Text Box 109" o:spid="_x0000_s1027" type="#_x0000_t202" style="position:absolute;margin-left:-15.65pt;margin-top:-42.6pt;width:497.2pt;height:20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" fillcolor="#b4c6e7 [1300]" strokecolor="white [3212]" strokeweight=".5pt">
                <v:textbox>
                  <w:txbxContent>
                    <w:p w14:paraId="61F37860" w14:textId="77777777" w:rsidR="00C535BF" w:rsidRPr="00FA171E" w:rsidRDefault="00C535BF" w:rsidP="00A92635">
                      <w:pPr>
                        <w:kinsoku w:val="0"/>
                        <w:overflowPunct w:val="0"/>
                        <w:autoSpaceDE/>
                        <w:autoSpaceDN/>
                        <w:adjustRightInd/>
                        <w:spacing w:before="126"/>
                        <w:ind w:right="72"/>
                        <w:jc w:val="both"/>
                        <w:textAlignment w:val="baseline"/>
                        <w:rPr>
                          <w:rFonts w:ascii="Arial" w:hAnsi="Arial" w:cs="Arial"/>
                          <w:color w:val="000000"/>
                          <w:sz w:val="22"/>
                          <w:szCs w:val="22"/>
                        </w:rPr>
                      </w:pPr>
                      <w:r w:rsidRPr="00FA171E">
                        <w:rPr>
                          <w:rFonts w:ascii="Arial" w:hAnsi="Arial" w:cs="Arial"/>
                          <w:color w:val="000000"/>
                          <w:sz w:val="22"/>
                          <w:szCs w:val="22"/>
                        </w:rPr>
                        <w:t>The Framework is based on the following principles:</w:t>
                      </w:r>
                    </w:p>
                    <w:p w14:paraId="545DF289" w14:textId="77777777" w:rsidR="00C535BF" w:rsidRPr="00A46060" w:rsidRDefault="00C535BF" w:rsidP="00A92635">
                      <w:pPr>
                        <w:pStyle w:val="ListParagraph"/>
                        <w:numPr>
                          <w:ilvl w:val="0"/>
                          <w:numId w:val="1"/>
                        </w:numPr>
                        <w:kinsoku w:val="0"/>
                        <w:overflowPunct w:val="0"/>
                        <w:spacing w:before="126"/>
                        <w:ind w:right="72"/>
                        <w:jc w:val="both"/>
                        <w:textAlignment w:val="baseline"/>
                        <w:rPr>
                          <w:rFonts w:ascii="Arial" w:hAnsi="Arial" w:cs="Arial"/>
                          <w:color w:val="000000"/>
                          <w:sz w:val="22"/>
                          <w:szCs w:val="22"/>
                        </w:rPr>
                      </w:pPr>
                      <w:r w:rsidRPr="00A46060">
                        <w:rPr>
                          <w:rFonts w:ascii="Arial" w:hAnsi="Arial" w:cs="Arial"/>
                          <w:color w:val="000000"/>
                          <w:sz w:val="22"/>
                          <w:szCs w:val="22"/>
                        </w:rPr>
                        <w:t xml:space="preserve">It reflects a proportionate, </w:t>
                      </w:r>
                      <w:proofErr w:type="gramStart"/>
                      <w:r w:rsidRPr="00A46060">
                        <w:rPr>
                          <w:rFonts w:ascii="Arial" w:hAnsi="Arial" w:cs="Arial"/>
                          <w:color w:val="000000"/>
                          <w:sz w:val="22"/>
                          <w:szCs w:val="22"/>
                        </w:rPr>
                        <w:t>fair</w:t>
                      </w:r>
                      <w:proofErr w:type="gramEnd"/>
                      <w:r w:rsidRPr="00A46060">
                        <w:rPr>
                          <w:rFonts w:ascii="Arial" w:hAnsi="Arial" w:cs="Arial"/>
                          <w:color w:val="000000"/>
                          <w:sz w:val="22"/>
                          <w:szCs w:val="22"/>
                        </w:rPr>
                        <w:t xml:space="preserve"> and transparent approach and seeks to build on current processes rather than replacing these.</w:t>
                      </w:r>
                    </w:p>
                    <w:p w14:paraId="332E4EAF" w14:textId="77777777" w:rsidR="00C535BF" w:rsidRPr="00FA171E" w:rsidRDefault="00C535BF" w:rsidP="00A92635">
                      <w:pPr>
                        <w:kinsoku w:val="0"/>
                        <w:overflowPunct w:val="0"/>
                        <w:autoSpaceDE/>
                        <w:autoSpaceDN/>
                        <w:adjustRightInd/>
                        <w:spacing w:before="126"/>
                        <w:ind w:right="72"/>
                        <w:jc w:val="both"/>
                        <w:textAlignment w:val="baseline"/>
                        <w:rPr>
                          <w:rFonts w:ascii="Arial" w:hAnsi="Arial" w:cs="Arial"/>
                          <w:color w:val="000000"/>
                          <w:sz w:val="22"/>
                          <w:szCs w:val="22"/>
                        </w:rPr>
                      </w:pPr>
                    </w:p>
                    <w:p w14:paraId="128D4C0B" w14:textId="77777777" w:rsidR="00C535BF" w:rsidRPr="00A46060" w:rsidRDefault="00C535BF" w:rsidP="00A92635">
                      <w:pPr>
                        <w:pStyle w:val="ListParagraph"/>
                        <w:numPr>
                          <w:ilvl w:val="0"/>
                          <w:numId w:val="1"/>
                        </w:numPr>
                        <w:kinsoku w:val="0"/>
                        <w:overflowPunct w:val="0"/>
                        <w:spacing w:before="1"/>
                        <w:ind w:right="504"/>
                        <w:textAlignment w:val="baseline"/>
                        <w:rPr>
                          <w:rFonts w:ascii="Arial" w:hAnsi="Arial" w:cs="Arial"/>
                          <w:color w:val="000000"/>
                          <w:sz w:val="22"/>
                          <w:szCs w:val="22"/>
                        </w:rPr>
                      </w:pPr>
                      <w:r w:rsidRPr="00A46060">
                        <w:rPr>
                          <w:rFonts w:ascii="Arial" w:hAnsi="Arial" w:cs="Arial"/>
                          <w:color w:val="000000"/>
                          <w:sz w:val="22"/>
                          <w:szCs w:val="22"/>
                        </w:rPr>
                        <w:t xml:space="preserve">It applies to anyone working in a position of trust with adults such as employees, </w:t>
                      </w:r>
                      <w:proofErr w:type="gramStart"/>
                      <w:r w:rsidRPr="00A46060">
                        <w:rPr>
                          <w:rFonts w:ascii="Arial" w:hAnsi="Arial" w:cs="Arial"/>
                          <w:color w:val="000000"/>
                          <w:sz w:val="22"/>
                          <w:szCs w:val="22"/>
                        </w:rPr>
                        <w:t>volunteers</w:t>
                      </w:r>
                      <w:proofErr w:type="gramEnd"/>
                      <w:r w:rsidRPr="00A46060">
                        <w:rPr>
                          <w:rFonts w:ascii="Arial" w:hAnsi="Arial" w:cs="Arial"/>
                          <w:color w:val="000000"/>
                          <w:sz w:val="22"/>
                          <w:szCs w:val="22"/>
                        </w:rPr>
                        <w:t xml:space="preserve"> or students, in a paid or unpaid capacity regardless of the sector. It deals with current as well as historical allegations.</w:t>
                      </w:r>
                    </w:p>
                    <w:p w14:paraId="51AB0BE0" w14:textId="77777777" w:rsidR="00C535BF" w:rsidRPr="00FA171E" w:rsidRDefault="00C535BF" w:rsidP="00A92635">
                      <w:pPr>
                        <w:kinsoku w:val="0"/>
                        <w:overflowPunct w:val="0"/>
                        <w:autoSpaceDE/>
                        <w:autoSpaceDN/>
                        <w:adjustRightInd/>
                        <w:spacing w:before="1"/>
                        <w:ind w:right="504"/>
                        <w:textAlignment w:val="baseline"/>
                        <w:rPr>
                          <w:rFonts w:ascii="Arial" w:hAnsi="Arial" w:cs="Arial"/>
                          <w:color w:val="000000"/>
                          <w:sz w:val="22"/>
                          <w:szCs w:val="22"/>
                        </w:rPr>
                      </w:pPr>
                    </w:p>
                    <w:p w14:paraId="29F36DF6" w14:textId="77777777" w:rsidR="00C535BF" w:rsidRPr="00A46060" w:rsidRDefault="00C535BF" w:rsidP="00A92635">
                      <w:pPr>
                        <w:pStyle w:val="ListParagraph"/>
                        <w:numPr>
                          <w:ilvl w:val="0"/>
                          <w:numId w:val="1"/>
                        </w:numPr>
                        <w:kinsoku w:val="0"/>
                        <w:overflowPunct w:val="0"/>
                        <w:ind w:right="288"/>
                        <w:jc w:val="both"/>
                        <w:textAlignment w:val="baseline"/>
                        <w:rPr>
                          <w:rFonts w:ascii="Arial" w:hAnsi="Arial" w:cs="Arial"/>
                          <w:color w:val="000000"/>
                          <w:sz w:val="22"/>
                          <w:szCs w:val="22"/>
                        </w:rPr>
                      </w:pPr>
                      <w:r w:rsidRPr="00A46060">
                        <w:rPr>
                          <w:rFonts w:ascii="Arial" w:hAnsi="Arial" w:cs="Arial"/>
                          <w:color w:val="000000"/>
                          <w:sz w:val="22"/>
                          <w:szCs w:val="22"/>
                        </w:rPr>
                        <w:t>The sharing of information will be justifiable and proportionate based on an assessment of the potential or actual harm to adults or children at risk.</w:t>
                      </w:r>
                    </w:p>
                    <w:p w14:paraId="7ACE4B2F" w14:textId="77777777" w:rsidR="00C535BF" w:rsidRPr="00FA171E" w:rsidRDefault="00C535BF" w:rsidP="00A92635">
                      <w:pPr>
                        <w:kinsoku w:val="0"/>
                        <w:overflowPunct w:val="0"/>
                        <w:autoSpaceDE/>
                        <w:autoSpaceDN/>
                        <w:adjustRightInd/>
                        <w:ind w:right="288"/>
                        <w:jc w:val="both"/>
                        <w:textAlignment w:val="baseline"/>
                        <w:rPr>
                          <w:rFonts w:ascii="Arial" w:hAnsi="Arial" w:cs="Arial"/>
                          <w:color w:val="000000"/>
                          <w:sz w:val="22"/>
                          <w:szCs w:val="22"/>
                        </w:rPr>
                      </w:pPr>
                    </w:p>
                    <w:p w14:paraId="57273B97" w14:textId="77777777" w:rsidR="00C535BF" w:rsidRPr="00A46060" w:rsidRDefault="00C535BF" w:rsidP="00A92635">
                      <w:pPr>
                        <w:pStyle w:val="ListParagraph"/>
                        <w:numPr>
                          <w:ilvl w:val="0"/>
                          <w:numId w:val="1"/>
                        </w:numPr>
                        <w:kinsoku w:val="0"/>
                        <w:overflowPunct w:val="0"/>
                        <w:ind w:right="216"/>
                        <w:textAlignment w:val="baseline"/>
                        <w:rPr>
                          <w:rFonts w:ascii="Arial" w:hAnsi="Arial" w:cs="Arial"/>
                          <w:color w:val="000000"/>
                          <w:sz w:val="22"/>
                          <w:szCs w:val="22"/>
                        </w:rPr>
                      </w:pPr>
                      <w:r w:rsidRPr="00A46060">
                        <w:rPr>
                          <w:rFonts w:ascii="Arial" w:hAnsi="Arial" w:cs="Arial"/>
                          <w:color w:val="000000"/>
                          <w:sz w:val="22"/>
                          <w:szCs w:val="22"/>
                        </w:rPr>
                        <w:t>Partner organisations are expected to align (or develop) their current internal allegations management processes in line with the standards set out in this framework.</w:t>
                      </w:r>
                    </w:p>
                    <w:p w14:paraId="1725F0E4" w14:textId="77777777" w:rsidR="00C535BF" w:rsidRPr="00A46060" w:rsidRDefault="00C535BF" w:rsidP="00A92635">
                      <w:pPr>
                        <w:rPr>
                          <w:rFonts w:ascii="Arial" w:hAnsi="Arial" w:cs="Arial"/>
                        </w:rPr>
                      </w:pPr>
                    </w:p>
                  </w:txbxContent>
                </v:textbox>
              </v:shape>
            </w:pict>
          </mc:Fallback>
        </mc:AlternateContent>
      </w:r>
    </w:p>
    <w:p w14:paraId="14B6B91A" w14:textId="77777777" w:rsidR="00B32D1E" w:rsidRDefault="00B32D1E" w:rsidP="00A92635"/>
    <w:p w14:paraId="40E7CF58" w14:textId="77777777" w:rsidR="00AC3249" w:rsidRDefault="00AC3249" w:rsidP="00A92635"/>
    <w:p w14:paraId="180A45F4" w14:textId="77777777" w:rsidR="00AC3249" w:rsidRDefault="00AC3249" w:rsidP="00A92635"/>
    <w:p w14:paraId="5D2A5318" w14:textId="77777777" w:rsidR="00AC3249" w:rsidRDefault="00AC3249" w:rsidP="00A92635"/>
    <w:p w14:paraId="3BC29510" w14:textId="77777777" w:rsidR="00AC3249" w:rsidRDefault="00AC3249" w:rsidP="00A92635"/>
    <w:p w14:paraId="32DD5C62" w14:textId="77777777" w:rsidR="00AC3249" w:rsidRDefault="00AC3249" w:rsidP="00A92635"/>
    <w:p w14:paraId="712DDFB5" w14:textId="77777777" w:rsidR="00AC3249" w:rsidRDefault="00AC3249" w:rsidP="00A92635"/>
    <w:p w14:paraId="07EC273B" w14:textId="77777777" w:rsidR="00AC3249" w:rsidRDefault="00AC3249" w:rsidP="00A92635"/>
    <w:p w14:paraId="09A9BB4F" w14:textId="77777777" w:rsidR="00AC3249" w:rsidRDefault="00AC3249" w:rsidP="00A92635"/>
    <w:p w14:paraId="4F837401" w14:textId="77777777" w:rsidR="00AC3249" w:rsidRDefault="00AC3249" w:rsidP="00A92635"/>
    <w:p w14:paraId="01062DF2" w14:textId="77777777" w:rsidR="00AC3249" w:rsidRDefault="00AC3249" w:rsidP="00A92635"/>
    <w:p w14:paraId="651D5FC0" w14:textId="77777777" w:rsidR="00AC3249" w:rsidRDefault="00AC3249" w:rsidP="00A92635"/>
    <w:p w14:paraId="32EF237E" w14:textId="77777777" w:rsidR="00B32D1E" w:rsidRDefault="00B32D1E" w:rsidP="00A92635"/>
    <w:p w14:paraId="1B315671" w14:textId="77777777" w:rsidR="00B32D1E" w:rsidRDefault="00B32D1E" w:rsidP="00A92635"/>
    <w:p w14:paraId="4ECDF355" w14:textId="77777777" w:rsidR="00B32D1E" w:rsidRPr="00A46060" w:rsidRDefault="00B32D1E" w:rsidP="00B32D1E">
      <w:pPr>
        <w:pStyle w:val="Heading1"/>
        <w:rPr>
          <w:rFonts w:ascii="Arial" w:hAnsi="Arial" w:cs="Arial"/>
          <w:b/>
          <w:bCs/>
        </w:rPr>
      </w:pPr>
      <w:bookmarkStart w:id="1" w:name="_Toc88562846"/>
      <w:r w:rsidRPr="00A46060">
        <w:rPr>
          <w:rFonts w:ascii="Arial" w:hAnsi="Arial" w:cs="Arial"/>
          <w:b/>
          <w:bCs/>
        </w:rPr>
        <w:t>1. Scope</w:t>
      </w:r>
      <w:bookmarkEnd w:id="1"/>
    </w:p>
    <w:p w14:paraId="4DFCEC41" w14:textId="77777777" w:rsidR="00B32D1E" w:rsidRPr="00A46060" w:rsidRDefault="00B32D1E" w:rsidP="00AC3249">
      <w:pPr>
        <w:kinsoku w:val="0"/>
        <w:overflowPunct w:val="0"/>
        <w:autoSpaceDE/>
        <w:autoSpaceDN/>
        <w:adjustRightInd/>
        <w:spacing w:before="471" w:line="360" w:lineRule="auto"/>
        <w:ind w:right="72"/>
        <w:textAlignment w:val="baseline"/>
        <w:rPr>
          <w:rFonts w:ascii="Arial" w:hAnsi="Arial" w:cs="Arial"/>
          <w:spacing w:val="-2"/>
          <w:sz w:val="24"/>
          <w:szCs w:val="24"/>
        </w:rPr>
      </w:pPr>
      <w:r w:rsidRPr="00A46060">
        <w:rPr>
          <w:rFonts w:ascii="Arial" w:hAnsi="Arial" w:cs="Arial"/>
          <w:spacing w:val="-2"/>
          <w:sz w:val="24"/>
          <w:szCs w:val="24"/>
        </w:rPr>
        <w:t xml:space="preserve">All </w:t>
      </w:r>
      <w:proofErr w:type="spellStart"/>
      <w:r w:rsidRPr="00A46060">
        <w:rPr>
          <w:rFonts w:ascii="Arial" w:hAnsi="Arial" w:cs="Arial"/>
          <w:spacing w:val="-2"/>
          <w:sz w:val="24"/>
          <w:szCs w:val="24"/>
        </w:rPr>
        <w:t>organisations</w:t>
      </w:r>
      <w:proofErr w:type="spellEnd"/>
      <w:r w:rsidRPr="00A46060">
        <w:rPr>
          <w:rFonts w:ascii="Arial" w:hAnsi="Arial" w:cs="Arial"/>
          <w:spacing w:val="-2"/>
          <w:sz w:val="24"/>
          <w:szCs w:val="24"/>
        </w:rPr>
        <w:t>, establishments and professional groupings that work or have contact with adults with care and support needs /at risk must have their own policy for the management of allegations against staff. This framework adopts a fair and transparent approach and seeks to build on current internal allegations management processes rather than replacing them entirely.</w:t>
      </w:r>
    </w:p>
    <w:p w14:paraId="7B00546C" w14:textId="50F01493" w:rsidR="00B32D1E" w:rsidRDefault="00B32D1E" w:rsidP="00AC3249">
      <w:pPr>
        <w:kinsoku w:val="0"/>
        <w:overflowPunct w:val="0"/>
        <w:autoSpaceDE/>
        <w:autoSpaceDN/>
        <w:adjustRightInd/>
        <w:spacing w:before="389" w:line="360" w:lineRule="auto"/>
        <w:ind w:right="72"/>
        <w:textAlignment w:val="baseline"/>
        <w:rPr>
          <w:rFonts w:ascii="Arial" w:hAnsi="Arial" w:cs="Arial"/>
          <w:spacing w:val="-3"/>
          <w:sz w:val="24"/>
          <w:szCs w:val="24"/>
        </w:rPr>
      </w:pPr>
      <w:r w:rsidRPr="00A46060">
        <w:rPr>
          <w:rFonts w:ascii="Arial" w:hAnsi="Arial" w:cs="Arial"/>
          <w:spacing w:val="-3"/>
          <w:sz w:val="24"/>
          <w:szCs w:val="24"/>
        </w:rPr>
        <w:t>The framework applies to concerns raised about a person in a position of trust in a work context, and relevant concerns that may arise from a person’s personal life, if there are implications for the safety of adults. This will include people who have inappropriate relationships with adults with care and support needs.</w:t>
      </w:r>
    </w:p>
    <w:p w14:paraId="0B35B928" w14:textId="77777777" w:rsidR="007857FA" w:rsidRDefault="007857FA" w:rsidP="00AC3249">
      <w:pPr>
        <w:pStyle w:val="xmsonormal"/>
        <w:shd w:val="clear" w:color="auto" w:fill="FFFFFF"/>
        <w:spacing w:line="360" w:lineRule="auto"/>
        <w:rPr>
          <w:rFonts w:ascii="Arial" w:hAnsi="Arial" w:cs="Arial"/>
          <w:spacing w:val="2"/>
        </w:rPr>
      </w:pPr>
    </w:p>
    <w:p w14:paraId="56B3B921" w14:textId="1CB5F2F1" w:rsidR="00B32D1E" w:rsidRDefault="007857FA" w:rsidP="00AC3249">
      <w:pPr>
        <w:pStyle w:val="xmsonormal"/>
        <w:shd w:val="clear" w:color="auto" w:fill="FFFFFF"/>
        <w:spacing w:line="360" w:lineRule="auto"/>
        <w:rPr>
          <w:rFonts w:ascii="Arial" w:hAnsi="Arial" w:cs="Arial"/>
          <w:spacing w:val="2"/>
        </w:rPr>
      </w:pPr>
      <w:r w:rsidRPr="00E231B3">
        <w:rPr>
          <w:rFonts w:ascii="Arial" w:hAnsi="Arial" w:cs="Arial"/>
          <w:spacing w:val="2"/>
        </w:rPr>
        <w:t xml:space="preserve">A </w:t>
      </w:r>
      <w:r>
        <w:rPr>
          <w:rFonts w:ascii="Arial" w:hAnsi="Arial" w:cs="Arial"/>
          <w:spacing w:val="2"/>
        </w:rPr>
        <w:t>p</w:t>
      </w:r>
      <w:r w:rsidRPr="00E231B3">
        <w:rPr>
          <w:rFonts w:ascii="Arial" w:hAnsi="Arial" w:cs="Arial"/>
          <w:spacing w:val="2"/>
        </w:rPr>
        <w:t xml:space="preserve">erson in a </w:t>
      </w:r>
      <w:r>
        <w:rPr>
          <w:rFonts w:ascii="Arial" w:hAnsi="Arial" w:cs="Arial"/>
          <w:spacing w:val="2"/>
        </w:rPr>
        <w:t>p</w:t>
      </w:r>
      <w:r w:rsidRPr="00E231B3">
        <w:rPr>
          <w:rFonts w:ascii="Arial" w:hAnsi="Arial" w:cs="Arial"/>
          <w:spacing w:val="2"/>
        </w:rPr>
        <w:t xml:space="preserve">osition of </w:t>
      </w:r>
      <w:r>
        <w:rPr>
          <w:rFonts w:ascii="Arial" w:hAnsi="Arial" w:cs="Arial"/>
          <w:spacing w:val="2"/>
        </w:rPr>
        <w:t>t</w:t>
      </w:r>
      <w:r w:rsidRPr="00E231B3">
        <w:rPr>
          <w:rFonts w:ascii="Arial" w:hAnsi="Arial" w:cs="Arial"/>
          <w:spacing w:val="2"/>
        </w:rPr>
        <w:t>rust is anyone who carries out work, be that paid or unpaid, on behalf of an agency which has access to children or adults with care and support needs or has access to privileged information about children or adults with care and support needs as part of their work.</w:t>
      </w:r>
    </w:p>
    <w:p w14:paraId="4B4D9805" w14:textId="77777777" w:rsidR="007857FA" w:rsidRPr="00A46060" w:rsidRDefault="007857FA" w:rsidP="00AC3249">
      <w:pPr>
        <w:pStyle w:val="xmsonormal"/>
        <w:shd w:val="clear" w:color="auto" w:fill="FFFFFF"/>
        <w:spacing w:line="360" w:lineRule="auto"/>
        <w:rPr>
          <w:rFonts w:ascii="Arial" w:hAnsi="Arial" w:cs="Arial"/>
        </w:rPr>
      </w:pPr>
    </w:p>
    <w:p w14:paraId="47D2179B" w14:textId="44097A25" w:rsidR="00B32D1E" w:rsidRPr="00A46060" w:rsidRDefault="00B32D1E" w:rsidP="00AC3249">
      <w:pPr>
        <w:pStyle w:val="xmsonormal"/>
        <w:shd w:val="clear" w:color="auto" w:fill="FFFFFF"/>
        <w:spacing w:line="360" w:lineRule="auto"/>
        <w:rPr>
          <w:rFonts w:ascii="Arial" w:hAnsi="Arial" w:cs="Arial"/>
        </w:rPr>
      </w:pPr>
      <w:r w:rsidRPr="007857FA">
        <w:rPr>
          <w:rFonts w:ascii="Arial" w:hAnsi="Arial" w:cs="Arial"/>
        </w:rPr>
        <w:t>Where an allegation has been made against a member of staff or volunteer who works with adults</w:t>
      </w:r>
      <w:r w:rsidR="002009C5" w:rsidRPr="007857FA">
        <w:rPr>
          <w:rFonts w:ascii="Arial" w:hAnsi="Arial" w:cs="Arial"/>
        </w:rPr>
        <w:t>,</w:t>
      </w:r>
      <w:r w:rsidRPr="007857FA">
        <w:rPr>
          <w:rFonts w:ascii="Arial" w:hAnsi="Arial" w:cs="Arial"/>
        </w:rPr>
        <w:t xml:space="preserve"> consideration needs to be given to whether they also have contact with children. If this is identified as an issue the Adult </w:t>
      </w:r>
      <w:r w:rsidR="007F73E7" w:rsidRPr="007857FA">
        <w:rPr>
          <w:rFonts w:ascii="Arial" w:hAnsi="Arial" w:cs="Arial"/>
        </w:rPr>
        <w:t xml:space="preserve">Workforce </w:t>
      </w:r>
      <w:r w:rsidRPr="007857FA">
        <w:rPr>
          <w:rFonts w:ascii="Arial" w:hAnsi="Arial" w:cs="Arial"/>
        </w:rPr>
        <w:t>Designated Officer for adults will notify the J</w:t>
      </w:r>
      <w:r w:rsidR="00824A44">
        <w:rPr>
          <w:rFonts w:ascii="Arial" w:hAnsi="Arial" w:cs="Arial"/>
        </w:rPr>
        <w:t xml:space="preserve">ersey </w:t>
      </w:r>
      <w:r w:rsidRPr="007857FA">
        <w:rPr>
          <w:rFonts w:ascii="Arial" w:hAnsi="Arial" w:cs="Arial"/>
        </w:rPr>
        <w:t>D</w:t>
      </w:r>
      <w:r w:rsidR="00824A44">
        <w:rPr>
          <w:rFonts w:ascii="Arial" w:hAnsi="Arial" w:cs="Arial"/>
        </w:rPr>
        <w:t xml:space="preserve">esignated </w:t>
      </w:r>
      <w:r w:rsidRPr="007857FA">
        <w:rPr>
          <w:rFonts w:ascii="Arial" w:hAnsi="Arial" w:cs="Arial"/>
        </w:rPr>
        <w:t>O</w:t>
      </w:r>
      <w:r w:rsidR="00824A44">
        <w:rPr>
          <w:rFonts w:ascii="Arial" w:hAnsi="Arial" w:cs="Arial"/>
        </w:rPr>
        <w:t>fficer (JDO)</w:t>
      </w:r>
      <w:r w:rsidRPr="007857FA">
        <w:rPr>
          <w:rFonts w:ascii="Arial" w:hAnsi="Arial" w:cs="Arial"/>
        </w:rPr>
        <w:t xml:space="preserve"> for children who will be invited to join to the process to ensure that every individual is protected.</w:t>
      </w:r>
    </w:p>
    <w:p w14:paraId="61E06F5F" w14:textId="77777777" w:rsidR="00B32D1E" w:rsidRPr="00A46060" w:rsidRDefault="00B32D1E" w:rsidP="00AC3249">
      <w:pPr>
        <w:pStyle w:val="xmsonormal"/>
        <w:shd w:val="clear" w:color="auto" w:fill="FFFFFF"/>
        <w:spacing w:line="360" w:lineRule="auto"/>
        <w:rPr>
          <w:rFonts w:ascii="Arial" w:hAnsi="Arial" w:cs="Arial"/>
        </w:rPr>
      </w:pPr>
    </w:p>
    <w:p w14:paraId="7A1D7616" w14:textId="77777777" w:rsidR="00B32D1E" w:rsidRPr="00A46060" w:rsidRDefault="00B32D1E" w:rsidP="00AC3249">
      <w:pPr>
        <w:pStyle w:val="xmsonormal"/>
        <w:shd w:val="clear" w:color="auto" w:fill="FFFFFF"/>
        <w:spacing w:line="360" w:lineRule="auto"/>
        <w:rPr>
          <w:sz w:val="28"/>
          <w:szCs w:val="28"/>
        </w:rPr>
      </w:pPr>
      <w:r w:rsidRPr="00A46060">
        <w:rPr>
          <w:rFonts w:ascii="Arial" w:hAnsi="Arial" w:cs="Arial"/>
          <w:spacing w:val="-1"/>
        </w:rPr>
        <w:lastRenderedPageBreak/>
        <w:t>Examples of concerns that arise either in a professional or personal context but not limited to:</w:t>
      </w:r>
    </w:p>
    <w:p w14:paraId="57481D61" w14:textId="4B0BE62D" w:rsidR="00B32D1E" w:rsidRPr="00A46060" w:rsidRDefault="007857FA" w:rsidP="006D4A6E">
      <w:pPr>
        <w:numPr>
          <w:ilvl w:val="0"/>
          <w:numId w:val="2"/>
        </w:numPr>
        <w:tabs>
          <w:tab w:val="clear" w:pos="1656"/>
        </w:tabs>
        <w:kinsoku w:val="0"/>
        <w:overflowPunct w:val="0"/>
        <w:autoSpaceDE/>
        <w:autoSpaceDN/>
        <w:adjustRightInd/>
        <w:spacing w:before="394" w:line="360" w:lineRule="auto"/>
        <w:ind w:left="1134" w:right="72" w:hanging="425"/>
        <w:textAlignment w:val="baseline"/>
        <w:rPr>
          <w:rFonts w:ascii="Arial" w:hAnsi="Arial" w:cs="Arial"/>
          <w:sz w:val="24"/>
          <w:szCs w:val="24"/>
        </w:rPr>
      </w:pPr>
      <w:r>
        <w:rPr>
          <w:rFonts w:ascii="Arial" w:hAnsi="Arial" w:cs="Arial"/>
          <w:sz w:val="24"/>
          <w:szCs w:val="24"/>
        </w:rPr>
        <w:t>a</w:t>
      </w:r>
      <w:r w:rsidR="00B32D1E" w:rsidRPr="00A46060">
        <w:rPr>
          <w:rFonts w:ascii="Arial" w:hAnsi="Arial" w:cs="Arial"/>
          <w:sz w:val="24"/>
          <w:szCs w:val="24"/>
        </w:rPr>
        <w:t xml:space="preserve"> person has committed a criminal offence against, or related to, an adult or </w:t>
      </w:r>
      <w:proofErr w:type="gramStart"/>
      <w:r w:rsidR="00B32D1E" w:rsidRPr="00A46060">
        <w:rPr>
          <w:rFonts w:ascii="Arial" w:hAnsi="Arial" w:cs="Arial"/>
          <w:sz w:val="24"/>
          <w:szCs w:val="24"/>
        </w:rPr>
        <w:t>child</w:t>
      </w:r>
      <w:r>
        <w:rPr>
          <w:rFonts w:ascii="Arial" w:hAnsi="Arial" w:cs="Arial"/>
          <w:sz w:val="24"/>
          <w:szCs w:val="24"/>
        </w:rPr>
        <w:t>;</w:t>
      </w:r>
      <w:proofErr w:type="gramEnd"/>
    </w:p>
    <w:p w14:paraId="049C07F4" w14:textId="4739E173" w:rsidR="00B32D1E" w:rsidRPr="00A46060" w:rsidRDefault="00425BCE" w:rsidP="006D4A6E">
      <w:pPr>
        <w:numPr>
          <w:ilvl w:val="0"/>
          <w:numId w:val="2"/>
        </w:numPr>
        <w:tabs>
          <w:tab w:val="clear" w:pos="1656"/>
        </w:tabs>
        <w:kinsoku w:val="0"/>
        <w:overflowPunct w:val="0"/>
        <w:autoSpaceDE/>
        <w:autoSpaceDN/>
        <w:adjustRightInd/>
        <w:spacing w:before="118" w:line="360" w:lineRule="auto"/>
        <w:ind w:left="1134" w:right="72" w:hanging="425"/>
        <w:textAlignment w:val="baseline"/>
        <w:rPr>
          <w:rFonts w:ascii="Arial" w:hAnsi="Arial" w:cs="Arial"/>
          <w:sz w:val="24"/>
          <w:szCs w:val="24"/>
        </w:rPr>
      </w:pPr>
      <w:r>
        <w:rPr>
          <w:rFonts w:ascii="Arial" w:hAnsi="Arial" w:cs="Arial"/>
          <w:sz w:val="24"/>
          <w:szCs w:val="24"/>
        </w:rPr>
        <w:t xml:space="preserve">a person found to be under the influence of drugs or alcohol in the </w:t>
      </w:r>
      <w:proofErr w:type="gramStart"/>
      <w:r>
        <w:rPr>
          <w:rFonts w:ascii="Arial" w:hAnsi="Arial" w:cs="Arial"/>
          <w:sz w:val="24"/>
          <w:szCs w:val="24"/>
        </w:rPr>
        <w:t>workplace</w:t>
      </w:r>
      <w:r w:rsidR="007857FA">
        <w:rPr>
          <w:rFonts w:ascii="Arial" w:hAnsi="Arial" w:cs="Arial"/>
          <w:sz w:val="24"/>
          <w:szCs w:val="24"/>
        </w:rPr>
        <w:t>;</w:t>
      </w:r>
      <w:proofErr w:type="gramEnd"/>
    </w:p>
    <w:p w14:paraId="70E9DCD3" w14:textId="198EF21C" w:rsidR="00B32D1E" w:rsidRPr="00A46060" w:rsidRDefault="007857FA" w:rsidP="006D4A6E">
      <w:pPr>
        <w:numPr>
          <w:ilvl w:val="0"/>
          <w:numId w:val="2"/>
        </w:numPr>
        <w:tabs>
          <w:tab w:val="clear" w:pos="1656"/>
        </w:tabs>
        <w:kinsoku w:val="0"/>
        <w:overflowPunct w:val="0"/>
        <w:autoSpaceDE/>
        <w:autoSpaceDN/>
        <w:adjustRightInd/>
        <w:spacing w:before="15" w:line="360" w:lineRule="auto"/>
        <w:ind w:left="1134" w:right="72" w:hanging="425"/>
        <w:textAlignment w:val="baseline"/>
        <w:rPr>
          <w:rFonts w:ascii="Arial" w:hAnsi="Arial" w:cs="Arial"/>
          <w:sz w:val="24"/>
          <w:szCs w:val="24"/>
        </w:rPr>
      </w:pPr>
      <w:r>
        <w:rPr>
          <w:rFonts w:ascii="Arial" w:hAnsi="Arial" w:cs="Arial"/>
          <w:sz w:val="24"/>
          <w:szCs w:val="24"/>
        </w:rPr>
        <w:t xml:space="preserve">a </w:t>
      </w:r>
      <w:r w:rsidR="00B32D1E" w:rsidRPr="00A46060">
        <w:rPr>
          <w:rFonts w:ascii="Arial" w:hAnsi="Arial" w:cs="Arial"/>
          <w:sz w:val="24"/>
          <w:szCs w:val="24"/>
        </w:rPr>
        <w:t xml:space="preserve">person may be subject to an investigation by police as a perpetrator of domestic </w:t>
      </w:r>
      <w:proofErr w:type="gramStart"/>
      <w:r w:rsidR="00B32D1E" w:rsidRPr="00A46060">
        <w:rPr>
          <w:rFonts w:ascii="Arial" w:hAnsi="Arial" w:cs="Arial"/>
          <w:sz w:val="24"/>
          <w:szCs w:val="24"/>
        </w:rPr>
        <w:t>harm</w:t>
      </w:r>
      <w:r>
        <w:rPr>
          <w:rFonts w:ascii="Arial" w:hAnsi="Arial" w:cs="Arial"/>
          <w:sz w:val="24"/>
          <w:szCs w:val="24"/>
        </w:rPr>
        <w:t>;</w:t>
      </w:r>
      <w:proofErr w:type="gramEnd"/>
    </w:p>
    <w:p w14:paraId="56C98BE7" w14:textId="19388FF9" w:rsidR="00B32D1E" w:rsidRPr="00A46060" w:rsidRDefault="007857FA" w:rsidP="006D4A6E">
      <w:pPr>
        <w:numPr>
          <w:ilvl w:val="0"/>
          <w:numId w:val="2"/>
        </w:numPr>
        <w:tabs>
          <w:tab w:val="clear" w:pos="1656"/>
        </w:tabs>
        <w:kinsoku w:val="0"/>
        <w:overflowPunct w:val="0"/>
        <w:autoSpaceDE/>
        <w:autoSpaceDN/>
        <w:adjustRightInd/>
        <w:spacing w:before="20" w:line="360" w:lineRule="auto"/>
        <w:ind w:left="1134" w:right="72" w:hanging="425"/>
        <w:textAlignment w:val="baseline"/>
        <w:rPr>
          <w:rFonts w:ascii="Arial" w:hAnsi="Arial" w:cs="Arial"/>
          <w:sz w:val="24"/>
          <w:szCs w:val="24"/>
        </w:rPr>
      </w:pPr>
      <w:r>
        <w:rPr>
          <w:rFonts w:ascii="Arial" w:hAnsi="Arial" w:cs="Arial"/>
          <w:sz w:val="24"/>
          <w:szCs w:val="24"/>
        </w:rPr>
        <w:t xml:space="preserve">a </w:t>
      </w:r>
      <w:r w:rsidR="00B32D1E" w:rsidRPr="00A46060">
        <w:rPr>
          <w:rFonts w:ascii="Arial" w:hAnsi="Arial" w:cs="Arial"/>
          <w:sz w:val="24"/>
          <w:szCs w:val="24"/>
        </w:rPr>
        <w:t xml:space="preserve">person has behaved (or is alleged to have behaved) towards children or Adult in a way that indicates that they may pose a risk of harm to adults with care and support </w:t>
      </w:r>
      <w:proofErr w:type="gramStart"/>
      <w:r w:rsidR="00B32D1E" w:rsidRPr="00A46060">
        <w:rPr>
          <w:rFonts w:ascii="Arial" w:hAnsi="Arial" w:cs="Arial"/>
          <w:sz w:val="24"/>
          <w:szCs w:val="24"/>
        </w:rPr>
        <w:t>needs</w:t>
      </w:r>
      <w:r>
        <w:rPr>
          <w:rFonts w:ascii="Arial" w:hAnsi="Arial" w:cs="Arial"/>
          <w:sz w:val="24"/>
          <w:szCs w:val="24"/>
        </w:rPr>
        <w:t>;</w:t>
      </w:r>
      <w:proofErr w:type="gramEnd"/>
    </w:p>
    <w:p w14:paraId="0D090380" w14:textId="2978589C" w:rsidR="00B32D1E" w:rsidRPr="00A46060" w:rsidRDefault="007857FA" w:rsidP="006D4A6E">
      <w:pPr>
        <w:numPr>
          <w:ilvl w:val="0"/>
          <w:numId w:val="2"/>
        </w:numPr>
        <w:tabs>
          <w:tab w:val="clear" w:pos="1656"/>
        </w:tabs>
        <w:kinsoku w:val="0"/>
        <w:overflowPunct w:val="0"/>
        <w:autoSpaceDE/>
        <w:autoSpaceDN/>
        <w:adjustRightInd/>
        <w:spacing w:before="15" w:line="360" w:lineRule="auto"/>
        <w:ind w:left="1134" w:right="72" w:hanging="425"/>
        <w:textAlignment w:val="baseline"/>
        <w:rPr>
          <w:rFonts w:ascii="Arial" w:hAnsi="Arial" w:cs="Arial"/>
          <w:spacing w:val="-4"/>
          <w:sz w:val="24"/>
          <w:szCs w:val="24"/>
        </w:rPr>
      </w:pPr>
      <w:r>
        <w:rPr>
          <w:rFonts w:ascii="Arial" w:hAnsi="Arial" w:cs="Arial"/>
          <w:spacing w:val="-4"/>
          <w:sz w:val="24"/>
          <w:szCs w:val="24"/>
        </w:rPr>
        <w:t xml:space="preserve">a </w:t>
      </w:r>
      <w:r w:rsidR="00B32D1E" w:rsidRPr="00A46060">
        <w:rPr>
          <w:rFonts w:ascii="Arial" w:hAnsi="Arial" w:cs="Arial"/>
          <w:spacing w:val="-4"/>
          <w:sz w:val="24"/>
          <w:szCs w:val="24"/>
        </w:rPr>
        <w:t xml:space="preserve">person is subject of a safeguarding concern into allegations of abuse or neglect which have occurred in one setting. However, there are also concerns that the person is employed, volunteers or is a student in another setting where there are adults with care and support needs who may also be at risk of </w:t>
      </w:r>
      <w:proofErr w:type="gramStart"/>
      <w:r w:rsidR="00B32D1E" w:rsidRPr="00A46060">
        <w:rPr>
          <w:rFonts w:ascii="Arial" w:hAnsi="Arial" w:cs="Arial"/>
          <w:spacing w:val="-4"/>
          <w:sz w:val="24"/>
          <w:szCs w:val="24"/>
        </w:rPr>
        <w:t>harm</w:t>
      </w:r>
      <w:r>
        <w:rPr>
          <w:rFonts w:ascii="Arial" w:hAnsi="Arial" w:cs="Arial"/>
          <w:spacing w:val="-4"/>
          <w:sz w:val="24"/>
          <w:szCs w:val="24"/>
        </w:rPr>
        <w:t>;</w:t>
      </w:r>
      <w:proofErr w:type="gramEnd"/>
    </w:p>
    <w:p w14:paraId="2DD7EC2A" w14:textId="79D26253" w:rsidR="00B32D1E" w:rsidRPr="00A46060" w:rsidRDefault="007857FA" w:rsidP="006D4A6E">
      <w:pPr>
        <w:numPr>
          <w:ilvl w:val="0"/>
          <w:numId w:val="2"/>
        </w:numPr>
        <w:tabs>
          <w:tab w:val="clear" w:pos="1656"/>
        </w:tabs>
        <w:kinsoku w:val="0"/>
        <w:overflowPunct w:val="0"/>
        <w:autoSpaceDE/>
        <w:autoSpaceDN/>
        <w:adjustRightInd/>
        <w:spacing w:before="15" w:line="360" w:lineRule="auto"/>
        <w:ind w:left="1134" w:right="72" w:hanging="425"/>
        <w:textAlignment w:val="baseline"/>
        <w:rPr>
          <w:rFonts w:ascii="Arial" w:hAnsi="Arial" w:cs="Arial"/>
          <w:spacing w:val="-1"/>
          <w:sz w:val="24"/>
          <w:szCs w:val="24"/>
        </w:rPr>
      </w:pPr>
      <w:r>
        <w:rPr>
          <w:rFonts w:ascii="Arial" w:hAnsi="Arial" w:cs="Arial"/>
          <w:spacing w:val="-1"/>
          <w:sz w:val="24"/>
          <w:szCs w:val="24"/>
        </w:rPr>
        <w:t>t</w:t>
      </w:r>
      <w:r w:rsidR="00B32D1E" w:rsidRPr="00A46060">
        <w:rPr>
          <w:rFonts w:ascii="Arial" w:hAnsi="Arial" w:cs="Arial"/>
          <w:spacing w:val="-1"/>
          <w:sz w:val="24"/>
          <w:szCs w:val="24"/>
        </w:rPr>
        <w:t xml:space="preserve">he sending of inappropriate text/email messages/social media comments or </w:t>
      </w:r>
      <w:proofErr w:type="gramStart"/>
      <w:r w:rsidR="00B32D1E" w:rsidRPr="00A46060">
        <w:rPr>
          <w:rFonts w:ascii="Arial" w:hAnsi="Arial" w:cs="Arial"/>
          <w:spacing w:val="-1"/>
          <w:sz w:val="24"/>
          <w:szCs w:val="24"/>
        </w:rPr>
        <w:t>images;</w:t>
      </w:r>
      <w:proofErr w:type="gramEnd"/>
      <w:r w:rsidR="00B32D1E" w:rsidRPr="00A46060">
        <w:rPr>
          <w:rFonts w:ascii="Arial" w:hAnsi="Arial" w:cs="Arial"/>
          <w:spacing w:val="-1"/>
          <w:sz w:val="24"/>
          <w:szCs w:val="24"/>
        </w:rPr>
        <w:t xml:space="preserve"> which may be unwanted or viewed as</w:t>
      </w:r>
      <w:r>
        <w:rPr>
          <w:rFonts w:ascii="Arial" w:hAnsi="Arial" w:cs="Arial"/>
          <w:spacing w:val="-1"/>
          <w:sz w:val="24"/>
          <w:szCs w:val="24"/>
        </w:rPr>
        <w:t xml:space="preserve"> </w:t>
      </w:r>
      <w:r w:rsidR="00B32D1E" w:rsidRPr="00A46060">
        <w:rPr>
          <w:rFonts w:ascii="Arial" w:hAnsi="Arial" w:cs="Arial"/>
          <w:spacing w:val="-1"/>
          <w:sz w:val="24"/>
          <w:szCs w:val="24"/>
        </w:rPr>
        <w:t>harassing/coercive/bullying</w:t>
      </w:r>
      <w:r>
        <w:rPr>
          <w:rFonts w:ascii="Arial" w:hAnsi="Arial" w:cs="Arial"/>
          <w:spacing w:val="-1"/>
          <w:sz w:val="24"/>
          <w:szCs w:val="24"/>
        </w:rPr>
        <w:t>;</w:t>
      </w:r>
    </w:p>
    <w:p w14:paraId="4F8BD69B" w14:textId="4FC91F15" w:rsidR="00B32D1E" w:rsidRPr="00C6591E" w:rsidRDefault="007857FA" w:rsidP="006D4A6E">
      <w:pPr>
        <w:numPr>
          <w:ilvl w:val="0"/>
          <w:numId w:val="2"/>
        </w:numPr>
        <w:tabs>
          <w:tab w:val="clear" w:pos="1656"/>
        </w:tabs>
        <w:kinsoku w:val="0"/>
        <w:overflowPunct w:val="0"/>
        <w:autoSpaceDE/>
        <w:autoSpaceDN/>
        <w:adjustRightInd/>
        <w:spacing w:before="119" w:line="360" w:lineRule="auto"/>
        <w:ind w:left="1134" w:right="72" w:hanging="425"/>
        <w:textAlignment w:val="baseline"/>
        <w:rPr>
          <w:rFonts w:ascii="Arial" w:hAnsi="Arial" w:cs="Arial"/>
          <w:i/>
          <w:iCs/>
          <w:spacing w:val="-4"/>
          <w:sz w:val="24"/>
          <w:szCs w:val="24"/>
        </w:rPr>
      </w:pPr>
      <w:r>
        <w:rPr>
          <w:rFonts w:ascii="Arial" w:hAnsi="Arial" w:cs="Arial"/>
          <w:spacing w:val="-4"/>
          <w:sz w:val="24"/>
          <w:szCs w:val="24"/>
        </w:rPr>
        <w:t>p</w:t>
      </w:r>
      <w:r w:rsidR="00B32D1E" w:rsidRPr="00A46060">
        <w:rPr>
          <w:rFonts w:ascii="Arial" w:hAnsi="Arial" w:cs="Arial"/>
          <w:spacing w:val="-4"/>
          <w:sz w:val="24"/>
          <w:szCs w:val="24"/>
        </w:rPr>
        <w:t>ossession of indecent photographs/pseudo-photographs of vulnerable adults</w:t>
      </w:r>
      <w:r>
        <w:rPr>
          <w:rFonts w:ascii="Arial" w:hAnsi="Arial" w:cs="Arial"/>
          <w:spacing w:val="-4"/>
          <w:sz w:val="24"/>
          <w:szCs w:val="24"/>
        </w:rPr>
        <w:t>;</w:t>
      </w:r>
      <w:r w:rsidR="00C6591E">
        <w:rPr>
          <w:rFonts w:ascii="Arial" w:hAnsi="Arial" w:cs="Arial"/>
          <w:spacing w:val="-4"/>
          <w:sz w:val="24"/>
          <w:szCs w:val="24"/>
        </w:rPr>
        <w:t xml:space="preserve"> </w:t>
      </w:r>
      <w:r w:rsidR="00C6591E" w:rsidRPr="00C6591E">
        <w:rPr>
          <w:rFonts w:ascii="Arial" w:hAnsi="Arial" w:cs="Arial"/>
          <w:i/>
          <w:iCs/>
          <w:spacing w:val="-4"/>
          <w:sz w:val="24"/>
          <w:szCs w:val="24"/>
        </w:rPr>
        <w:t>and</w:t>
      </w:r>
    </w:p>
    <w:p w14:paraId="42B4DFDC" w14:textId="71BA4430" w:rsidR="00B32D1E" w:rsidRPr="00A46060" w:rsidRDefault="007857FA" w:rsidP="006D4A6E">
      <w:pPr>
        <w:numPr>
          <w:ilvl w:val="0"/>
          <w:numId w:val="2"/>
        </w:numPr>
        <w:tabs>
          <w:tab w:val="clear" w:pos="1656"/>
        </w:tabs>
        <w:kinsoku w:val="0"/>
        <w:overflowPunct w:val="0"/>
        <w:autoSpaceDE/>
        <w:autoSpaceDN/>
        <w:adjustRightInd/>
        <w:spacing w:before="118" w:line="360" w:lineRule="auto"/>
        <w:ind w:left="1134" w:right="72" w:hanging="425"/>
        <w:textAlignment w:val="baseline"/>
        <w:rPr>
          <w:rFonts w:ascii="Arial" w:hAnsi="Arial" w:cs="Arial"/>
          <w:spacing w:val="-4"/>
          <w:sz w:val="24"/>
          <w:szCs w:val="24"/>
        </w:rPr>
      </w:pPr>
      <w:r>
        <w:rPr>
          <w:rFonts w:ascii="Arial" w:hAnsi="Arial" w:cs="Arial"/>
          <w:spacing w:val="-4"/>
          <w:sz w:val="24"/>
          <w:szCs w:val="24"/>
        </w:rPr>
        <w:t>i</w:t>
      </w:r>
      <w:r w:rsidR="00B32D1E" w:rsidRPr="00A46060">
        <w:rPr>
          <w:rFonts w:ascii="Arial" w:hAnsi="Arial" w:cs="Arial"/>
          <w:spacing w:val="-4"/>
          <w:sz w:val="24"/>
          <w:szCs w:val="24"/>
        </w:rPr>
        <w:t>nappropriate relationship(s) between members of staff and adults in their care.</w:t>
      </w:r>
    </w:p>
    <w:p w14:paraId="2FFCD5D0" w14:textId="77777777" w:rsidR="00C03B72" w:rsidRDefault="00B32D1E" w:rsidP="00C03B72">
      <w:pPr>
        <w:kinsoku w:val="0"/>
        <w:overflowPunct w:val="0"/>
        <w:autoSpaceDE/>
        <w:autoSpaceDN/>
        <w:adjustRightInd/>
        <w:spacing w:before="385" w:line="360" w:lineRule="auto"/>
        <w:ind w:right="72"/>
        <w:textAlignment w:val="baseline"/>
        <w:rPr>
          <w:rFonts w:ascii="Arial" w:hAnsi="Arial" w:cs="Arial"/>
          <w:sz w:val="24"/>
          <w:szCs w:val="24"/>
        </w:rPr>
      </w:pPr>
      <w:r w:rsidRPr="00A46060">
        <w:rPr>
          <w:rFonts w:ascii="Arial" w:hAnsi="Arial" w:cs="Arial"/>
          <w:sz w:val="24"/>
          <w:szCs w:val="24"/>
        </w:rPr>
        <w:t>If an allegation or concern arises about a person outside of their work with adults at risk, and this may present a risk of harm to adults for whom the person is responsible, the general principles outlined in this framework will still apply.</w:t>
      </w:r>
    </w:p>
    <w:p w14:paraId="11A34CB4" w14:textId="02C71ECF" w:rsidR="00042D74" w:rsidRDefault="00C03B72" w:rsidP="00C03B72">
      <w:pPr>
        <w:kinsoku w:val="0"/>
        <w:overflowPunct w:val="0"/>
        <w:autoSpaceDE/>
        <w:autoSpaceDN/>
        <w:adjustRightInd/>
        <w:spacing w:before="385" w:line="360" w:lineRule="auto"/>
        <w:ind w:right="72"/>
        <w:textAlignment w:val="baseline"/>
        <w:rPr>
          <w:rFonts w:ascii="Arial" w:hAnsi="Arial" w:cs="Arial"/>
          <w:b/>
          <w:bCs/>
          <w:sz w:val="24"/>
          <w:szCs w:val="24"/>
        </w:rPr>
      </w:pPr>
      <w:r w:rsidRPr="00C6591E">
        <w:rPr>
          <w:rFonts w:ascii="Arial" w:hAnsi="Arial" w:cs="Arial"/>
          <w:sz w:val="24"/>
          <w:szCs w:val="24"/>
        </w:rPr>
        <w:t xml:space="preserve">Please see </w:t>
      </w:r>
      <w:hyperlink w:anchor="appendix1" w:history="1">
        <w:r w:rsidRPr="00C6591E">
          <w:rPr>
            <w:rStyle w:val="Hyperlink"/>
            <w:rFonts w:ascii="Arial" w:hAnsi="Arial" w:cs="Arial"/>
            <w:sz w:val="24"/>
            <w:szCs w:val="24"/>
          </w:rPr>
          <w:t>Appendix 1</w:t>
        </w:r>
      </w:hyperlink>
      <w:r w:rsidRPr="00C6591E">
        <w:rPr>
          <w:rFonts w:ascii="Arial" w:hAnsi="Arial" w:cs="Arial"/>
          <w:sz w:val="24"/>
          <w:szCs w:val="24"/>
        </w:rPr>
        <w:t xml:space="preserve"> for </w:t>
      </w:r>
      <w:r w:rsidRPr="00C6591E">
        <w:rPr>
          <w:rFonts w:ascii="Arial" w:hAnsi="Arial" w:cs="Arial"/>
          <w:b/>
          <w:bCs/>
          <w:sz w:val="24"/>
          <w:szCs w:val="24"/>
        </w:rPr>
        <w:t xml:space="preserve">Referral Timeline </w:t>
      </w:r>
      <w:r w:rsidRPr="00C6591E">
        <w:rPr>
          <w:rFonts w:ascii="Arial" w:hAnsi="Arial" w:cs="Arial"/>
          <w:sz w:val="24"/>
          <w:szCs w:val="24"/>
        </w:rPr>
        <w:t xml:space="preserve">and </w:t>
      </w:r>
      <w:hyperlink w:anchor="appendix3" w:history="1">
        <w:r w:rsidRPr="00C6591E">
          <w:rPr>
            <w:rStyle w:val="Hyperlink"/>
            <w:rFonts w:ascii="Arial" w:hAnsi="Arial" w:cs="Arial"/>
            <w:sz w:val="24"/>
            <w:szCs w:val="24"/>
          </w:rPr>
          <w:t>Appendix 3</w:t>
        </w:r>
      </w:hyperlink>
      <w:r w:rsidRPr="00C6591E">
        <w:rPr>
          <w:rFonts w:ascii="Arial" w:hAnsi="Arial" w:cs="Arial"/>
          <w:sz w:val="24"/>
          <w:szCs w:val="24"/>
        </w:rPr>
        <w:t xml:space="preserve"> for a </w:t>
      </w:r>
      <w:r w:rsidRPr="00C6591E">
        <w:rPr>
          <w:rFonts w:ascii="Arial" w:hAnsi="Arial" w:cs="Arial"/>
          <w:b/>
          <w:bCs/>
          <w:sz w:val="24"/>
          <w:szCs w:val="24"/>
        </w:rPr>
        <w:t>Referral Form</w:t>
      </w:r>
    </w:p>
    <w:p w14:paraId="2BF5AFC3" w14:textId="4485A82B" w:rsidR="004A0F1A" w:rsidRPr="004A0F1A" w:rsidRDefault="004A0F1A" w:rsidP="00C03B72">
      <w:pPr>
        <w:kinsoku w:val="0"/>
        <w:overflowPunct w:val="0"/>
        <w:autoSpaceDE/>
        <w:autoSpaceDN/>
        <w:adjustRightInd/>
        <w:spacing w:before="385" w:line="360" w:lineRule="auto"/>
        <w:ind w:right="72"/>
        <w:textAlignment w:val="baseline"/>
        <w:rPr>
          <w:rFonts w:ascii="Arial" w:hAnsi="Arial" w:cs="Arial"/>
          <w:sz w:val="24"/>
          <w:szCs w:val="24"/>
        </w:rPr>
      </w:pPr>
      <w:r w:rsidRPr="004A0F1A">
        <w:rPr>
          <w:rFonts w:ascii="Arial" w:hAnsi="Arial" w:cs="Arial"/>
          <w:sz w:val="24"/>
          <w:szCs w:val="24"/>
        </w:rPr>
        <w:t xml:space="preserve">Please click </w:t>
      </w:r>
      <w:hyperlink r:id="rId14" w:history="1">
        <w:r w:rsidRPr="004A0F1A">
          <w:rPr>
            <w:rStyle w:val="Hyperlink"/>
            <w:rFonts w:ascii="Arial" w:hAnsi="Arial" w:cs="Arial"/>
            <w:sz w:val="24"/>
            <w:szCs w:val="24"/>
          </w:rPr>
          <w:t>here</w:t>
        </w:r>
      </w:hyperlink>
      <w:r w:rsidRPr="004A0F1A">
        <w:rPr>
          <w:rFonts w:ascii="Arial" w:hAnsi="Arial" w:cs="Arial"/>
          <w:sz w:val="24"/>
          <w:szCs w:val="24"/>
        </w:rPr>
        <w:t xml:space="preserve"> to access the </w:t>
      </w:r>
      <w:r w:rsidRPr="004A0F1A">
        <w:rPr>
          <w:rFonts w:ascii="Arial" w:hAnsi="Arial" w:cs="Arial"/>
          <w:b/>
          <w:bCs/>
          <w:sz w:val="24"/>
          <w:szCs w:val="24"/>
        </w:rPr>
        <w:t>7 Minute Briefing</w:t>
      </w:r>
      <w:r w:rsidRPr="004A0F1A">
        <w:rPr>
          <w:rFonts w:ascii="Arial" w:hAnsi="Arial" w:cs="Arial"/>
          <w:sz w:val="24"/>
          <w:szCs w:val="24"/>
        </w:rPr>
        <w:t xml:space="preserve"> on AWDO</w:t>
      </w:r>
    </w:p>
    <w:p w14:paraId="51253F04" w14:textId="77777777" w:rsidR="00C6591E" w:rsidRDefault="00C6591E" w:rsidP="00C03B72">
      <w:pPr>
        <w:kinsoku w:val="0"/>
        <w:overflowPunct w:val="0"/>
        <w:autoSpaceDE/>
        <w:autoSpaceDN/>
        <w:adjustRightInd/>
        <w:spacing w:before="385" w:line="360" w:lineRule="auto"/>
        <w:ind w:right="72"/>
        <w:textAlignment w:val="baseline"/>
        <w:rPr>
          <w:rFonts w:ascii="Arial" w:hAnsi="Arial" w:cs="Arial"/>
          <w:sz w:val="24"/>
          <w:szCs w:val="24"/>
        </w:rPr>
      </w:pPr>
    </w:p>
    <w:p w14:paraId="40C25B73" w14:textId="77777777" w:rsidR="00B32D1E" w:rsidRPr="00A46060" w:rsidRDefault="00B32D1E" w:rsidP="00B32D1E">
      <w:pPr>
        <w:pStyle w:val="Heading1"/>
      </w:pPr>
      <w:bookmarkStart w:id="2" w:name="_Toc88562847"/>
      <w:r w:rsidRPr="00A46060">
        <w:rPr>
          <w:rFonts w:ascii="Arial" w:hAnsi="Arial" w:cs="Arial"/>
          <w:b/>
          <w:bCs/>
        </w:rPr>
        <w:t>2. Role of the Adult Workforce Designated Officer (AWDO</w:t>
      </w:r>
      <w:r w:rsidRPr="00A46060">
        <w:rPr>
          <w:b/>
          <w:bCs/>
        </w:rPr>
        <w:t>)</w:t>
      </w:r>
      <w:bookmarkEnd w:id="2"/>
    </w:p>
    <w:p w14:paraId="7B3B1E3F" w14:textId="7BC591BE" w:rsidR="00B32D1E" w:rsidRPr="00A46060" w:rsidRDefault="00B32D1E" w:rsidP="00AC3249">
      <w:pPr>
        <w:kinsoku w:val="0"/>
        <w:overflowPunct w:val="0"/>
        <w:autoSpaceDE/>
        <w:autoSpaceDN/>
        <w:adjustRightInd/>
        <w:spacing w:before="169" w:line="360" w:lineRule="auto"/>
        <w:ind w:right="144"/>
        <w:jc w:val="both"/>
        <w:textAlignment w:val="baseline"/>
        <w:rPr>
          <w:rFonts w:ascii="Arial" w:hAnsi="Arial" w:cs="Arial"/>
          <w:spacing w:val="-1"/>
          <w:sz w:val="24"/>
          <w:szCs w:val="24"/>
        </w:rPr>
      </w:pPr>
      <w:r w:rsidRPr="00A46060">
        <w:rPr>
          <w:rFonts w:ascii="Arial" w:hAnsi="Arial" w:cs="Arial"/>
          <w:spacing w:val="-1"/>
          <w:sz w:val="24"/>
          <w:szCs w:val="24"/>
        </w:rPr>
        <w:t xml:space="preserve">The case/incident should be referred by the Designated Senior Manager of the </w:t>
      </w:r>
      <w:proofErr w:type="spellStart"/>
      <w:r w:rsidRPr="00A46060">
        <w:rPr>
          <w:rFonts w:ascii="Arial" w:hAnsi="Arial" w:cs="Arial"/>
          <w:spacing w:val="-1"/>
          <w:sz w:val="24"/>
          <w:szCs w:val="24"/>
        </w:rPr>
        <w:t>organisation</w:t>
      </w:r>
      <w:proofErr w:type="spellEnd"/>
      <w:r w:rsidRPr="00A46060">
        <w:rPr>
          <w:rFonts w:ascii="Arial" w:hAnsi="Arial" w:cs="Arial"/>
          <w:spacing w:val="-1"/>
          <w:sz w:val="24"/>
          <w:szCs w:val="24"/>
        </w:rPr>
        <w:t xml:space="preserve"> and to the Adult Workforce Designated Officer (AWDO) who will decide whether the case will be dealt with under the Multi-agency Framework for Managing Allegations in respect of People working with Adults in a Position of Trust or dealt with as a safeguarding enquiry. In cases where there is no </w:t>
      </w:r>
      <w:r w:rsidR="00824A44">
        <w:rPr>
          <w:rFonts w:ascii="Arial" w:hAnsi="Arial" w:cs="Arial"/>
          <w:spacing w:val="-1"/>
          <w:sz w:val="24"/>
          <w:szCs w:val="24"/>
        </w:rPr>
        <w:t>m</w:t>
      </w:r>
      <w:r w:rsidRPr="00A46060">
        <w:rPr>
          <w:rFonts w:ascii="Arial" w:hAnsi="Arial" w:cs="Arial"/>
          <w:spacing w:val="-1"/>
          <w:sz w:val="24"/>
          <w:szCs w:val="24"/>
        </w:rPr>
        <w:t xml:space="preserve">anaging agency (self-employment) the risk plan would be undertaken at </w:t>
      </w:r>
      <w:r w:rsidRPr="00C6591E">
        <w:rPr>
          <w:rFonts w:ascii="Arial" w:hAnsi="Arial" w:cs="Arial"/>
          <w:spacing w:val="-1"/>
          <w:sz w:val="24"/>
          <w:szCs w:val="24"/>
        </w:rPr>
        <w:t xml:space="preserve">the meeting. </w:t>
      </w:r>
      <w:r w:rsidR="002A0143">
        <w:rPr>
          <w:rFonts w:ascii="Arial" w:hAnsi="Arial" w:cs="Arial"/>
          <w:spacing w:val="-1"/>
          <w:sz w:val="24"/>
          <w:szCs w:val="24"/>
        </w:rPr>
        <w:t xml:space="preserve"> It is expected that the referring agency should make the individual aware </w:t>
      </w:r>
      <w:r w:rsidR="00373567">
        <w:rPr>
          <w:rFonts w:ascii="Arial" w:hAnsi="Arial" w:cs="Arial"/>
          <w:spacing w:val="-1"/>
          <w:sz w:val="24"/>
          <w:szCs w:val="24"/>
        </w:rPr>
        <w:t>of</w:t>
      </w:r>
      <w:r w:rsidR="002A0143">
        <w:rPr>
          <w:rFonts w:ascii="Arial" w:hAnsi="Arial" w:cs="Arial"/>
          <w:spacing w:val="-1"/>
          <w:sz w:val="24"/>
          <w:szCs w:val="24"/>
        </w:rPr>
        <w:t xml:space="preserve"> the referral</w:t>
      </w:r>
      <w:r w:rsidR="00373567">
        <w:rPr>
          <w:rFonts w:ascii="Arial" w:hAnsi="Arial" w:cs="Arial"/>
          <w:spacing w:val="-1"/>
          <w:sz w:val="24"/>
          <w:szCs w:val="24"/>
        </w:rPr>
        <w:t>, unless in doing so</w:t>
      </w:r>
      <w:r w:rsidR="002A0143">
        <w:rPr>
          <w:rFonts w:ascii="Arial" w:hAnsi="Arial" w:cs="Arial"/>
          <w:spacing w:val="-1"/>
          <w:sz w:val="24"/>
          <w:szCs w:val="24"/>
        </w:rPr>
        <w:t xml:space="preserve"> </w:t>
      </w:r>
      <w:r w:rsidR="002A0143" w:rsidRPr="00042D74">
        <w:rPr>
          <w:rFonts w:ascii="Arial" w:hAnsi="Arial" w:cs="Arial"/>
          <w:spacing w:val="-3"/>
          <w:sz w:val="24"/>
          <w:szCs w:val="24"/>
        </w:rPr>
        <w:t>puts the adult or child in danger</w:t>
      </w:r>
      <w:r w:rsidR="00373567">
        <w:rPr>
          <w:rFonts w:ascii="Arial" w:hAnsi="Arial" w:cs="Arial"/>
          <w:spacing w:val="-3"/>
          <w:sz w:val="24"/>
          <w:szCs w:val="24"/>
        </w:rPr>
        <w:t xml:space="preserve"> and/or</w:t>
      </w:r>
      <w:r w:rsidR="002A0143" w:rsidRPr="00042D74">
        <w:rPr>
          <w:rFonts w:ascii="Arial" w:hAnsi="Arial" w:cs="Arial"/>
          <w:spacing w:val="-3"/>
          <w:sz w:val="24"/>
          <w:szCs w:val="24"/>
        </w:rPr>
        <w:t xml:space="preserve"> at further risk.</w:t>
      </w:r>
      <w:r w:rsidR="002A0143">
        <w:rPr>
          <w:rFonts w:ascii="Arial" w:hAnsi="Arial" w:cs="Arial"/>
          <w:spacing w:val="-3"/>
          <w:sz w:val="24"/>
          <w:szCs w:val="24"/>
        </w:rPr>
        <w:t xml:space="preserve"> In cases where there is no disclosure</w:t>
      </w:r>
      <w:r w:rsidR="00373567">
        <w:rPr>
          <w:rFonts w:ascii="Arial" w:hAnsi="Arial" w:cs="Arial"/>
          <w:spacing w:val="-3"/>
          <w:sz w:val="24"/>
          <w:szCs w:val="24"/>
        </w:rPr>
        <w:t>,</w:t>
      </w:r>
      <w:r w:rsidR="002A0143">
        <w:rPr>
          <w:rFonts w:ascii="Arial" w:hAnsi="Arial" w:cs="Arial"/>
          <w:spacing w:val="-3"/>
          <w:sz w:val="24"/>
          <w:szCs w:val="24"/>
        </w:rPr>
        <w:t xml:space="preserve"> </w:t>
      </w:r>
      <w:r w:rsidR="00373567">
        <w:rPr>
          <w:rFonts w:ascii="Arial" w:hAnsi="Arial" w:cs="Arial"/>
          <w:spacing w:val="-3"/>
          <w:sz w:val="24"/>
          <w:szCs w:val="24"/>
        </w:rPr>
        <w:t>t</w:t>
      </w:r>
      <w:r w:rsidRPr="00C6591E">
        <w:rPr>
          <w:rFonts w:ascii="Arial" w:hAnsi="Arial" w:cs="Arial"/>
          <w:spacing w:val="-1"/>
          <w:sz w:val="24"/>
          <w:szCs w:val="24"/>
        </w:rPr>
        <w:t>he AWDO m</w:t>
      </w:r>
      <w:r w:rsidR="002D7A82" w:rsidRPr="00C6591E">
        <w:rPr>
          <w:rFonts w:ascii="Arial" w:hAnsi="Arial" w:cs="Arial"/>
          <w:spacing w:val="-1"/>
          <w:sz w:val="24"/>
          <w:szCs w:val="24"/>
        </w:rPr>
        <w:t>ay wish to seek legal</w:t>
      </w:r>
      <w:r w:rsidRPr="00C6591E">
        <w:rPr>
          <w:rFonts w:ascii="Arial" w:hAnsi="Arial" w:cs="Arial"/>
          <w:spacing w:val="-1"/>
          <w:sz w:val="24"/>
          <w:szCs w:val="24"/>
        </w:rPr>
        <w:t xml:space="preserve"> advice </w:t>
      </w:r>
      <w:proofErr w:type="gramStart"/>
      <w:r w:rsidR="007F73E7" w:rsidRPr="00C6591E">
        <w:rPr>
          <w:rFonts w:ascii="Arial" w:hAnsi="Arial" w:cs="Arial"/>
          <w:spacing w:val="-1"/>
          <w:sz w:val="24"/>
          <w:szCs w:val="24"/>
        </w:rPr>
        <w:t>in regard</w:t>
      </w:r>
      <w:r w:rsidR="009A5EFC" w:rsidRPr="00C6591E">
        <w:rPr>
          <w:rFonts w:ascii="Arial" w:hAnsi="Arial" w:cs="Arial"/>
          <w:spacing w:val="-1"/>
          <w:sz w:val="24"/>
          <w:szCs w:val="24"/>
        </w:rPr>
        <w:t>s</w:t>
      </w:r>
      <w:r w:rsidR="007F73E7" w:rsidRPr="00C6591E">
        <w:rPr>
          <w:rFonts w:ascii="Arial" w:hAnsi="Arial" w:cs="Arial"/>
          <w:spacing w:val="-1"/>
          <w:sz w:val="24"/>
          <w:szCs w:val="24"/>
        </w:rPr>
        <w:t xml:space="preserve"> to</w:t>
      </w:r>
      <w:proofErr w:type="gramEnd"/>
      <w:r w:rsidRPr="00C6591E">
        <w:rPr>
          <w:rFonts w:ascii="Arial" w:hAnsi="Arial" w:cs="Arial"/>
          <w:spacing w:val="-1"/>
          <w:sz w:val="24"/>
          <w:szCs w:val="24"/>
        </w:rPr>
        <w:t xml:space="preserve"> this.</w:t>
      </w:r>
    </w:p>
    <w:p w14:paraId="26043E11" w14:textId="77777777" w:rsidR="00B32D1E" w:rsidRPr="00A46060" w:rsidRDefault="00B32D1E" w:rsidP="00AC3249">
      <w:pPr>
        <w:kinsoku w:val="0"/>
        <w:overflowPunct w:val="0"/>
        <w:autoSpaceDE/>
        <w:autoSpaceDN/>
        <w:adjustRightInd/>
        <w:spacing w:before="380" w:line="360" w:lineRule="auto"/>
        <w:ind w:left="72"/>
        <w:textAlignment w:val="baseline"/>
        <w:rPr>
          <w:rFonts w:ascii="Arial" w:hAnsi="Arial" w:cs="Arial"/>
          <w:sz w:val="24"/>
          <w:szCs w:val="24"/>
        </w:rPr>
      </w:pPr>
      <w:r w:rsidRPr="00A46060">
        <w:rPr>
          <w:rFonts w:ascii="Arial" w:hAnsi="Arial" w:cs="Arial"/>
          <w:sz w:val="24"/>
          <w:szCs w:val="24"/>
        </w:rPr>
        <w:t>The AWDO has specific responsibility for:</w:t>
      </w:r>
    </w:p>
    <w:p w14:paraId="0BCDCA4D" w14:textId="7C00D8A6" w:rsidR="00B32D1E" w:rsidRPr="00A46060" w:rsidRDefault="00C6591E" w:rsidP="00AC3249">
      <w:pPr>
        <w:numPr>
          <w:ilvl w:val="0"/>
          <w:numId w:val="3"/>
        </w:numPr>
        <w:kinsoku w:val="0"/>
        <w:overflowPunct w:val="0"/>
        <w:autoSpaceDE/>
        <w:autoSpaceDN/>
        <w:adjustRightInd/>
        <w:spacing w:before="498" w:line="360" w:lineRule="auto"/>
        <w:textAlignment w:val="baseline"/>
        <w:rPr>
          <w:rFonts w:ascii="Arial" w:hAnsi="Arial" w:cs="Arial"/>
          <w:sz w:val="24"/>
          <w:szCs w:val="24"/>
        </w:rPr>
      </w:pPr>
      <w:r>
        <w:rPr>
          <w:rFonts w:ascii="Arial" w:hAnsi="Arial" w:cs="Arial"/>
          <w:sz w:val="24"/>
          <w:szCs w:val="24"/>
        </w:rPr>
        <w:t>s</w:t>
      </w:r>
      <w:r w:rsidR="00B32D1E" w:rsidRPr="00A46060">
        <w:rPr>
          <w:rFonts w:ascii="Arial" w:hAnsi="Arial" w:cs="Arial"/>
          <w:sz w:val="24"/>
          <w:szCs w:val="24"/>
        </w:rPr>
        <w:t xml:space="preserve">creening the referral and completing an initial risk </w:t>
      </w:r>
      <w:proofErr w:type="gramStart"/>
      <w:r w:rsidR="00B32D1E" w:rsidRPr="00A46060">
        <w:rPr>
          <w:rFonts w:ascii="Arial" w:hAnsi="Arial" w:cs="Arial"/>
          <w:sz w:val="24"/>
          <w:szCs w:val="24"/>
        </w:rPr>
        <w:t>assessment</w:t>
      </w:r>
      <w:r>
        <w:rPr>
          <w:rFonts w:ascii="Arial" w:hAnsi="Arial" w:cs="Arial"/>
          <w:sz w:val="24"/>
          <w:szCs w:val="24"/>
        </w:rPr>
        <w:t>;</w:t>
      </w:r>
      <w:proofErr w:type="gramEnd"/>
    </w:p>
    <w:p w14:paraId="70D6A152" w14:textId="3BDC9E0B" w:rsidR="00B32D1E" w:rsidRPr="00A46060" w:rsidRDefault="00C6591E" w:rsidP="00AC3249">
      <w:pPr>
        <w:numPr>
          <w:ilvl w:val="0"/>
          <w:numId w:val="3"/>
        </w:numPr>
        <w:kinsoku w:val="0"/>
        <w:overflowPunct w:val="0"/>
        <w:autoSpaceDE/>
        <w:autoSpaceDN/>
        <w:adjustRightInd/>
        <w:spacing w:before="119" w:line="360" w:lineRule="auto"/>
        <w:textAlignment w:val="baseline"/>
        <w:rPr>
          <w:rFonts w:ascii="Arial" w:hAnsi="Arial" w:cs="Arial"/>
          <w:sz w:val="24"/>
          <w:szCs w:val="24"/>
        </w:rPr>
      </w:pPr>
      <w:r>
        <w:rPr>
          <w:rFonts w:ascii="Arial" w:hAnsi="Arial" w:cs="Arial"/>
          <w:sz w:val="24"/>
          <w:szCs w:val="24"/>
        </w:rPr>
        <w:t>b</w:t>
      </w:r>
      <w:r w:rsidR="00B32D1E" w:rsidRPr="00A46060">
        <w:rPr>
          <w:rFonts w:ascii="Arial" w:hAnsi="Arial" w:cs="Arial"/>
          <w:sz w:val="24"/>
          <w:szCs w:val="24"/>
        </w:rPr>
        <w:t xml:space="preserve">eing involved in the management and oversight of individual </w:t>
      </w:r>
      <w:proofErr w:type="gramStart"/>
      <w:r w:rsidR="00B32D1E" w:rsidRPr="00A46060">
        <w:rPr>
          <w:rFonts w:ascii="Arial" w:hAnsi="Arial" w:cs="Arial"/>
          <w:sz w:val="24"/>
          <w:szCs w:val="24"/>
        </w:rPr>
        <w:t>cases</w:t>
      </w:r>
      <w:r>
        <w:rPr>
          <w:rFonts w:ascii="Arial" w:hAnsi="Arial" w:cs="Arial"/>
          <w:sz w:val="24"/>
          <w:szCs w:val="24"/>
        </w:rPr>
        <w:t>;</w:t>
      </w:r>
      <w:proofErr w:type="gramEnd"/>
    </w:p>
    <w:p w14:paraId="74F7AD37" w14:textId="19A7F127" w:rsidR="00B32D1E" w:rsidRPr="00A46060" w:rsidRDefault="00C6591E" w:rsidP="00AC3249">
      <w:pPr>
        <w:numPr>
          <w:ilvl w:val="0"/>
          <w:numId w:val="3"/>
        </w:numPr>
        <w:kinsoku w:val="0"/>
        <w:overflowPunct w:val="0"/>
        <w:autoSpaceDE/>
        <w:autoSpaceDN/>
        <w:adjustRightInd/>
        <w:spacing w:before="15" w:line="360" w:lineRule="auto"/>
        <w:ind w:right="288"/>
        <w:textAlignment w:val="baseline"/>
        <w:rPr>
          <w:rFonts w:ascii="Arial" w:hAnsi="Arial" w:cs="Arial"/>
          <w:sz w:val="24"/>
          <w:szCs w:val="24"/>
        </w:rPr>
      </w:pPr>
      <w:r>
        <w:rPr>
          <w:rFonts w:ascii="Arial" w:hAnsi="Arial" w:cs="Arial"/>
          <w:sz w:val="24"/>
          <w:szCs w:val="24"/>
        </w:rPr>
        <w:t>p</w:t>
      </w:r>
      <w:r w:rsidR="00B32D1E" w:rsidRPr="00A46060">
        <w:rPr>
          <w:rFonts w:ascii="Arial" w:hAnsi="Arial" w:cs="Arial"/>
          <w:sz w:val="24"/>
          <w:szCs w:val="24"/>
        </w:rPr>
        <w:t xml:space="preserve">roviding advice and guidance on managing allegations to employers and voluntary </w:t>
      </w:r>
      <w:proofErr w:type="spellStart"/>
      <w:proofErr w:type="gramStart"/>
      <w:r w:rsidR="00B32D1E" w:rsidRPr="00A46060">
        <w:rPr>
          <w:rFonts w:ascii="Arial" w:hAnsi="Arial" w:cs="Arial"/>
          <w:sz w:val="24"/>
          <w:szCs w:val="24"/>
        </w:rPr>
        <w:t>organisations</w:t>
      </w:r>
      <w:proofErr w:type="spellEnd"/>
      <w:r w:rsidR="00B32D1E" w:rsidRPr="00A46060">
        <w:rPr>
          <w:rFonts w:ascii="Arial" w:hAnsi="Arial" w:cs="Arial"/>
          <w:sz w:val="24"/>
          <w:szCs w:val="24"/>
        </w:rPr>
        <w:t>;</w:t>
      </w:r>
      <w:proofErr w:type="gramEnd"/>
    </w:p>
    <w:p w14:paraId="5CBCFC82" w14:textId="23897564" w:rsidR="00B32D1E" w:rsidRPr="00A46060" w:rsidRDefault="00C6591E" w:rsidP="00AC3249">
      <w:pPr>
        <w:numPr>
          <w:ilvl w:val="0"/>
          <w:numId w:val="3"/>
        </w:numPr>
        <w:kinsoku w:val="0"/>
        <w:overflowPunct w:val="0"/>
        <w:autoSpaceDE/>
        <w:autoSpaceDN/>
        <w:adjustRightInd/>
        <w:spacing w:before="123" w:line="360" w:lineRule="auto"/>
        <w:textAlignment w:val="baseline"/>
        <w:rPr>
          <w:rFonts w:ascii="Arial" w:hAnsi="Arial" w:cs="Arial"/>
          <w:sz w:val="24"/>
          <w:szCs w:val="24"/>
        </w:rPr>
      </w:pPr>
      <w:r>
        <w:rPr>
          <w:rFonts w:ascii="Arial" w:hAnsi="Arial" w:cs="Arial"/>
          <w:sz w:val="24"/>
          <w:szCs w:val="24"/>
        </w:rPr>
        <w:t>l</w:t>
      </w:r>
      <w:r w:rsidR="00B32D1E" w:rsidRPr="00A46060">
        <w:rPr>
          <w:rFonts w:ascii="Arial" w:hAnsi="Arial" w:cs="Arial"/>
          <w:sz w:val="24"/>
          <w:szCs w:val="24"/>
        </w:rPr>
        <w:t xml:space="preserve">iaising with Police and other agencies, where </w:t>
      </w:r>
      <w:proofErr w:type="gramStart"/>
      <w:r w:rsidR="00B32D1E" w:rsidRPr="00A46060">
        <w:rPr>
          <w:rFonts w:ascii="Arial" w:hAnsi="Arial" w:cs="Arial"/>
          <w:sz w:val="24"/>
          <w:szCs w:val="24"/>
        </w:rPr>
        <w:t>necessary;</w:t>
      </w:r>
      <w:proofErr w:type="gramEnd"/>
      <w:r w:rsidR="00B32D1E" w:rsidRPr="00A46060">
        <w:rPr>
          <w:rFonts w:ascii="Arial" w:hAnsi="Arial" w:cs="Arial"/>
          <w:sz w:val="24"/>
          <w:szCs w:val="24"/>
        </w:rPr>
        <w:t xml:space="preserve"> </w:t>
      </w:r>
    </w:p>
    <w:p w14:paraId="592FE5DC" w14:textId="3E7F1521" w:rsidR="00B32D1E" w:rsidRPr="00A46060" w:rsidRDefault="00C6591E" w:rsidP="00AC3249">
      <w:pPr>
        <w:numPr>
          <w:ilvl w:val="0"/>
          <w:numId w:val="3"/>
        </w:numPr>
        <w:kinsoku w:val="0"/>
        <w:overflowPunct w:val="0"/>
        <w:autoSpaceDE/>
        <w:autoSpaceDN/>
        <w:adjustRightInd/>
        <w:spacing w:before="15" w:line="360" w:lineRule="auto"/>
        <w:ind w:right="216"/>
        <w:jc w:val="both"/>
        <w:textAlignment w:val="baseline"/>
        <w:rPr>
          <w:rFonts w:ascii="Arial" w:hAnsi="Arial" w:cs="Arial"/>
          <w:sz w:val="24"/>
          <w:szCs w:val="24"/>
        </w:rPr>
      </w:pPr>
      <w:r>
        <w:rPr>
          <w:rFonts w:ascii="Arial" w:hAnsi="Arial" w:cs="Arial"/>
          <w:sz w:val="24"/>
          <w:szCs w:val="24"/>
        </w:rPr>
        <w:t>m</w:t>
      </w:r>
      <w:r w:rsidR="00B32D1E" w:rsidRPr="00A46060">
        <w:rPr>
          <w:rFonts w:ascii="Arial" w:hAnsi="Arial" w:cs="Arial"/>
          <w:sz w:val="24"/>
          <w:szCs w:val="24"/>
        </w:rPr>
        <w:t xml:space="preserve">onitoring the progress of cases to ensure they are dealt with as quickly as possible, using a consistent, thorough and fair </w:t>
      </w:r>
      <w:proofErr w:type="gramStart"/>
      <w:r w:rsidR="00B32D1E" w:rsidRPr="00A46060">
        <w:rPr>
          <w:rFonts w:ascii="Arial" w:hAnsi="Arial" w:cs="Arial"/>
          <w:sz w:val="24"/>
          <w:szCs w:val="24"/>
        </w:rPr>
        <w:t>process</w:t>
      </w:r>
      <w:r>
        <w:rPr>
          <w:rFonts w:ascii="Arial" w:hAnsi="Arial" w:cs="Arial"/>
          <w:sz w:val="24"/>
          <w:szCs w:val="24"/>
        </w:rPr>
        <w:t>;</w:t>
      </w:r>
      <w:proofErr w:type="gramEnd"/>
    </w:p>
    <w:p w14:paraId="1D921293" w14:textId="21677136" w:rsidR="00B32D1E" w:rsidRPr="00A46060" w:rsidRDefault="00C6591E" w:rsidP="00AC3249">
      <w:pPr>
        <w:numPr>
          <w:ilvl w:val="0"/>
          <w:numId w:val="3"/>
        </w:numPr>
        <w:kinsoku w:val="0"/>
        <w:overflowPunct w:val="0"/>
        <w:autoSpaceDE/>
        <w:autoSpaceDN/>
        <w:adjustRightInd/>
        <w:spacing w:before="118" w:line="360" w:lineRule="auto"/>
        <w:jc w:val="both"/>
        <w:textAlignment w:val="baseline"/>
        <w:rPr>
          <w:rFonts w:ascii="Arial" w:hAnsi="Arial" w:cs="Arial"/>
          <w:spacing w:val="-2"/>
          <w:sz w:val="24"/>
          <w:szCs w:val="24"/>
        </w:rPr>
      </w:pPr>
      <w:r>
        <w:rPr>
          <w:rFonts w:ascii="Arial" w:hAnsi="Arial" w:cs="Arial"/>
          <w:spacing w:val="-2"/>
          <w:sz w:val="24"/>
          <w:szCs w:val="24"/>
        </w:rPr>
        <w:t>d</w:t>
      </w:r>
      <w:r w:rsidR="00B32D1E" w:rsidRPr="00A46060">
        <w:rPr>
          <w:rFonts w:ascii="Arial" w:hAnsi="Arial" w:cs="Arial"/>
          <w:spacing w:val="-2"/>
          <w:sz w:val="24"/>
          <w:szCs w:val="24"/>
        </w:rPr>
        <w:t>ata collection</w:t>
      </w:r>
      <w:r>
        <w:rPr>
          <w:rFonts w:ascii="Arial" w:hAnsi="Arial" w:cs="Arial"/>
          <w:spacing w:val="-2"/>
          <w:sz w:val="24"/>
          <w:szCs w:val="24"/>
        </w:rPr>
        <w:t xml:space="preserve">; </w:t>
      </w:r>
      <w:r w:rsidRPr="00C6591E">
        <w:rPr>
          <w:rFonts w:ascii="Arial" w:hAnsi="Arial" w:cs="Arial"/>
          <w:i/>
          <w:iCs/>
          <w:spacing w:val="-2"/>
          <w:sz w:val="24"/>
          <w:szCs w:val="24"/>
        </w:rPr>
        <w:t>and</w:t>
      </w:r>
    </w:p>
    <w:p w14:paraId="07DF493A" w14:textId="186EE522" w:rsidR="00B32D1E" w:rsidRPr="00A46060" w:rsidRDefault="00C6591E" w:rsidP="00AC3249">
      <w:pPr>
        <w:numPr>
          <w:ilvl w:val="0"/>
          <w:numId w:val="3"/>
        </w:numPr>
        <w:kinsoku w:val="0"/>
        <w:overflowPunct w:val="0"/>
        <w:autoSpaceDE/>
        <w:autoSpaceDN/>
        <w:adjustRightInd/>
        <w:spacing w:before="119" w:line="360" w:lineRule="auto"/>
        <w:jc w:val="both"/>
        <w:textAlignment w:val="baseline"/>
        <w:rPr>
          <w:rFonts w:ascii="Arial" w:hAnsi="Arial" w:cs="Arial"/>
          <w:spacing w:val="-1"/>
          <w:sz w:val="24"/>
          <w:szCs w:val="24"/>
        </w:rPr>
      </w:pPr>
      <w:r>
        <w:rPr>
          <w:rFonts w:ascii="Arial" w:hAnsi="Arial" w:cs="Arial"/>
          <w:spacing w:val="-1"/>
          <w:sz w:val="24"/>
          <w:szCs w:val="24"/>
        </w:rPr>
        <w:t>c</w:t>
      </w:r>
      <w:r w:rsidR="00B32D1E" w:rsidRPr="00A46060">
        <w:rPr>
          <w:rFonts w:ascii="Arial" w:hAnsi="Arial" w:cs="Arial"/>
          <w:spacing w:val="-1"/>
          <w:sz w:val="24"/>
          <w:szCs w:val="24"/>
        </w:rPr>
        <w:t>ompleting the closure form.</w:t>
      </w:r>
    </w:p>
    <w:p w14:paraId="1C08F5E9" w14:textId="10C1CFD9" w:rsidR="00B32D1E" w:rsidRPr="00A46060" w:rsidRDefault="00B32D1E" w:rsidP="00AC3249">
      <w:pPr>
        <w:kinsoku w:val="0"/>
        <w:overflowPunct w:val="0"/>
        <w:autoSpaceDE/>
        <w:autoSpaceDN/>
        <w:adjustRightInd/>
        <w:spacing w:before="255" w:line="360" w:lineRule="auto"/>
        <w:ind w:right="144"/>
        <w:jc w:val="both"/>
        <w:textAlignment w:val="baseline"/>
        <w:rPr>
          <w:rFonts w:ascii="Arial" w:hAnsi="Arial" w:cs="Arial"/>
          <w:sz w:val="24"/>
          <w:szCs w:val="24"/>
        </w:rPr>
      </w:pPr>
      <w:r w:rsidRPr="00A46060">
        <w:rPr>
          <w:rFonts w:ascii="Arial" w:hAnsi="Arial" w:cs="Arial"/>
          <w:sz w:val="24"/>
          <w:szCs w:val="24"/>
        </w:rPr>
        <w:t xml:space="preserve">The </w:t>
      </w:r>
      <w:r w:rsidRPr="00FE4151">
        <w:rPr>
          <w:rFonts w:ascii="Arial" w:hAnsi="Arial" w:cs="Arial"/>
          <w:sz w:val="24"/>
          <w:szCs w:val="24"/>
        </w:rPr>
        <w:t>Safeguarding Adult Team</w:t>
      </w:r>
      <w:r w:rsidR="00373567" w:rsidRPr="00FE4151">
        <w:rPr>
          <w:rFonts w:ascii="Arial" w:hAnsi="Arial" w:cs="Arial"/>
          <w:sz w:val="24"/>
          <w:szCs w:val="24"/>
        </w:rPr>
        <w:t xml:space="preserve"> (</w:t>
      </w:r>
      <w:proofErr w:type="gramStart"/>
      <w:r w:rsidR="00373567" w:rsidRPr="00FE4151">
        <w:rPr>
          <w:rFonts w:ascii="Arial" w:hAnsi="Arial" w:cs="Arial"/>
          <w:sz w:val="24"/>
          <w:szCs w:val="24"/>
        </w:rPr>
        <w:t xml:space="preserve">SAT) </w:t>
      </w:r>
      <w:r w:rsidRPr="00FE4151">
        <w:rPr>
          <w:rFonts w:ascii="Arial" w:hAnsi="Arial" w:cs="Arial"/>
          <w:sz w:val="24"/>
          <w:szCs w:val="24"/>
        </w:rPr>
        <w:t xml:space="preserve"> Manager</w:t>
      </w:r>
      <w:proofErr w:type="gramEnd"/>
      <w:r w:rsidRPr="00FE4151">
        <w:rPr>
          <w:rFonts w:ascii="Arial" w:hAnsi="Arial" w:cs="Arial"/>
          <w:sz w:val="24"/>
          <w:szCs w:val="24"/>
        </w:rPr>
        <w:t xml:space="preserve"> will cover the functions of the AWDO in Jersey.</w:t>
      </w:r>
      <w:r w:rsidR="003E1B58" w:rsidRPr="00FE4151">
        <w:rPr>
          <w:rFonts w:ascii="Arial" w:hAnsi="Arial" w:cs="Arial"/>
          <w:sz w:val="24"/>
          <w:szCs w:val="24"/>
        </w:rPr>
        <w:t xml:space="preserve">  </w:t>
      </w:r>
      <w:r w:rsidR="00373567" w:rsidRPr="00FE4151">
        <w:rPr>
          <w:rFonts w:ascii="Arial" w:hAnsi="Arial" w:cs="Arial"/>
          <w:sz w:val="24"/>
          <w:szCs w:val="24"/>
        </w:rPr>
        <w:t xml:space="preserve">In the absence of the SAT Manager, an appropriate professional (determined by the SAT) will manage these cases. </w:t>
      </w:r>
      <w:r w:rsidRPr="00FE4151">
        <w:rPr>
          <w:rFonts w:ascii="Arial" w:hAnsi="Arial" w:cs="Arial"/>
          <w:sz w:val="24"/>
          <w:szCs w:val="24"/>
        </w:rPr>
        <w:t>Screening</w:t>
      </w:r>
      <w:r w:rsidRPr="00A46060">
        <w:rPr>
          <w:rFonts w:ascii="Arial" w:hAnsi="Arial" w:cs="Arial"/>
          <w:sz w:val="24"/>
          <w:szCs w:val="24"/>
        </w:rPr>
        <w:t xml:space="preserve"> would be done at the point of referral in accordance with the current SPB Policy to establish if the case is a Safeguarding alert or an AWDO referral.</w:t>
      </w:r>
    </w:p>
    <w:p w14:paraId="1ECEBC32" w14:textId="77777777" w:rsidR="00B32D1E" w:rsidRDefault="00B32D1E" w:rsidP="00AC3249">
      <w:pPr>
        <w:kinsoku w:val="0"/>
        <w:overflowPunct w:val="0"/>
        <w:autoSpaceDE/>
        <w:autoSpaceDN/>
        <w:adjustRightInd/>
        <w:spacing w:before="380" w:line="360" w:lineRule="auto"/>
        <w:ind w:right="144"/>
        <w:jc w:val="both"/>
        <w:textAlignment w:val="baseline"/>
        <w:rPr>
          <w:rFonts w:ascii="Arial" w:hAnsi="Arial" w:cs="Arial"/>
          <w:sz w:val="24"/>
          <w:szCs w:val="24"/>
        </w:rPr>
      </w:pPr>
      <w:r w:rsidRPr="00A46060">
        <w:rPr>
          <w:rFonts w:ascii="Arial" w:hAnsi="Arial" w:cs="Arial"/>
          <w:sz w:val="24"/>
          <w:szCs w:val="24"/>
        </w:rPr>
        <w:t>The AWDO is responsible for an initial review of the process of actions within one months’ time.</w:t>
      </w:r>
    </w:p>
    <w:p w14:paraId="7C1687C0" w14:textId="77777777" w:rsidR="00042D74" w:rsidRPr="00A46060" w:rsidRDefault="00042D74" w:rsidP="00B32D1E">
      <w:pPr>
        <w:kinsoku w:val="0"/>
        <w:overflowPunct w:val="0"/>
        <w:autoSpaceDE/>
        <w:autoSpaceDN/>
        <w:adjustRightInd/>
        <w:spacing w:before="380" w:line="379" w:lineRule="exact"/>
        <w:ind w:left="72" w:right="144"/>
        <w:jc w:val="both"/>
        <w:textAlignment w:val="baseline"/>
        <w:rPr>
          <w:rFonts w:ascii="Arial" w:hAnsi="Arial" w:cs="Arial"/>
          <w:sz w:val="24"/>
          <w:szCs w:val="24"/>
        </w:rPr>
      </w:pPr>
    </w:p>
    <w:p w14:paraId="0762DCCB" w14:textId="77777777" w:rsidR="00B32D1E" w:rsidRPr="00042D74" w:rsidRDefault="00042D74" w:rsidP="00042D74">
      <w:pPr>
        <w:pStyle w:val="Heading1"/>
        <w:rPr>
          <w:rFonts w:ascii="Arial" w:hAnsi="Arial" w:cs="Arial"/>
          <w:b/>
          <w:bCs/>
        </w:rPr>
      </w:pPr>
      <w:bookmarkStart w:id="3" w:name="_Toc88562848"/>
      <w:r w:rsidRPr="00042D74">
        <w:rPr>
          <w:rFonts w:ascii="Arial" w:hAnsi="Arial" w:cs="Arial"/>
          <w:b/>
          <w:bCs/>
        </w:rPr>
        <w:t xml:space="preserve">3. </w:t>
      </w:r>
      <w:r w:rsidR="00B32D1E" w:rsidRPr="00042D74">
        <w:rPr>
          <w:rFonts w:ascii="Arial" w:hAnsi="Arial" w:cs="Arial"/>
          <w:b/>
          <w:bCs/>
        </w:rPr>
        <w:t xml:space="preserve">Individual Responsibilities of Partner </w:t>
      </w:r>
      <w:proofErr w:type="spellStart"/>
      <w:r w:rsidR="00B32D1E" w:rsidRPr="00042D74">
        <w:rPr>
          <w:rFonts w:ascii="Arial" w:hAnsi="Arial" w:cs="Arial"/>
          <w:b/>
          <w:bCs/>
        </w:rPr>
        <w:t>Organisations</w:t>
      </w:r>
      <w:bookmarkEnd w:id="3"/>
      <w:proofErr w:type="spellEnd"/>
    </w:p>
    <w:p w14:paraId="76BD1DF3" w14:textId="77777777" w:rsidR="00B32D1E" w:rsidRPr="00042D74" w:rsidRDefault="00B32D1E" w:rsidP="00AC3249">
      <w:pPr>
        <w:kinsoku w:val="0"/>
        <w:overflowPunct w:val="0"/>
        <w:autoSpaceDE/>
        <w:autoSpaceDN/>
        <w:adjustRightInd/>
        <w:spacing w:before="298" w:line="360" w:lineRule="auto"/>
        <w:ind w:right="142"/>
        <w:jc w:val="both"/>
        <w:textAlignment w:val="baseline"/>
        <w:rPr>
          <w:rFonts w:ascii="Arial" w:hAnsi="Arial" w:cs="Arial"/>
          <w:sz w:val="24"/>
          <w:szCs w:val="24"/>
        </w:rPr>
      </w:pPr>
      <w:r w:rsidRPr="00042D74">
        <w:rPr>
          <w:rFonts w:ascii="Arial" w:hAnsi="Arial" w:cs="Arial"/>
          <w:sz w:val="24"/>
          <w:szCs w:val="24"/>
        </w:rPr>
        <w:t xml:space="preserve">Individual </w:t>
      </w:r>
      <w:proofErr w:type="spellStart"/>
      <w:r w:rsidRPr="00042D74">
        <w:rPr>
          <w:rFonts w:ascii="Arial" w:hAnsi="Arial" w:cs="Arial"/>
          <w:sz w:val="24"/>
          <w:szCs w:val="24"/>
        </w:rPr>
        <w:t>organisations</w:t>
      </w:r>
      <w:proofErr w:type="spellEnd"/>
      <w:r w:rsidRPr="00042D74">
        <w:rPr>
          <w:rFonts w:ascii="Arial" w:hAnsi="Arial" w:cs="Arial"/>
          <w:sz w:val="24"/>
          <w:szCs w:val="24"/>
        </w:rPr>
        <w:t xml:space="preserve"> are responsible for responding to allegations about any person working for them in a position of trust with adults with care and support needs. Partner </w:t>
      </w:r>
      <w:proofErr w:type="spellStart"/>
      <w:r w:rsidRPr="00042D74">
        <w:rPr>
          <w:rFonts w:ascii="Arial" w:hAnsi="Arial" w:cs="Arial"/>
          <w:sz w:val="24"/>
          <w:szCs w:val="24"/>
        </w:rPr>
        <w:t>organisations</w:t>
      </w:r>
      <w:proofErr w:type="spellEnd"/>
      <w:r w:rsidRPr="00042D74">
        <w:rPr>
          <w:rFonts w:ascii="Arial" w:hAnsi="Arial" w:cs="Arial"/>
          <w:sz w:val="24"/>
          <w:szCs w:val="24"/>
        </w:rPr>
        <w:t xml:space="preserve"> should undertake all necessary action in line with their internal process and agreed timescales. This must include referring immediately to the AWDO for managing allegations. Individual </w:t>
      </w:r>
      <w:proofErr w:type="spellStart"/>
      <w:r w:rsidRPr="00042D74">
        <w:rPr>
          <w:rFonts w:ascii="Arial" w:hAnsi="Arial" w:cs="Arial"/>
          <w:sz w:val="24"/>
          <w:szCs w:val="24"/>
        </w:rPr>
        <w:t>organisations</w:t>
      </w:r>
      <w:proofErr w:type="spellEnd"/>
      <w:r w:rsidRPr="00042D74">
        <w:rPr>
          <w:rFonts w:ascii="Arial" w:hAnsi="Arial" w:cs="Arial"/>
          <w:sz w:val="24"/>
          <w:szCs w:val="24"/>
        </w:rPr>
        <w:t xml:space="preserve"> must then:</w:t>
      </w:r>
    </w:p>
    <w:p w14:paraId="5032FB0C" w14:textId="77777777" w:rsidR="00B32D1E" w:rsidRPr="00042D74" w:rsidRDefault="00B32D1E" w:rsidP="00AC3249">
      <w:pPr>
        <w:kinsoku w:val="0"/>
        <w:overflowPunct w:val="0"/>
        <w:autoSpaceDE/>
        <w:autoSpaceDN/>
        <w:adjustRightInd/>
        <w:spacing w:before="298" w:line="360" w:lineRule="auto"/>
        <w:ind w:left="72" w:right="142"/>
        <w:jc w:val="both"/>
        <w:textAlignment w:val="baseline"/>
        <w:rPr>
          <w:rFonts w:ascii="Arial" w:hAnsi="Arial" w:cs="Arial"/>
          <w:sz w:val="24"/>
          <w:szCs w:val="24"/>
        </w:rPr>
      </w:pPr>
    </w:p>
    <w:p w14:paraId="4ED5DA4B" w14:textId="0029E8B2" w:rsidR="00B32D1E" w:rsidRPr="00042D74" w:rsidRDefault="00C6591E" w:rsidP="00AC3249">
      <w:pPr>
        <w:numPr>
          <w:ilvl w:val="0"/>
          <w:numId w:val="3"/>
        </w:numPr>
        <w:kinsoku w:val="0"/>
        <w:overflowPunct w:val="0"/>
        <w:autoSpaceDE/>
        <w:autoSpaceDN/>
        <w:adjustRightInd/>
        <w:spacing w:before="18" w:line="360" w:lineRule="auto"/>
        <w:ind w:right="142"/>
        <w:jc w:val="both"/>
        <w:textAlignment w:val="baseline"/>
        <w:rPr>
          <w:rFonts w:ascii="Arial" w:hAnsi="Arial" w:cs="Arial"/>
          <w:sz w:val="24"/>
          <w:szCs w:val="24"/>
        </w:rPr>
      </w:pPr>
      <w:r>
        <w:rPr>
          <w:rFonts w:ascii="Arial" w:hAnsi="Arial" w:cs="Arial"/>
          <w:sz w:val="24"/>
          <w:szCs w:val="24"/>
        </w:rPr>
        <w:t>e</w:t>
      </w:r>
      <w:r w:rsidR="00B32D1E" w:rsidRPr="00042D74">
        <w:rPr>
          <w:rFonts w:ascii="Arial" w:hAnsi="Arial" w:cs="Arial"/>
          <w:sz w:val="24"/>
          <w:szCs w:val="24"/>
        </w:rPr>
        <w:t xml:space="preserve">stablish a clear internal allegations management procedure setting out the process, including timescales for investigation and what support and advice will be available to individuals against whom allegations have been made. The procedure should link to the guidance in this </w:t>
      </w:r>
      <w:proofErr w:type="gramStart"/>
      <w:r w:rsidR="00B32D1E" w:rsidRPr="00042D74">
        <w:rPr>
          <w:rFonts w:ascii="Arial" w:hAnsi="Arial" w:cs="Arial"/>
          <w:sz w:val="24"/>
          <w:szCs w:val="24"/>
        </w:rPr>
        <w:t>framework</w:t>
      </w:r>
      <w:r>
        <w:rPr>
          <w:rFonts w:ascii="Arial" w:hAnsi="Arial" w:cs="Arial"/>
          <w:sz w:val="24"/>
          <w:szCs w:val="24"/>
        </w:rPr>
        <w:t>;</w:t>
      </w:r>
      <w:proofErr w:type="gramEnd"/>
    </w:p>
    <w:p w14:paraId="7D244E67" w14:textId="7C19A45E" w:rsidR="00B32D1E" w:rsidRPr="00042D74" w:rsidRDefault="00C6591E" w:rsidP="00AC3249">
      <w:pPr>
        <w:numPr>
          <w:ilvl w:val="0"/>
          <w:numId w:val="3"/>
        </w:numPr>
        <w:kinsoku w:val="0"/>
        <w:overflowPunct w:val="0"/>
        <w:autoSpaceDE/>
        <w:autoSpaceDN/>
        <w:adjustRightInd/>
        <w:spacing w:before="20" w:line="360" w:lineRule="auto"/>
        <w:ind w:right="144"/>
        <w:jc w:val="both"/>
        <w:textAlignment w:val="baseline"/>
        <w:rPr>
          <w:rFonts w:ascii="Arial" w:hAnsi="Arial" w:cs="Arial"/>
          <w:sz w:val="24"/>
          <w:szCs w:val="24"/>
        </w:rPr>
      </w:pPr>
      <w:r>
        <w:rPr>
          <w:rFonts w:ascii="Arial" w:hAnsi="Arial" w:cs="Arial"/>
          <w:sz w:val="24"/>
          <w:szCs w:val="24"/>
        </w:rPr>
        <w:t>e</w:t>
      </w:r>
      <w:r w:rsidR="00B32D1E" w:rsidRPr="00042D74">
        <w:rPr>
          <w:rFonts w:ascii="Arial" w:hAnsi="Arial" w:cs="Arial"/>
          <w:sz w:val="24"/>
          <w:szCs w:val="24"/>
        </w:rPr>
        <w:t xml:space="preserve">nsure staff and managers have access to expert advice and guidance to enable them to fulfil their responsibilities when responding to allegations. Advice may need to include legal and Human Resources </w:t>
      </w:r>
      <w:proofErr w:type="gramStart"/>
      <w:r w:rsidR="00B32D1E" w:rsidRPr="00042D74">
        <w:rPr>
          <w:rFonts w:ascii="Arial" w:hAnsi="Arial" w:cs="Arial"/>
          <w:sz w:val="24"/>
          <w:szCs w:val="24"/>
        </w:rPr>
        <w:t>guidance</w:t>
      </w:r>
      <w:r>
        <w:rPr>
          <w:rFonts w:ascii="Arial" w:hAnsi="Arial" w:cs="Arial"/>
          <w:sz w:val="24"/>
          <w:szCs w:val="24"/>
        </w:rPr>
        <w:t>;</w:t>
      </w:r>
      <w:proofErr w:type="gramEnd"/>
    </w:p>
    <w:p w14:paraId="74E0B97B" w14:textId="304074EA" w:rsidR="00B32D1E" w:rsidRPr="00042D74" w:rsidRDefault="00C6591E" w:rsidP="00AC3249">
      <w:pPr>
        <w:numPr>
          <w:ilvl w:val="0"/>
          <w:numId w:val="3"/>
        </w:numPr>
        <w:kinsoku w:val="0"/>
        <w:overflowPunct w:val="0"/>
        <w:autoSpaceDE/>
        <w:autoSpaceDN/>
        <w:adjustRightInd/>
        <w:spacing w:before="15" w:line="360" w:lineRule="auto"/>
        <w:ind w:right="144"/>
        <w:jc w:val="both"/>
        <w:textAlignment w:val="baseline"/>
        <w:rPr>
          <w:rFonts w:ascii="Arial" w:hAnsi="Arial" w:cs="Arial"/>
          <w:sz w:val="24"/>
          <w:szCs w:val="24"/>
        </w:rPr>
      </w:pPr>
      <w:r>
        <w:rPr>
          <w:rFonts w:ascii="Arial" w:hAnsi="Arial" w:cs="Arial"/>
          <w:sz w:val="24"/>
          <w:szCs w:val="24"/>
        </w:rPr>
        <w:t>r</w:t>
      </w:r>
      <w:r w:rsidR="00B32D1E" w:rsidRPr="00042D74">
        <w:rPr>
          <w:rFonts w:ascii="Arial" w:hAnsi="Arial" w:cs="Arial"/>
          <w:sz w:val="24"/>
          <w:szCs w:val="24"/>
        </w:rPr>
        <w:t xml:space="preserve">espond promptly to allegations regarding their staff and for undertaking necessary action in line with their internal process and agreed </w:t>
      </w:r>
      <w:proofErr w:type="gramStart"/>
      <w:r w:rsidR="00B32D1E" w:rsidRPr="00042D74">
        <w:rPr>
          <w:rFonts w:ascii="Arial" w:hAnsi="Arial" w:cs="Arial"/>
          <w:sz w:val="24"/>
          <w:szCs w:val="24"/>
        </w:rPr>
        <w:t>timescales</w:t>
      </w:r>
      <w:r>
        <w:rPr>
          <w:rFonts w:ascii="Arial" w:hAnsi="Arial" w:cs="Arial"/>
          <w:sz w:val="24"/>
          <w:szCs w:val="24"/>
        </w:rPr>
        <w:t>;</w:t>
      </w:r>
      <w:proofErr w:type="gramEnd"/>
    </w:p>
    <w:p w14:paraId="6C388B75" w14:textId="197CCFF1" w:rsidR="00B32D1E" w:rsidRPr="00042D74" w:rsidRDefault="00C6591E" w:rsidP="00AC3249">
      <w:pPr>
        <w:numPr>
          <w:ilvl w:val="0"/>
          <w:numId w:val="3"/>
        </w:numPr>
        <w:kinsoku w:val="0"/>
        <w:overflowPunct w:val="0"/>
        <w:autoSpaceDE/>
        <w:autoSpaceDN/>
        <w:adjustRightInd/>
        <w:spacing w:before="15" w:line="360" w:lineRule="auto"/>
        <w:ind w:right="144"/>
        <w:jc w:val="both"/>
        <w:textAlignment w:val="baseline"/>
        <w:rPr>
          <w:rFonts w:ascii="Arial" w:hAnsi="Arial" w:cs="Arial"/>
          <w:sz w:val="24"/>
          <w:szCs w:val="24"/>
        </w:rPr>
      </w:pPr>
      <w:r>
        <w:rPr>
          <w:rFonts w:ascii="Arial" w:hAnsi="Arial" w:cs="Arial"/>
          <w:sz w:val="24"/>
          <w:szCs w:val="24"/>
        </w:rPr>
        <w:t>m</w:t>
      </w:r>
      <w:r w:rsidR="00B32D1E" w:rsidRPr="00042D74">
        <w:rPr>
          <w:rFonts w:ascii="Arial" w:hAnsi="Arial" w:cs="Arial"/>
          <w:sz w:val="24"/>
          <w:szCs w:val="24"/>
        </w:rPr>
        <w:t xml:space="preserve">onitor the progress of cases to ensure that they are dealt with as quickly as possible, consistent with a thorough and fair </w:t>
      </w:r>
      <w:proofErr w:type="gramStart"/>
      <w:r w:rsidR="00B32D1E" w:rsidRPr="00042D74">
        <w:rPr>
          <w:rFonts w:ascii="Arial" w:hAnsi="Arial" w:cs="Arial"/>
          <w:sz w:val="24"/>
          <w:szCs w:val="24"/>
        </w:rPr>
        <w:t>process</w:t>
      </w:r>
      <w:r>
        <w:rPr>
          <w:rFonts w:ascii="Arial" w:hAnsi="Arial" w:cs="Arial"/>
          <w:sz w:val="24"/>
          <w:szCs w:val="24"/>
        </w:rPr>
        <w:t>;</w:t>
      </w:r>
      <w:proofErr w:type="gramEnd"/>
    </w:p>
    <w:p w14:paraId="504AF75F" w14:textId="560E3648" w:rsidR="00B32D1E" w:rsidRPr="00042D74" w:rsidRDefault="00C6591E" w:rsidP="00AC3249">
      <w:pPr>
        <w:numPr>
          <w:ilvl w:val="0"/>
          <w:numId w:val="3"/>
        </w:numPr>
        <w:kinsoku w:val="0"/>
        <w:overflowPunct w:val="0"/>
        <w:autoSpaceDE/>
        <w:autoSpaceDN/>
        <w:adjustRightInd/>
        <w:spacing w:before="15" w:line="360" w:lineRule="auto"/>
        <w:ind w:right="144"/>
        <w:jc w:val="both"/>
        <w:textAlignment w:val="baseline"/>
        <w:rPr>
          <w:rFonts w:ascii="Arial" w:hAnsi="Arial" w:cs="Arial"/>
          <w:sz w:val="24"/>
          <w:szCs w:val="24"/>
        </w:rPr>
      </w:pPr>
      <w:r>
        <w:rPr>
          <w:rFonts w:ascii="Arial" w:hAnsi="Arial" w:cs="Arial"/>
          <w:sz w:val="24"/>
          <w:szCs w:val="24"/>
        </w:rPr>
        <w:t>e</w:t>
      </w:r>
      <w:r w:rsidR="00B32D1E" w:rsidRPr="00042D74">
        <w:rPr>
          <w:rFonts w:ascii="Arial" w:hAnsi="Arial" w:cs="Arial"/>
          <w:sz w:val="24"/>
          <w:szCs w:val="24"/>
        </w:rPr>
        <w:t xml:space="preserve">nsure appropriate systems are in place to support and provide regular updates to the employee in respect of the </w:t>
      </w:r>
      <w:proofErr w:type="gramStart"/>
      <w:r w:rsidR="00B32D1E" w:rsidRPr="00042D74">
        <w:rPr>
          <w:rFonts w:ascii="Arial" w:hAnsi="Arial" w:cs="Arial"/>
          <w:sz w:val="24"/>
          <w:szCs w:val="24"/>
        </w:rPr>
        <w:t>investigation</w:t>
      </w:r>
      <w:r>
        <w:rPr>
          <w:rFonts w:ascii="Arial" w:hAnsi="Arial" w:cs="Arial"/>
          <w:sz w:val="24"/>
          <w:szCs w:val="24"/>
        </w:rPr>
        <w:t>;</w:t>
      </w:r>
      <w:proofErr w:type="gramEnd"/>
    </w:p>
    <w:p w14:paraId="6700D8B1" w14:textId="4CC57389" w:rsidR="00B32D1E" w:rsidRPr="00042D74" w:rsidRDefault="00C6591E" w:rsidP="00AC3249">
      <w:pPr>
        <w:numPr>
          <w:ilvl w:val="0"/>
          <w:numId w:val="3"/>
        </w:numPr>
        <w:kinsoku w:val="0"/>
        <w:overflowPunct w:val="0"/>
        <w:autoSpaceDE/>
        <w:autoSpaceDN/>
        <w:adjustRightInd/>
        <w:spacing w:before="14" w:line="360" w:lineRule="auto"/>
        <w:ind w:right="144"/>
        <w:jc w:val="both"/>
        <w:textAlignment w:val="baseline"/>
        <w:rPr>
          <w:rFonts w:ascii="Arial" w:hAnsi="Arial" w:cs="Arial"/>
          <w:sz w:val="24"/>
          <w:szCs w:val="24"/>
        </w:rPr>
      </w:pPr>
      <w:r>
        <w:rPr>
          <w:rFonts w:ascii="Arial" w:hAnsi="Arial" w:cs="Arial"/>
          <w:sz w:val="24"/>
          <w:szCs w:val="24"/>
        </w:rPr>
        <w:t>m</w:t>
      </w:r>
      <w:r w:rsidR="00B32D1E" w:rsidRPr="00042D74">
        <w:rPr>
          <w:rFonts w:ascii="Arial" w:hAnsi="Arial" w:cs="Arial"/>
          <w:sz w:val="24"/>
          <w:szCs w:val="24"/>
        </w:rPr>
        <w:t xml:space="preserve">ake prompt referrals to the Disclosure and Barring Service (DBS) and/or Professional Registration Bodies as </w:t>
      </w:r>
      <w:proofErr w:type="gramStart"/>
      <w:r w:rsidR="00B32D1E" w:rsidRPr="00042D74">
        <w:rPr>
          <w:rFonts w:ascii="Arial" w:hAnsi="Arial" w:cs="Arial"/>
          <w:sz w:val="24"/>
          <w:szCs w:val="24"/>
        </w:rPr>
        <w:t>required</w:t>
      </w:r>
      <w:r>
        <w:rPr>
          <w:rFonts w:ascii="Arial" w:hAnsi="Arial" w:cs="Arial"/>
          <w:sz w:val="24"/>
          <w:szCs w:val="24"/>
        </w:rPr>
        <w:t>;</w:t>
      </w:r>
      <w:proofErr w:type="gramEnd"/>
    </w:p>
    <w:p w14:paraId="2685EEB2" w14:textId="43794747" w:rsidR="00B32D1E" w:rsidRPr="00042D74" w:rsidRDefault="00C6591E" w:rsidP="00AC3249">
      <w:pPr>
        <w:numPr>
          <w:ilvl w:val="0"/>
          <w:numId w:val="3"/>
        </w:numPr>
        <w:kinsoku w:val="0"/>
        <w:overflowPunct w:val="0"/>
        <w:autoSpaceDE/>
        <w:autoSpaceDN/>
        <w:adjustRightInd/>
        <w:spacing w:before="20" w:line="360" w:lineRule="auto"/>
        <w:ind w:right="144"/>
        <w:jc w:val="both"/>
        <w:textAlignment w:val="baseline"/>
        <w:rPr>
          <w:rFonts w:ascii="Arial" w:hAnsi="Arial" w:cs="Arial"/>
          <w:sz w:val="24"/>
          <w:szCs w:val="24"/>
        </w:rPr>
      </w:pPr>
      <w:r>
        <w:rPr>
          <w:rFonts w:ascii="Arial" w:hAnsi="Arial" w:cs="Arial"/>
          <w:sz w:val="24"/>
          <w:szCs w:val="24"/>
        </w:rPr>
        <w:t>e</w:t>
      </w:r>
      <w:r w:rsidR="00B32D1E" w:rsidRPr="00042D74">
        <w:rPr>
          <w:rFonts w:ascii="Arial" w:hAnsi="Arial" w:cs="Arial"/>
          <w:sz w:val="24"/>
          <w:szCs w:val="24"/>
        </w:rPr>
        <w:t xml:space="preserve">nsure appropriate recording systems are in place and that these provide a clear audit trail about the decision-making process and any recommendations arising from the investigation and subsequent </w:t>
      </w:r>
      <w:proofErr w:type="gramStart"/>
      <w:r w:rsidR="00B32D1E" w:rsidRPr="00042D74">
        <w:rPr>
          <w:rFonts w:ascii="Arial" w:hAnsi="Arial" w:cs="Arial"/>
          <w:sz w:val="24"/>
          <w:szCs w:val="24"/>
        </w:rPr>
        <w:t>actions</w:t>
      </w:r>
      <w:r>
        <w:rPr>
          <w:rFonts w:ascii="Arial" w:hAnsi="Arial" w:cs="Arial"/>
          <w:sz w:val="24"/>
          <w:szCs w:val="24"/>
        </w:rPr>
        <w:t>;</w:t>
      </w:r>
      <w:proofErr w:type="gramEnd"/>
    </w:p>
    <w:p w14:paraId="7B22E7D2" w14:textId="6A52925E" w:rsidR="00B32D1E" w:rsidRPr="00042D74" w:rsidRDefault="00C6591E" w:rsidP="00AC3249">
      <w:pPr>
        <w:numPr>
          <w:ilvl w:val="0"/>
          <w:numId w:val="3"/>
        </w:numPr>
        <w:kinsoku w:val="0"/>
        <w:overflowPunct w:val="0"/>
        <w:autoSpaceDE/>
        <w:autoSpaceDN/>
        <w:adjustRightInd/>
        <w:spacing w:before="15" w:line="360" w:lineRule="auto"/>
        <w:ind w:right="144"/>
        <w:jc w:val="both"/>
        <w:textAlignment w:val="baseline"/>
        <w:rPr>
          <w:rFonts w:ascii="Arial" w:hAnsi="Arial" w:cs="Arial"/>
          <w:sz w:val="24"/>
          <w:szCs w:val="24"/>
        </w:rPr>
      </w:pPr>
      <w:r>
        <w:rPr>
          <w:rFonts w:ascii="Arial" w:hAnsi="Arial" w:cs="Arial"/>
          <w:sz w:val="24"/>
          <w:szCs w:val="24"/>
        </w:rPr>
        <w:t>e</w:t>
      </w:r>
      <w:r w:rsidR="00B32D1E" w:rsidRPr="00042D74">
        <w:rPr>
          <w:rFonts w:ascii="Arial" w:hAnsi="Arial" w:cs="Arial"/>
          <w:sz w:val="24"/>
          <w:szCs w:val="24"/>
        </w:rPr>
        <w:t xml:space="preserve">nsure control of information in respect of individual cases is in accordance with accepted data protection and confidentiality </w:t>
      </w:r>
      <w:proofErr w:type="gramStart"/>
      <w:r w:rsidR="00B32D1E" w:rsidRPr="00042D74">
        <w:rPr>
          <w:rFonts w:ascii="Arial" w:hAnsi="Arial" w:cs="Arial"/>
          <w:sz w:val="24"/>
          <w:szCs w:val="24"/>
        </w:rPr>
        <w:t>requirements</w:t>
      </w:r>
      <w:r>
        <w:rPr>
          <w:rFonts w:ascii="Arial" w:hAnsi="Arial" w:cs="Arial"/>
          <w:sz w:val="24"/>
          <w:szCs w:val="24"/>
        </w:rPr>
        <w:t>;</w:t>
      </w:r>
      <w:proofErr w:type="gramEnd"/>
    </w:p>
    <w:p w14:paraId="0524563C" w14:textId="56BFFAC8" w:rsidR="00B32D1E" w:rsidRPr="00042D74" w:rsidRDefault="00C6591E" w:rsidP="00AC3249">
      <w:pPr>
        <w:numPr>
          <w:ilvl w:val="0"/>
          <w:numId w:val="3"/>
        </w:numPr>
        <w:kinsoku w:val="0"/>
        <w:overflowPunct w:val="0"/>
        <w:autoSpaceDE/>
        <w:autoSpaceDN/>
        <w:adjustRightInd/>
        <w:spacing w:before="15" w:line="360" w:lineRule="auto"/>
        <w:ind w:right="144"/>
        <w:jc w:val="both"/>
        <w:textAlignment w:val="baseline"/>
        <w:rPr>
          <w:rFonts w:ascii="Arial" w:hAnsi="Arial" w:cs="Arial"/>
          <w:sz w:val="24"/>
          <w:szCs w:val="24"/>
        </w:rPr>
      </w:pPr>
      <w:r>
        <w:rPr>
          <w:rFonts w:ascii="Arial" w:hAnsi="Arial" w:cs="Arial"/>
          <w:sz w:val="24"/>
          <w:szCs w:val="24"/>
        </w:rPr>
        <w:t>m</w:t>
      </w:r>
      <w:r w:rsidR="00B32D1E" w:rsidRPr="00042D74">
        <w:rPr>
          <w:rFonts w:ascii="Arial" w:hAnsi="Arial" w:cs="Arial"/>
          <w:sz w:val="24"/>
          <w:szCs w:val="24"/>
        </w:rPr>
        <w:t>aintain records of the number and nature of allegations made and use this data to inform service improvement and development</w:t>
      </w:r>
      <w:r>
        <w:rPr>
          <w:rFonts w:ascii="Arial" w:hAnsi="Arial" w:cs="Arial"/>
          <w:sz w:val="24"/>
          <w:szCs w:val="24"/>
        </w:rPr>
        <w:t xml:space="preserve">; </w:t>
      </w:r>
      <w:r w:rsidRPr="00C6591E">
        <w:rPr>
          <w:rFonts w:ascii="Arial" w:hAnsi="Arial" w:cs="Arial"/>
          <w:i/>
          <w:iCs/>
          <w:sz w:val="24"/>
          <w:szCs w:val="24"/>
        </w:rPr>
        <w:t>and</w:t>
      </w:r>
    </w:p>
    <w:p w14:paraId="5E0CE17C" w14:textId="1E04B030" w:rsidR="00B32D1E" w:rsidRPr="00042D74" w:rsidRDefault="00C6591E" w:rsidP="00AC3249">
      <w:pPr>
        <w:numPr>
          <w:ilvl w:val="0"/>
          <w:numId w:val="3"/>
        </w:numPr>
        <w:kinsoku w:val="0"/>
        <w:overflowPunct w:val="0"/>
        <w:autoSpaceDE/>
        <w:autoSpaceDN/>
        <w:adjustRightInd/>
        <w:spacing w:before="118" w:line="360" w:lineRule="auto"/>
        <w:jc w:val="both"/>
        <w:textAlignment w:val="baseline"/>
        <w:rPr>
          <w:rFonts w:ascii="Arial" w:hAnsi="Arial" w:cs="Arial"/>
          <w:sz w:val="24"/>
          <w:szCs w:val="24"/>
        </w:rPr>
      </w:pPr>
      <w:r>
        <w:rPr>
          <w:rFonts w:ascii="Arial" w:hAnsi="Arial" w:cs="Arial"/>
          <w:sz w:val="24"/>
          <w:szCs w:val="24"/>
        </w:rPr>
        <w:t>i</w:t>
      </w:r>
      <w:r w:rsidR="00B32D1E" w:rsidRPr="00042D74">
        <w:rPr>
          <w:rFonts w:ascii="Arial" w:hAnsi="Arial" w:cs="Arial"/>
          <w:sz w:val="24"/>
          <w:szCs w:val="24"/>
        </w:rPr>
        <w:t xml:space="preserve">nform their employee of the outcome of the internal </w:t>
      </w:r>
      <w:proofErr w:type="gramStart"/>
      <w:r w:rsidR="00B32D1E" w:rsidRPr="00042D74">
        <w:rPr>
          <w:rFonts w:ascii="Arial" w:hAnsi="Arial" w:cs="Arial"/>
          <w:sz w:val="24"/>
          <w:szCs w:val="24"/>
        </w:rPr>
        <w:t>process</w:t>
      </w:r>
      <w:proofErr w:type="gramEnd"/>
    </w:p>
    <w:p w14:paraId="2435F3C6" w14:textId="77777777" w:rsidR="00C6591E" w:rsidRDefault="00C6591E" w:rsidP="00AC3249">
      <w:pPr>
        <w:kinsoku w:val="0"/>
        <w:overflowPunct w:val="0"/>
        <w:autoSpaceDE/>
        <w:autoSpaceDN/>
        <w:adjustRightInd/>
        <w:spacing w:before="381" w:line="360" w:lineRule="auto"/>
        <w:textAlignment w:val="baseline"/>
        <w:rPr>
          <w:rFonts w:ascii="Arial" w:hAnsi="Arial" w:cs="Arial"/>
          <w:sz w:val="24"/>
          <w:szCs w:val="24"/>
        </w:rPr>
      </w:pPr>
    </w:p>
    <w:p w14:paraId="2F3339E6" w14:textId="1CEF5253" w:rsidR="00B32D1E" w:rsidRPr="00042D74" w:rsidRDefault="00B32D1E" w:rsidP="00AC3249">
      <w:pPr>
        <w:kinsoku w:val="0"/>
        <w:overflowPunct w:val="0"/>
        <w:autoSpaceDE/>
        <w:autoSpaceDN/>
        <w:adjustRightInd/>
        <w:spacing w:before="381" w:line="360" w:lineRule="auto"/>
        <w:textAlignment w:val="baseline"/>
        <w:rPr>
          <w:rFonts w:ascii="Arial" w:hAnsi="Arial" w:cs="Arial"/>
          <w:sz w:val="24"/>
          <w:szCs w:val="24"/>
        </w:rPr>
      </w:pPr>
      <w:proofErr w:type="spellStart"/>
      <w:r w:rsidRPr="00042D74">
        <w:rPr>
          <w:rFonts w:ascii="Arial" w:hAnsi="Arial" w:cs="Arial"/>
          <w:sz w:val="24"/>
          <w:szCs w:val="24"/>
        </w:rPr>
        <w:t>Organisations</w:t>
      </w:r>
      <w:proofErr w:type="spellEnd"/>
      <w:r w:rsidRPr="00042D74">
        <w:rPr>
          <w:rFonts w:ascii="Arial" w:hAnsi="Arial" w:cs="Arial"/>
          <w:sz w:val="24"/>
          <w:szCs w:val="24"/>
        </w:rPr>
        <w:t xml:space="preserve"> are expected to identify a lead to:</w:t>
      </w:r>
    </w:p>
    <w:p w14:paraId="5B40FCF4" w14:textId="3D94FE88" w:rsidR="00B32D1E" w:rsidRPr="00042D74" w:rsidRDefault="00C6591E" w:rsidP="00AC3249">
      <w:pPr>
        <w:numPr>
          <w:ilvl w:val="0"/>
          <w:numId w:val="3"/>
        </w:numPr>
        <w:kinsoku w:val="0"/>
        <w:overflowPunct w:val="0"/>
        <w:autoSpaceDE/>
        <w:autoSpaceDN/>
        <w:adjustRightInd/>
        <w:spacing w:before="498" w:line="360" w:lineRule="auto"/>
        <w:textAlignment w:val="baseline"/>
        <w:rPr>
          <w:rFonts w:ascii="Arial" w:hAnsi="Arial" w:cs="Arial"/>
          <w:sz w:val="24"/>
          <w:szCs w:val="24"/>
        </w:rPr>
      </w:pPr>
      <w:r>
        <w:rPr>
          <w:rFonts w:ascii="Arial" w:hAnsi="Arial" w:cs="Arial"/>
          <w:sz w:val="24"/>
          <w:szCs w:val="24"/>
        </w:rPr>
        <w:t>r</w:t>
      </w:r>
      <w:r w:rsidR="00B32D1E" w:rsidRPr="00042D74">
        <w:rPr>
          <w:rFonts w:ascii="Arial" w:hAnsi="Arial" w:cs="Arial"/>
          <w:sz w:val="24"/>
          <w:szCs w:val="24"/>
        </w:rPr>
        <w:t xml:space="preserve">eceive notifications on allegations of people in a position of </w:t>
      </w:r>
      <w:proofErr w:type="gramStart"/>
      <w:r w:rsidR="00B32D1E" w:rsidRPr="00042D74">
        <w:rPr>
          <w:rFonts w:ascii="Arial" w:hAnsi="Arial" w:cs="Arial"/>
          <w:sz w:val="24"/>
          <w:szCs w:val="24"/>
        </w:rPr>
        <w:t>trust</w:t>
      </w:r>
      <w:r>
        <w:rPr>
          <w:rFonts w:ascii="Arial" w:hAnsi="Arial" w:cs="Arial"/>
          <w:sz w:val="24"/>
          <w:szCs w:val="24"/>
        </w:rPr>
        <w:t>;</w:t>
      </w:r>
      <w:proofErr w:type="gramEnd"/>
    </w:p>
    <w:p w14:paraId="6734F2A8" w14:textId="41B0F0F2" w:rsidR="00B32D1E" w:rsidRPr="00042D74" w:rsidRDefault="00C6591E" w:rsidP="00AC3249">
      <w:pPr>
        <w:numPr>
          <w:ilvl w:val="0"/>
          <w:numId w:val="3"/>
        </w:numPr>
        <w:kinsoku w:val="0"/>
        <w:overflowPunct w:val="0"/>
        <w:autoSpaceDE/>
        <w:autoSpaceDN/>
        <w:adjustRightInd/>
        <w:spacing w:before="118" w:line="360" w:lineRule="auto"/>
        <w:textAlignment w:val="baseline"/>
        <w:rPr>
          <w:rFonts w:ascii="Arial" w:hAnsi="Arial" w:cs="Arial"/>
          <w:sz w:val="24"/>
          <w:szCs w:val="24"/>
        </w:rPr>
      </w:pPr>
      <w:r>
        <w:rPr>
          <w:rFonts w:ascii="Arial" w:hAnsi="Arial" w:cs="Arial"/>
          <w:sz w:val="24"/>
          <w:szCs w:val="24"/>
        </w:rPr>
        <w:t>l</w:t>
      </w:r>
      <w:r w:rsidR="00B32D1E" w:rsidRPr="00042D74">
        <w:rPr>
          <w:rFonts w:ascii="Arial" w:hAnsi="Arial" w:cs="Arial"/>
          <w:sz w:val="24"/>
          <w:szCs w:val="24"/>
        </w:rPr>
        <w:t xml:space="preserve">og and record details of allegations or </w:t>
      </w:r>
      <w:proofErr w:type="gramStart"/>
      <w:r w:rsidR="00B32D1E" w:rsidRPr="00042D74">
        <w:rPr>
          <w:rFonts w:ascii="Arial" w:hAnsi="Arial" w:cs="Arial"/>
          <w:sz w:val="24"/>
          <w:szCs w:val="24"/>
        </w:rPr>
        <w:t>concerns</w:t>
      </w:r>
      <w:r>
        <w:rPr>
          <w:rFonts w:ascii="Arial" w:hAnsi="Arial" w:cs="Arial"/>
          <w:sz w:val="24"/>
          <w:szCs w:val="24"/>
        </w:rPr>
        <w:t>;</w:t>
      </w:r>
      <w:proofErr w:type="gramEnd"/>
    </w:p>
    <w:p w14:paraId="754E04F3" w14:textId="0A8E60BF" w:rsidR="00B32D1E" w:rsidRPr="00042D74" w:rsidRDefault="00C6591E" w:rsidP="00AC3249">
      <w:pPr>
        <w:numPr>
          <w:ilvl w:val="0"/>
          <w:numId w:val="3"/>
        </w:numPr>
        <w:kinsoku w:val="0"/>
        <w:overflowPunct w:val="0"/>
        <w:autoSpaceDE/>
        <w:autoSpaceDN/>
        <w:adjustRightInd/>
        <w:spacing w:before="119" w:line="360" w:lineRule="auto"/>
        <w:textAlignment w:val="baseline"/>
        <w:rPr>
          <w:rFonts w:ascii="Arial" w:hAnsi="Arial" w:cs="Arial"/>
          <w:sz w:val="24"/>
          <w:szCs w:val="24"/>
        </w:rPr>
      </w:pPr>
      <w:r>
        <w:rPr>
          <w:rFonts w:ascii="Arial" w:hAnsi="Arial" w:cs="Arial"/>
          <w:sz w:val="24"/>
          <w:szCs w:val="24"/>
        </w:rPr>
        <w:t>l</w:t>
      </w:r>
      <w:r w:rsidR="00B32D1E" w:rsidRPr="00042D74">
        <w:rPr>
          <w:rFonts w:ascii="Arial" w:hAnsi="Arial" w:cs="Arial"/>
          <w:sz w:val="24"/>
          <w:szCs w:val="24"/>
        </w:rPr>
        <w:t xml:space="preserve">ead management and oversight of individual </w:t>
      </w:r>
      <w:proofErr w:type="gramStart"/>
      <w:r w:rsidR="00B32D1E" w:rsidRPr="00042D74">
        <w:rPr>
          <w:rFonts w:ascii="Arial" w:hAnsi="Arial" w:cs="Arial"/>
          <w:sz w:val="24"/>
          <w:szCs w:val="24"/>
        </w:rPr>
        <w:t>cases</w:t>
      </w:r>
      <w:r>
        <w:rPr>
          <w:rFonts w:ascii="Arial" w:hAnsi="Arial" w:cs="Arial"/>
          <w:sz w:val="24"/>
          <w:szCs w:val="24"/>
        </w:rPr>
        <w:t>;</w:t>
      </w:r>
      <w:proofErr w:type="gramEnd"/>
    </w:p>
    <w:p w14:paraId="4D20CA06" w14:textId="238468C2" w:rsidR="00B32D1E" w:rsidRPr="00042D74" w:rsidRDefault="00C6591E" w:rsidP="00AC3249">
      <w:pPr>
        <w:numPr>
          <w:ilvl w:val="0"/>
          <w:numId w:val="3"/>
        </w:numPr>
        <w:kinsoku w:val="0"/>
        <w:overflowPunct w:val="0"/>
        <w:autoSpaceDE/>
        <w:autoSpaceDN/>
        <w:adjustRightInd/>
        <w:spacing w:before="119" w:line="360" w:lineRule="auto"/>
        <w:textAlignment w:val="baseline"/>
        <w:rPr>
          <w:rFonts w:ascii="Arial" w:hAnsi="Arial" w:cs="Arial"/>
          <w:sz w:val="24"/>
          <w:szCs w:val="24"/>
        </w:rPr>
      </w:pPr>
      <w:r>
        <w:rPr>
          <w:rFonts w:ascii="Arial" w:hAnsi="Arial" w:cs="Arial"/>
          <w:sz w:val="24"/>
          <w:szCs w:val="24"/>
        </w:rPr>
        <w:t>p</w:t>
      </w:r>
      <w:r w:rsidR="00B32D1E" w:rsidRPr="00042D74">
        <w:rPr>
          <w:rFonts w:ascii="Arial" w:hAnsi="Arial" w:cs="Arial"/>
          <w:sz w:val="24"/>
          <w:szCs w:val="24"/>
        </w:rPr>
        <w:t xml:space="preserve">rovide advice and guidance to staff when </w:t>
      </w:r>
      <w:proofErr w:type="gramStart"/>
      <w:r w:rsidR="00B32D1E" w:rsidRPr="00042D74">
        <w:rPr>
          <w:rFonts w:ascii="Arial" w:hAnsi="Arial" w:cs="Arial"/>
          <w:sz w:val="24"/>
          <w:szCs w:val="24"/>
        </w:rPr>
        <w:t>needed</w:t>
      </w:r>
      <w:r>
        <w:rPr>
          <w:rFonts w:ascii="Arial" w:hAnsi="Arial" w:cs="Arial"/>
          <w:sz w:val="24"/>
          <w:szCs w:val="24"/>
        </w:rPr>
        <w:t>;</w:t>
      </w:r>
      <w:proofErr w:type="gramEnd"/>
    </w:p>
    <w:p w14:paraId="7DF329CF" w14:textId="29B3A8DA" w:rsidR="00B32D1E" w:rsidRPr="00042D74" w:rsidRDefault="00C6591E" w:rsidP="00AC3249">
      <w:pPr>
        <w:numPr>
          <w:ilvl w:val="0"/>
          <w:numId w:val="3"/>
        </w:numPr>
        <w:kinsoku w:val="0"/>
        <w:overflowPunct w:val="0"/>
        <w:autoSpaceDE/>
        <w:autoSpaceDN/>
        <w:adjustRightInd/>
        <w:spacing w:before="123" w:line="360" w:lineRule="auto"/>
        <w:textAlignment w:val="baseline"/>
        <w:rPr>
          <w:rFonts w:ascii="Arial" w:hAnsi="Arial" w:cs="Arial"/>
          <w:sz w:val="24"/>
          <w:szCs w:val="24"/>
        </w:rPr>
      </w:pPr>
      <w:r>
        <w:rPr>
          <w:rFonts w:ascii="Arial" w:hAnsi="Arial" w:cs="Arial"/>
          <w:sz w:val="24"/>
          <w:szCs w:val="24"/>
        </w:rPr>
        <w:t>l</w:t>
      </w:r>
      <w:r w:rsidR="00B32D1E" w:rsidRPr="00042D74">
        <w:rPr>
          <w:rFonts w:ascii="Arial" w:hAnsi="Arial" w:cs="Arial"/>
          <w:sz w:val="24"/>
          <w:szCs w:val="24"/>
        </w:rPr>
        <w:t xml:space="preserve">iaise with police and other agencies where </w:t>
      </w:r>
      <w:proofErr w:type="gramStart"/>
      <w:r w:rsidR="00B32D1E" w:rsidRPr="00042D74">
        <w:rPr>
          <w:rFonts w:ascii="Arial" w:hAnsi="Arial" w:cs="Arial"/>
          <w:sz w:val="24"/>
          <w:szCs w:val="24"/>
        </w:rPr>
        <w:t>proportionate</w:t>
      </w:r>
      <w:r>
        <w:rPr>
          <w:rFonts w:ascii="Arial" w:hAnsi="Arial" w:cs="Arial"/>
          <w:sz w:val="24"/>
          <w:szCs w:val="24"/>
        </w:rPr>
        <w:t>;</w:t>
      </w:r>
      <w:proofErr w:type="gramEnd"/>
    </w:p>
    <w:p w14:paraId="7497DE09" w14:textId="7566A432" w:rsidR="00B32D1E" w:rsidRPr="00042D74" w:rsidRDefault="00C6591E" w:rsidP="00AC3249">
      <w:pPr>
        <w:numPr>
          <w:ilvl w:val="0"/>
          <w:numId w:val="3"/>
        </w:numPr>
        <w:kinsoku w:val="0"/>
        <w:overflowPunct w:val="0"/>
        <w:autoSpaceDE/>
        <w:autoSpaceDN/>
        <w:adjustRightInd/>
        <w:spacing w:before="15" w:line="360" w:lineRule="auto"/>
        <w:ind w:right="144"/>
        <w:jc w:val="both"/>
        <w:textAlignment w:val="baseline"/>
        <w:rPr>
          <w:rFonts w:ascii="Arial" w:hAnsi="Arial" w:cs="Arial"/>
          <w:sz w:val="24"/>
          <w:szCs w:val="24"/>
        </w:rPr>
      </w:pPr>
      <w:r>
        <w:rPr>
          <w:rFonts w:ascii="Arial" w:hAnsi="Arial" w:cs="Arial"/>
          <w:sz w:val="24"/>
          <w:szCs w:val="24"/>
        </w:rPr>
        <w:t>m</w:t>
      </w:r>
      <w:r w:rsidR="00B32D1E" w:rsidRPr="00042D74">
        <w:rPr>
          <w:rFonts w:ascii="Arial" w:hAnsi="Arial" w:cs="Arial"/>
          <w:sz w:val="24"/>
          <w:szCs w:val="24"/>
        </w:rPr>
        <w:t xml:space="preserve">onitor the process of the case and lead a speedy resolution through consistent and fair </w:t>
      </w:r>
      <w:proofErr w:type="gramStart"/>
      <w:r w:rsidR="00B32D1E" w:rsidRPr="00042D74">
        <w:rPr>
          <w:rFonts w:ascii="Arial" w:hAnsi="Arial" w:cs="Arial"/>
          <w:sz w:val="24"/>
          <w:szCs w:val="24"/>
        </w:rPr>
        <w:t>practice</w:t>
      </w:r>
      <w:r>
        <w:rPr>
          <w:rFonts w:ascii="Arial" w:hAnsi="Arial" w:cs="Arial"/>
          <w:sz w:val="24"/>
          <w:szCs w:val="24"/>
        </w:rPr>
        <w:t>;</w:t>
      </w:r>
      <w:proofErr w:type="gramEnd"/>
    </w:p>
    <w:p w14:paraId="012DF895" w14:textId="7DB61A28" w:rsidR="00B32D1E" w:rsidRPr="00042D74" w:rsidRDefault="00C6591E" w:rsidP="00AC3249">
      <w:pPr>
        <w:numPr>
          <w:ilvl w:val="0"/>
          <w:numId w:val="3"/>
        </w:numPr>
        <w:kinsoku w:val="0"/>
        <w:overflowPunct w:val="0"/>
        <w:autoSpaceDE/>
        <w:autoSpaceDN/>
        <w:adjustRightInd/>
        <w:spacing w:before="15" w:line="360" w:lineRule="auto"/>
        <w:ind w:right="144"/>
        <w:jc w:val="both"/>
        <w:textAlignment w:val="baseline"/>
        <w:rPr>
          <w:rFonts w:ascii="Arial" w:hAnsi="Arial" w:cs="Arial"/>
          <w:sz w:val="24"/>
          <w:szCs w:val="24"/>
        </w:rPr>
      </w:pPr>
      <w:r>
        <w:rPr>
          <w:rFonts w:ascii="Arial" w:hAnsi="Arial" w:cs="Arial"/>
          <w:sz w:val="24"/>
          <w:szCs w:val="24"/>
        </w:rPr>
        <w:t>e</w:t>
      </w:r>
      <w:r w:rsidR="00B32D1E" w:rsidRPr="00042D74">
        <w:rPr>
          <w:rFonts w:ascii="Arial" w:hAnsi="Arial" w:cs="Arial"/>
          <w:sz w:val="24"/>
          <w:szCs w:val="24"/>
        </w:rPr>
        <w:t xml:space="preserve">nsuring they have clear, </w:t>
      </w:r>
      <w:proofErr w:type="gramStart"/>
      <w:r w:rsidR="00B32D1E" w:rsidRPr="00042D74">
        <w:rPr>
          <w:rFonts w:ascii="Arial" w:hAnsi="Arial" w:cs="Arial"/>
          <w:sz w:val="24"/>
          <w:szCs w:val="24"/>
        </w:rPr>
        <w:t>simple</w:t>
      </w:r>
      <w:proofErr w:type="gramEnd"/>
      <w:r w:rsidR="00B32D1E" w:rsidRPr="00042D74">
        <w:rPr>
          <w:rFonts w:ascii="Arial" w:hAnsi="Arial" w:cs="Arial"/>
          <w:sz w:val="24"/>
          <w:szCs w:val="24"/>
        </w:rPr>
        <w:t xml:space="preserve"> and easily understood policies and procedures for dealing with whistleblowing concerns</w:t>
      </w:r>
      <w:r>
        <w:rPr>
          <w:rFonts w:ascii="Arial" w:hAnsi="Arial" w:cs="Arial"/>
          <w:sz w:val="24"/>
          <w:szCs w:val="24"/>
        </w:rPr>
        <w:t xml:space="preserve">; </w:t>
      </w:r>
      <w:r w:rsidRPr="00C6591E">
        <w:rPr>
          <w:rFonts w:ascii="Arial" w:hAnsi="Arial" w:cs="Arial"/>
          <w:i/>
          <w:iCs/>
          <w:sz w:val="24"/>
          <w:szCs w:val="24"/>
        </w:rPr>
        <w:t>and</w:t>
      </w:r>
    </w:p>
    <w:p w14:paraId="5BA6229A" w14:textId="6AA16EB7" w:rsidR="00B32D1E" w:rsidRDefault="00C6591E" w:rsidP="00AC3249">
      <w:pPr>
        <w:numPr>
          <w:ilvl w:val="0"/>
          <w:numId w:val="3"/>
        </w:numPr>
        <w:kinsoku w:val="0"/>
        <w:overflowPunct w:val="0"/>
        <w:autoSpaceDE/>
        <w:autoSpaceDN/>
        <w:adjustRightInd/>
        <w:spacing w:before="19" w:line="360" w:lineRule="auto"/>
        <w:ind w:right="144"/>
        <w:jc w:val="both"/>
        <w:textAlignment w:val="baseline"/>
        <w:rPr>
          <w:rFonts w:ascii="Arial" w:hAnsi="Arial" w:cs="Arial"/>
          <w:sz w:val="24"/>
          <w:szCs w:val="24"/>
        </w:rPr>
      </w:pPr>
      <w:r>
        <w:rPr>
          <w:rFonts w:ascii="Arial" w:hAnsi="Arial" w:cs="Arial"/>
          <w:sz w:val="24"/>
          <w:szCs w:val="24"/>
        </w:rPr>
        <w:t>p</w:t>
      </w:r>
      <w:r w:rsidR="00B32D1E" w:rsidRPr="00042D74">
        <w:rPr>
          <w:rFonts w:ascii="Arial" w:hAnsi="Arial" w:cs="Arial"/>
          <w:sz w:val="24"/>
          <w:szCs w:val="24"/>
        </w:rPr>
        <w:t>rovide advice and guidance in relation to making referrals to the DBS and regulatory bodies such as Jersey Care Commission</w:t>
      </w:r>
      <w:r w:rsidR="00824A44">
        <w:rPr>
          <w:rFonts w:ascii="Arial" w:hAnsi="Arial" w:cs="Arial"/>
          <w:sz w:val="24"/>
          <w:szCs w:val="24"/>
        </w:rPr>
        <w:t xml:space="preserve"> (JCC)</w:t>
      </w:r>
      <w:r w:rsidR="00B32D1E" w:rsidRPr="00042D74">
        <w:rPr>
          <w:rFonts w:ascii="Arial" w:hAnsi="Arial" w:cs="Arial"/>
          <w:sz w:val="24"/>
          <w:szCs w:val="24"/>
        </w:rPr>
        <w:t>.</w:t>
      </w:r>
    </w:p>
    <w:p w14:paraId="0F8A49D0" w14:textId="77777777" w:rsidR="00042D74" w:rsidRPr="00042D74" w:rsidRDefault="00042D74" w:rsidP="00AC3249">
      <w:pPr>
        <w:kinsoku w:val="0"/>
        <w:overflowPunct w:val="0"/>
        <w:autoSpaceDE/>
        <w:autoSpaceDN/>
        <w:adjustRightInd/>
        <w:spacing w:before="19" w:line="379" w:lineRule="exact"/>
        <w:ind w:left="864" w:right="144"/>
        <w:jc w:val="both"/>
        <w:textAlignment w:val="baseline"/>
        <w:rPr>
          <w:rFonts w:ascii="Arial" w:hAnsi="Arial" w:cs="Arial"/>
          <w:sz w:val="24"/>
          <w:szCs w:val="24"/>
        </w:rPr>
      </w:pPr>
    </w:p>
    <w:p w14:paraId="473E63AA" w14:textId="77777777" w:rsidR="00B32D1E" w:rsidRPr="00042D74" w:rsidRDefault="00042D74" w:rsidP="00042D74">
      <w:pPr>
        <w:pStyle w:val="Heading1"/>
        <w:rPr>
          <w:rFonts w:ascii="Arial" w:hAnsi="Arial" w:cs="Arial"/>
          <w:b/>
          <w:bCs/>
        </w:rPr>
      </w:pPr>
      <w:bookmarkStart w:id="4" w:name="_Toc88562849"/>
      <w:r w:rsidRPr="00042D74">
        <w:rPr>
          <w:rFonts w:ascii="Arial" w:hAnsi="Arial" w:cs="Arial"/>
          <w:b/>
          <w:bCs/>
        </w:rPr>
        <w:t xml:space="preserve">4. </w:t>
      </w:r>
      <w:r w:rsidR="00B32D1E" w:rsidRPr="00042D74">
        <w:rPr>
          <w:rFonts w:ascii="Arial" w:hAnsi="Arial" w:cs="Arial"/>
          <w:b/>
          <w:bCs/>
        </w:rPr>
        <w:t>Role of the Safeguarding Adult Team</w:t>
      </w:r>
      <w:bookmarkEnd w:id="4"/>
    </w:p>
    <w:p w14:paraId="3F8245F4" w14:textId="2319F8AC" w:rsidR="00B32D1E" w:rsidRPr="00042D74" w:rsidRDefault="00B32D1E" w:rsidP="00AC3249">
      <w:pPr>
        <w:kinsoku w:val="0"/>
        <w:overflowPunct w:val="0"/>
        <w:autoSpaceDE/>
        <w:autoSpaceDN/>
        <w:adjustRightInd/>
        <w:spacing w:before="352" w:line="360" w:lineRule="auto"/>
        <w:ind w:right="144"/>
        <w:jc w:val="both"/>
        <w:textAlignment w:val="baseline"/>
        <w:rPr>
          <w:rFonts w:ascii="Arial" w:hAnsi="Arial" w:cs="Arial"/>
          <w:sz w:val="24"/>
          <w:szCs w:val="24"/>
        </w:rPr>
      </w:pPr>
      <w:r w:rsidRPr="00042D74">
        <w:rPr>
          <w:rFonts w:ascii="Arial" w:hAnsi="Arial" w:cs="Arial"/>
          <w:sz w:val="24"/>
          <w:szCs w:val="24"/>
        </w:rPr>
        <w:t xml:space="preserve">If there is a direct allegation of abuse or neglect of an adult at risk, then usual safeguarding practices apply, and any risks to others will be considered as part of usual </w:t>
      </w:r>
      <w:r w:rsidR="00824A44">
        <w:rPr>
          <w:rFonts w:ascii="Arial" w:hAnsi="Arial" w:cs="Arial"/>
          <w:sz w:val="24"/>
          <w:szCs w:val="24"/>
        </w:rPr>
        <w:t>m</w:t>
      </w:r>
      <w:r w:rsidRPr="00042D74">
        <w:rPr>
          <w:rFonts w:ascii="Arial" w:hAnsi="Arial" w:cs="Arial"/>
          <w:sz w:val="24"/>
          <w:szCs w:val="24"/>
        </w:rPr>
        <w:t>ulti-</w:t>
      </w:r>
      <w:r w:rsidR="00824A44">
        <w:rPr>
          <w:rFonts w:ascii="Arial" w:hAnsi="Arial" w:cs="Arial"/>
          <w:sz w:val="24"/>
          <w:szCs w:val="24"/>
        </w:rPr>
        <w:t>a</w:t>
      </w:r>
      <w:r w:rsidRPr="00042D74">
        <w:rPr>
          <w:rFonts w:ascii="Arial" w:hAnsi="Arial" w:cs="Arial"/>
          <w:sz w:val="24"/>
          <w:szCs w:val="24"/>
        </w:rPr>
        <w:t>gency arrangements.</w:t>
      </w:r>
      <w:r w:rsidR="001102AE">
        <w:rPr>
          <w:rFonts w:ascii="Arial" w:hAnsi="Arial" w:cs="Arial"/>
          <w:sz w:val="24"/>
          <w:szCs w:val="24"/>
        </w:rPr>
        <w:t xml:space="preserve"> In these </w:t>
      </w:r>
      <w:proofErr w:type="gramStart"/>
      <w:r w:rsidR="001102AE">
        <w:rPr>
          <w:rFonts w:ascii="Arial" w:hAnsi="Arial" w:cs="Arial"/>
          <w:sz w:val="24"/>
          <w:szCs w:val="24"/>
        </w:rPr>
        <w:t>cases</w:t>
      </w:r>
      <w:proofErr w:type="gramEnd"/>
      <w:r w:rsidR="001102AE">
        <w:rPr>
          <w:rFonts w:ascii="Arial" w:hAnsi="Arial" w:cs="Arial"/>
          <w:sz w:val="24"/>
          <w:szCs w:val="24"/>
        </w:rPr>
        <w:t xml:space="preserve"> a safeguarding concern form should be completed rather than a managing allegations referral.</w:t>
      </w:r>
    </w:p>
    <w:p w14:paraId="03C26947" w14:textId="77777777" w:rsidR="00042D74" w:rsidRPr="00042D74" w:rsidRDefault="00042D74" w:rsidP="00B32D1E">
      <w:pPr>
        <w:kinsoku w:val="0"/>
        <w:overflowPunct w:val="0"/>
        <w:autoSpaceDE/>
        <w:autoSpaceDN/>
        <w:adjustRightInd/>
        <w:spacing w:before="352" w:line="379" w:lineRule="exact"/>
        <w:ind w:left="144" w:right="144"/>
        <w:jc w:val="both"/>
        <w:textAlignment w:val="baseline"/>
        <w:rPr>
          <w:rFonts w:ascii="Arial" w:hAnsi="Arial" w:cs="Arial"/>
          <w:sz w:val="24"/>
          <w:szCs w:val="24"/>
        </w:rPr>
      </w:pPr>
    </w:p>
    <w:p w14:paraId="544D6EC8" w14:textId="77777777" w:rsidR="00B32D1E" w:rsidRPr="00042D74" w:rsidRDefault="00042D74" w:rsidP="00042D74">
      <w:pPr>
        <w:pStyle w:val="Heading1"/>
        <w:rPr>
          <w:rFonts w:ascii="Arial" w:hAnsi="Arial" w:cs="Arial"/>
          <w:b/>
          <w:bCs/>
        </w:rPr>
      </w:pPr>
      <w:bookmarkStart w:id="5" w:name="_Toc88562850"/>
      <w:r w:rsidRPr="00042D74">
        <w:rPr>
          <w:rFonts w:ascii="Arial" w:hAnsi="Arial" w:cs="Arial"/>
          <w:b/>
          <w:bCs/>
        </w:rPr>
        <w:t xml:space="preserve">5. </w:t>
      </w:r>
      <w:r w:rsidR="00B32D1E" w:rsidRPr="00042D74">
        <w:rPr>
          <w:rFonts w:ascii="Arial" w:hAnsi="Arial" w:cs="Arial"/>
          <w:b/>
          <w:bCs/>
        </w:rPr>
        <w:t>Absence of a Safeguarding concern</w:t>
      </w:r>
      <w:bookmarkEnd w:id="5"/>
    </w:p>
    <w:p w14:paraId="399FCC05" w14:textId="77777777" w:rsidR="00B32D1E" w:rsidRPr="00042D74" w:rsidRDefault="00B32D1E" w:rsidP="00AC3249">
      <w:pPr>
        <w:kinsoku w:val="0"/>
        <w:overflowPunct w:val="0"/>
        <w:autoSpaceDE/>
        <w:autoSpaceDN/>
        <w:adjustRightInd/>
        <w:spacing w:before="345" w:line="360" w:lineRule="auto"/>
        <w:ind w:right="144"/>
        <w:jc w:val="both"/>
        <w:textAlignment w:val="baseline"/>
        <w:rPr>
          <w:rFonts w:ascii="Arial" w:hAnsi="Arial" w:cs="Arial"/>
          <w:sz w:val="24"/>
          <w:szCs w:val="24"/>
        </w:rPr>
      </w:pPr>
      <w:r w:rsidRPr="00042D74">
        <w:rPr>
          <w:rFonts w:ascii="Arial" w:hAnsi="Arial" w:cs="Arial"/>
          <w:sz w:val="24"/>
          <w:szCs w:val="24"/>
        </w:rPr>
        <w:t>If a formal safeguarding enquiry is not required, a Planning Meeting should be arranged by the employer within 48 hours to assess and determine the actions required to manage the risk posed by a ‘person in position of trust’.</w:t>
      </w:r>
    </w:p>
    <w:p w14:paraId="42629BBB" w14:textId="77777777" w:rsidR="00042D74" w:rsidRPr="00042D74" w:rsidRDefault="00042D74" w:rsidP="00B32D1E">
      <w:pPr>
        <w:kinsoku w:val="0"/>
        <w:overflowPunct w:val="0"/>
        <w:autoSpaceDE/>
        <w:autoSpaceDN/>
        <w:adjustRightInd/>
        <w:spacing w:before="345" w:line="379" w:lineRule="exact"/>
        <w:ind w:left="144" w:right="144"/>
        <w:jc w:val="both"/>
        <w:textAlignment w:val="baseline"/>
        <w:rPr>
          <w:rFonts w:ascii="Arial" w:hAnsi="Arial" w:cs="Arial"/>
          <w:sz w:val="24"/>
          <w:szCs w:val="24"/>
        </w:rPr>
      </w:pPr>
    </w:p>
    <w:p w14:paraId="5BFD2C73" w14:textId="77777777" w:rsidR="00B32D1E" w:rsidRPr="00042D74" w:rsidRDefault="00AC3249" w:rsidP="00042D74">
      <w:pPr>
        <w:pStyle w:val="Heading1"/>
        <w:rPr>
          <w:rFonts w:ascii="Arial" w:hAnsi="Arial" w:cs="Arial"/>
          <w:b/>
          <w:bCs/>
        </w:rPr>
      </w:pPr>
      <w:bookmarkStart w:id="6" w:name="_Toc88562851"/>
      <w:r>
        <w:rPr>
          <w:rFonts w:ascii="Arial" w:hAnsi="Arial" w:cs="Arial"/>
          <w:b/>
          <w:bCs/>
        </w:rPr>
        <w:lastRenderedPageBreak/>
        <w:t>6</w:t>
      </w:r>
      <w:r w:rsidR="00042D74" w:rsidRPr="00042D74">
        <w:rPr>
          <w:rFonts w:ascii="Arial" w:hAnsi="Arial" w:cs="Arial"/>
          <w:b/>
          <w:bCs/>
        </w:rPr>
        <w:t xml:space="preserve">. </w:t>
      </w:r>
      <w:r w:rsidR="00B32D1E" w:rsidRPr="00042D74">
        <w:rPr>
          <w:rFonts w:ascii="Arial" w:hAnsi="Arial" w:cs="Arial"/>
          <w:b/>
          <w:bCs/>
        </w:rPr>
        <w:t>The Planning meeting</w:t>
      </w:r>
      <w:bookmarkEnd w:id="6"/>
    </w:p>
    <w:p w14:paraId="1A9F179D" w14:textId="77777777" w:rsidR="00B32D1E" w:rsidRPr="00042D74" w:rsidRDefault="00B32D1E" w:rsidP="00AC3249">
      <w:pPr>
        <w:kinsoku w:val="0"/>
        <w:overflowPunct w:val="0"/>
        <w:autoSpaceDE/>
        <w:autoSpaceDN/>
        <w:adjustRightInd/>
        <w:spacing w:before="329" w:line="360" w:lineRule="auto"/>
        <w:textAlignment w:val="baseline"/>
        <w:rPr>
          <w:rFonts w:ascii="Arial" w:hAnsi="Arial" w:cs="Arial"/>
          <w:sz w:val="24"/>
          <w:szCs w:val="24"/>
        </w:rPr>
      </w:pPr>
      <w:r w:rsidRPr="00042D74">
        <w:rPr>
          <w:rFonts w:ascii="Arial" w:hAnsi="Arial" w:cs="Arial"/>
          <w:sz w:val="24"/>
          <w:szCs w:val="24"/>
        </w:rPr>
        <w:t>Consideration should be given to the involvement of the following in such a meeting:</w:t>
      </w:r>
    </w:p>
    <w:p w14:paraId="6459A1B9" w14:textId="77777777" w:rsidR="00B32D1E" w:rsidRPr="00042D74" w:rsidRDefault="00B32D1E" w:rsidP="00AC3249">
      <w:pPr>
        <w:numPr>
          <w:ilvl w:val="0"/>
          <w:numId w:val="3"/>
        </w:numPr>
        <w:kinsoku w:val="0"/>
        <w:overflowPunct w:val="0"/>
        <w:autoSpaceDE/>
        <w:autoSpaceDN/>
        <w:adjustRightInd/>
        <w:spacing w:before="497" w:line="360" w:lineRule="auto"/>
        <w:ind w:left="0" w:firstLine="426"/>
        <w:textAlignment w:val="baseline"/>
        <w:rPr>
          <w:rFonts w:ascii="Arial" w:hAnsi="Arial" w:cs="Arial"/>
          <w:sz w:val="24"/>
          <w:szCs w:val="24"/>
        </w:rPr>
      </w:pPr>
      <w:proofErr w:type="spellStart"/>
      <w:r w:rsidRPr="00042D74">
        <w:rPr>
          <w:rFonts w:ascii="Arial" w:hAnsi="Arial" w:cs="Arial"/>
          <w:sz w:val="24"/>
          <w:szCs w:val="24"/>
        </w:rPr>
        <w:t>Organisation</w:t>
      </w:r>
      <w:proofErr w:type="spellEnd"/>
      <w:r w:rsidRPr="00042D74">
        <w:rPr>
          <w:rFonts w:ascii="Arial" w:hAnsi="Arial" w:cs="Arial"/>
          <w:sz w:val="24"/>
          <w:szCs w:val="24"/>
        </w:rPr>
        <w:t xml:space="preserve"> lead/ Designated Officer</w:t>
      </w:r>
    </w:p>
    <w:p w14:paraId="5D9E1F2E" w14:textId="35863EAC" w:rsidR="00B32D1E" w:rsidRPr="00042D74" w:rsidRDefault="00B32D1E" w:rsidP="00AC3249">
      <w:pPr>
        <w:numPr>
          <w:ilvl w:val="0"/>
          <w:numId w:val="3"/>
        </w:numPr>
        <w:kinsoku w:val="0"/>
        <w:overflowPunct w:val="0"/>
        <w:autoSpaceDE/>
        <w:autoSpaceDN/>
        <w:adjustRightInd/>
        <w:spacing w:before="117" w:line="360" w:lineRule="auto"/>
        <w:ind w:left="0" w:firstLine="426"/>
        <w:textAlignment w:val="baseline"/>
        <w:rPr>
          <w:rFonts w:ascii="Arial" w:hAnsi="Arial" w:cs="Arial"/>
          <w:spacing w:val="-1"/>
          <w:sz w:val="24"/>
          <w:szCs w:val="24"/>
        </w:rPr>
      </w:pPr>
      <w:r w:rsidRPr="00042D74">
        <w:rPr>
          <w:rFonts w:ascii="Arial" w:hAnsi="Arial" w:cs="Arial"/>
          <w:spacing w:val="-1"/>
          <w:sz w:val="24"/>
          <w:szCs w:val="24"/>
        </w:rPr>
        <w:t>The AWDO</w:t>
      </w:r>
      <w:r w:rsidR="00373567">
        <w:rPr>
          <w:rFonts w:ascii="Arial" w:hAnsi="Arial" w:cs="Arial"/>
          <w:spacing w:val="-1"/>
          <w:sz w:val="24"/>
          <w:szCs w:val="24"/>
        </w:rPr>
        <w:t xml:space="preserve"> </w:t>
      </w:r>
    </w:p>
    <w:p w14:paraId="161F13E9" w14:textId="77777777" w:rsidR="00B32D1E" w:rsidRPr="00042D74" w:rsidRDefault="00B32D1E" w:rsidP="00AC3249">
      <w:pPr>
        <w:numPr>
          <w:ilvl w:val="0"/>
          <w:numId w:val="3"/>
        </w:numPr>
        <w:kinsoku w:val="0"/>
        <w:overflowPunct w:val="0"/>
        <w:autoSpaceDE/>
        <w:autoSpaceDN/>
        <w:adjustRightInd/>
        <w:spacing w:before="118" w:line="360" w:lineRule="auto"/>
        <w:ind w:left="0" w:firstLine="426"/>
        <w:textAlignment w:val="baseline"/>
        <w:rPr>
          <w:rFonts w:ascii="Arial" w:hAnsi="Arial" w:cs="Arial"/>
          <w:sz w:val="24"/>
          <w:szCs w:val="24"/>
        </w:rPr>
      </w:pPr>
      <w:r w:rsidRPr="00042D74">
        <w:rPr>
          <w:rFonts w:ascii="Arial" w:hAnsi="Arial" w:cs="Arial"/>
          <w:sz w:val="24"/>
          <w:szCs w:val="24"/>
        </w:rPr>
        <w:t>Heath Safeguarding Team</w:t>
      </w:r>
    </w:p>
    <w:p w14:paraId="414B9036" w14:textId="77777777" w:rsidR="00B32D1E" w:rsidRPr="00042D74" w:rsidRDefault="00B32D1E" w:rsidP="00AC3249">
      <w:pPr>
        <w:numPr>
          <w:ilvl w:val="0"/>
          <w:numId w:val="3"/>
        </w:numPr>
        <w:kinsoku w:val="0"/>
        <w:overflowPunct w:val="0"/>
        <w:autoSpaceDE/>
        <w:autoSpaceDN/>
        <w:adjustRightInd/>
        <w:spacing w:before="117" w:line="360" w:lineRule="auto"/>
        <w:ind w:left="0" w:firstLine="426"/>
        <w:textAlignment w:val="baseline"/>
        <w:rPr>
          <w:rFonts w:ascii="Arial" w:hAnsi="Arial" w:cs="Arial"/>
          <w:sz w:val="24"/>
          <w:szCs w:val="24"/>
        </w:rPr>
      </w:pPr>
      <w:r w:rsidRPr="00042D74">
        <w:rPr>
          <w:rFonts w:ascii="Arial" w:hAnsi="Arial" w:cs="Arial"/>
          <w:sz w:val="24"/>
          <w:szCs w:val="24"/>
        </w:rPr>
        <w:t>Commissioners</w:t>
      </w:r>
    </w:p>
    <w:p w14:paraId="0AE834CC" w14:textId="77777777" w:rsidR="00B32D1E" w:rsidRPr="00042D74" w:rsidRDefault="00B32D1E" w:rsidP="00AC3249">
      <w:pPr>
        <w:numPr>
          <w:ilvl w:val="0"/>
          <w:numId w:val="3"/>
        </w:numPr>
        <w:kinsoku w:val="0"/>
        <w:overflowPunct w:val="0"/>
        <w:autoSpaceDE/>
        <w:autoSpaceDN/>
        <w:adjustRightInd/>
        <w:spacing w:before="118" w:line="360" w:lineRule="auto"/>
        <w:ind w:left="0" w:firstLine="426"/>
        <w:textAlignment w:val="baseline"/>
        <w:rPr>
          <w:rFonts w:ascii="Arial" w:hAnsi="Arial" w:cs="Arial"/>
          <w:sz w:val="24"/>
          <w:szCs w:val="24"/>
        </w:rPr>
      </w:pPr>
      <w:r w:rsidRPr="00042D74">
        <w:rPr>
          <w:rFonts w:ascii="Arial" w:hAnsi="Arial" w:cs="Arial"/>
          <w:sz w:val="24"/>
          <w:szCs w:val="24"/>
        </w:rPr>
        <w:t>Jersey Care Commission</w:t>
      </w:r>
    </w:p>
    <w:p w14:paraId="093E2D09" w14:textId="77777777" w:rsidR="00B32D1E" w:rsidRPr="00042D74" w:rsidRDefault="00B32D1E" w:rsidP="00AC3249">
      <w:pPr>
        <w:numPr>
          <w:ilvl w:val="0"/>
          <w:numId w:val="3"/>
        </w:numPr>
        <w:kinsoku w:val="0"/>
        <w:overflowPunct w:val="0"/>
        <w:autoSpaceDE/>
        <w:autoSpaceDN/>
        <w:adjustRightInd/>
        <w:spacing w:before="118" w:line="360" w:lineRule="auto"/>
        <w:ind w:left="0" w:firstLine="426"/>
        <w:textAlignment w:val="baseline"/>
        <w:rPr>
          <w:rFonts w:ascii="Arial" w:hAnsi="Arial" w:cs="Arial"/>
          <w:spacing w:val="-1"/>
          <w:sz w:val="24"/>
          <w:szCs w:val="24"/>
        </w:rPr>
      </w:pPr>
      <w:r w:rsidRPr="00042D74">
        <w:rPr>
          <w:rFonts w:ascii="Arial" w:hAnsi="Arial" w:cs="Arial"/>
          <w:spacing w:val="-1"/>
          <w:sz w:val="24"/>
          <w:szCs w:val="24"/>
        </w:rPr>
        <w:t>Police</w:t>
      </w:r>
    </w:p>
    <w:p w14:paraId="31526B37" w14:textId="77777777" w:rsidR="00B32D1E" w:rsidRPr="00042D74" w:rsidRDefault="00B32D1E" w:rsidP="00AC3249">
      <w:pPr>
        <w:numPr>
          <w:ilvl w:val="0"/>
          <w:numId w:val="3"/>
        </w:numPr>
        <w:kinsoku w:val="0"/>
        <w:overflowPunct w:val="0"/>
        <w:autoSpaceDE/>
        <w:autoSpaceDN/>
        <w:adjustRightInd/>
        <w:spacing w:before="122" w:line="360" w:lineRule="auto"/>
        <w:ind w:left="0" w:firstLine="426"/>
        <w:textAlignment w:val="baseline"/>
        <w:rPr>
          <w:rFonts w:ascii="Arial" w:hAnsi="Arial" w:cs="Arial"/>
          <w:spacing w:val="-3"/>
          <w:sz w:val="24"/>
          <w:szCs w:val="24"/>
        </w:rPr>
      </w:pPr>
      <w:r w:rsidRPr="00042D74">
        <w:rPr>
          <w:rFonts w:ascii="Arial" w:hAnsi="Arial" w:cs="Arial"/>
          <w:spacing w:val="-3"/>
          <w:sz w:val="24"/>
          <w:szCs w:val="24"/>
        </w:rPr>
        <w:t>HR</w:t>
      </w:r>
    </w:p>
    <w:p w14:paraId="41E7F89E" w14:textId="77777777" w:rsidR="00B32D1E" w:rsidRPr="00042D74" w:rsidRDefault="00B32D1E" w:rsidP="00AC3249">
      <w:pPr>
        <w:kinsoku w:val="0"/>
        <w:overflowPunct w:val="0"/>
        <w:autoSpaceDE/>
        <w:autoSpaceDN/>
        <w:adjustRightInd/>
        <w:spacing w:before="288" w:line="360" w:lineRule="auto"/>
        <w:ind w:right="144"/>
        <w:textAlignment w:val="baseline"/>
        <w:rPr>
          <w:rFonts w:ascii="Arial" w:hAnsi="Arial" w:cs="Arial"/>
          <w:sz w:val="24"/>
          <w:szCs w:val="24"/>
        </w:rPr>
      </w:pPr>
      <w:r w:rsidRPr="00042D74">
        <w:rPr>
          <w:rFonts w:ascii="Arial" w:hAnsi="Arial" w:cs="Arial"/>
          <w:sz w:val="24"/>
          <w:szCs w:val="24"/>
        </w:rPr>
        <w:t>Any other significant persons that may make a significant contribution to the assessment and management of any perceived risk to adults and/or children.</w:t>
      </w:r>
    </w:p>
    <w:p w14:paraId="7B39A4DB" w14:textId="77777777" w:rsidR="00B32D1E" w:rsidRDefault="00B32D1E" w:rsidP="00AC3249">
      <w:pPr>
        <w:kinsoku w:val="0"/>
        <w:overflowPunct w:val="0"/>
        <w:autoSpaceDE/>
        <w:autoSpaceDN/>
        <w:adjustRightInd/>
        <w:spacing w:before="4" w:line="360" w:lineRule="auto"/>
        <w:ind w:right="144"/>
        <w:textAlignment w:val="baseline"/>
        <w:rPr>
          <w:rFonts w:ascii="Arial" w:hAnsi="Arial" w:cs="Arial"/>
          <w:spacing w:val="-3"/>
          <w:sz w:val="24"/>
          <w:szCs w:val="24"/>
        </w:rPr>
      </w:pPr>
      <w:r w:rsidRPr="00042D74">
        <w:rPr>
          <w:rFonts w:ascii="Arial" w:hAnsi="Arial" w:cs="Arial"/>
          <w:spacing w:val="-1"/>
          <w:sz w:val="24"/>
          <w:szCs w:val="24"/>
        </w:rPr>
        <w:t xml:space="preserve">The purpose of the Planning Meeting is to undertake a collaborative assessment of the level of risk posed by the person about whom concerns have been raised and to clarify what information should be shared with the employer if they are not already aware. At any point during an enquiry consideration should be given as to whether the person should be referred to the Disclosure and Barring Service and/or any relevant bodies. If a decision is made to refer this should be carried out promptly, on the day that the decision is made. If a decision is not to refer this should be reviewed at the conclusion of a case to check if the any further </w:t>
      </w:r>
      <w:r w:rsidRPr="00042D74">
        <w:rPr>
          <w:rFonts w:ascii="Arial" w:hAnsi="Arial" w:cs="Arial"/>
          <w:spacing w:val="-3"/>
          <w:sz w:val="24"/>
          <w:szCs w:val="24"/>
        </w:rPr>
        <w:t>information has led to the criteria being met. The chair of the planning meeting will arrange for minutes to be taken in line with the standard agenda Planning Meeting template (</w:t>
      </w:r>
      <w:hyperlink w:anchor="appendix2" w:history="1">
        <w:r w:rsidRPr="00497FBD">
          <w:rPr>
            <w:rStyle w:val="Hyperlink"/>
            <w:rFonts w:ascii="Arial" w:hAnsi="Arial" w:cs="Arial"/>
            <w:spacing w:val="-3"/>
            <w:sz w:val="24"/>
            <w:szCs w:val="24"/>
          </w:rPr>
          <w:t xml:space="preserve">Appendix </w:t>
        </w:r>
        <w:r w:rsidR="00497FBD" w:rsidRPr="00497FBD">
          <w:rPr>
            <w:rStyle w:val="Hyperlink"/>
            <w:rFonts w:ascii="Arial" w:hAnsi="Arial" w:cs="Arial"/>
            <w:spacing w:val="-3"/>
            <w:sz w:val="24"/>
            <w:szCs w:val="24"/>
          </w:rPr>
          <w:t>2</w:t>
        </w:r>
      </w:hyperlink>
      <w:r w:rsidRPr="00042D74">
        <w:rPr>
          <w:rFonts w:ascii="Arial" w:hAnsi="Arial" w:cs="Arial"/>
          <w:spacing w:val="-3"/>
          <w:sz w:val="24"/>
          <w:szCs w:val="24"/>
        </w:rPr>
        <w:t>).</w:t>
      </w:r>
    </w:p>
    <w:p w14:paraId="6D764F21" w14:textId="77777777" w:rsidR="00042D74" w:rsidRPr="00042D74" w:rsidRDefault="00042D74" w:rsidP="00042D74">
      <w:pPr>
        <w:kinsoku w:val="0"/>
        <w:overflowPunct w:val="0"/>
        <w:autoSpaceDE/>
        <w:autoSpaceDN/>
        <w:adjustRightInd/>
        <w:spacing w:before="4" w:line="379" w:lineRule="exact"/>
        <w:ind w:left="144" w:right="144"/>
        <w:textAlignment w:val="baseline"/>
        <w:rPr>
          <w:rFonts w:ascii="Arial" w:hAnsi="Arial" w:cs="Arial"/>
          <w:spacing w:val="-3"/>
          <w:sz w:val="24"/>
          <w:szCs w:val="24"/>
        </w:rPr>
      </w:pPr>
    </w:p>
    <w:p w14:paraId="6EC6A2A4" w14:textId="77777777" w:rsidR="00B32D1E" w:rsidRPr="00042D74" w:rsidRDefault="00AC3249" w:rsidP="00042D74">
      <w:pPr>
        <w:pStyle w:val="Heading1"/>
        <w:rPr>
          <w:rFonts w:ascii="Arial" w:hAnsi="Arial" w:cs="Arial"/>
          <w:b/>
          <w:bCs/>
        </w:rPr>
      </w:pPr>
      <w:bookmarkStart w:id="7" w:name="_Toc88562852"/>
      <w:r>
        <w:rPr>
          <w:rFonts w:ascii="Arial" w:hAnsi="Arial" w:cs="Arial"/>
          <w:b/>
          <w:bCs/>
        </w:rPr>
        <w:t>7</w:t>
      </w:r>
      <w:r w:rsidR="00042D74" w:rsidRPr="00042D74">
        <w:rPr>
          <w:rFonts w:ascii="Arial" w:hAnsi="Arial" w:cs="Arial"/>
          <w:b/>
          <w:bCs/>
        </w:rPr>
        <w:t xml:space="preserve">. </w:t>
      </w:r>
      <w:r w:rsidR="00B32D1E" w:rsidRPr="00042D74">
        <w:rPr>
          <w:rFonts w:ascii="Arial" w:hAnsi="Arial" w:cs="Arial"/>
          <w:b/>
          <w:bCs/>
        </w:rPr>
        <w:t>Role of the Police</w:t>
      </w:r>
      <w:bookmarkEnd w:id="7"/>
    </w:p>
    <w:p w14:paraId="555A5EF2" w14:textId="77777777" w:rsidR="00B32D1E" w:rsidRDefault="00B32D1E" w:rsidP="00AC3249">
      <w:pPr>
        <w:kinsoku w:val="0"/>
        <w:overflowPunct w:val="0"/>
        <w:autoSpaceDE/>
        <w:autoSpaceDN/>
        <w:adjustRightInd/>
        <w:spacing w:before="347" w:line="360" w:lineRule="auto"/>
        <w:ind w:right="216"/>
        <w:textAlignment w:val="baseline"/>
        <w:rPr>
          <w:rFonts w:ascii="Arial" w:hAnsi="Arial" w:cs="Arial"/>
          <w:sz w:val="24"/>
          <w:szCs w:val="24"/>
        </w:rPr>
      </w:pPr>
      <w:r w:rsidRPr="00042D74">
        <w:rPr>
          <w:rFonts w:ascii="Arial" w:hAnsi="Arial" w:cs="Arial"/>
          <w:sz w:val="24"/>
          <w:szCs w:val="24"/>
        </w:rPr>
        <w:t xml:space="preserve">If there are concerns about a possible criminal offence or need for investigation about an adult or child, contact should be made to the police. The police will </w:t>
      </w:r>
      <w:proofErr w:type="gramStart"/>
      <w:r w:rsidRPr="00042D74">
        <w:rPr>
          <w:rFonts w:ascii="Arial" w:hAnsi="Arial" w:cs="Arial"/>
          <w:sz w:val="24"/>
          <w:szCs w:val="24"/>
        </w:rPr>
        <w:t>make a decision</w:t>
      </w:r>
      <w:proofErr w:type="gramEnd"/>
      <w:r w:rsidRPr="00042D74">
        <w:rPr>
          <w:rFonts w:ascii="Arial" w:hAnsi="Arial" w:cs="Arial"/>
          <w:sz w:val="24"/>
          <w:szCs w:val="24"/>
        </w:rPr>
        <w:t xml:space="preserve"> regarding the criteria for a criminal investigation. It should be noted that Police have a common law power to disclose sensitive personal information, including criminal investigations, to an employer where the information is credible, </w:t>
      </w:r>
      <w:proofErr w:type="gramStart"/>
      <w:r w:rsidRPr="00042D74">
        <w:rPr>
          <w:rFonts w:ascii="Arial" w:hAnsi="Arial" w:cs="Arial"/>
          <w:sz w:val="24"/>
          <w:szCs w:val="24"/>
        </w:rPr>
        <w:lastRenderedPageBreak/>
        <w:t>relevant</w:t>
      </w:r>
      <w:proofErr w:type="gramEnd"/>
      <w:r w:rsidRPr="00042D74">
        <w:rPr>
          <w:rFonts w:ascii="Arial" w:hAnsi="Arial" w:cs="Arial"/>
          <w:sz w:val="24"/>
          <w:szCs w:val="24"/>
        </w:rPr>
        <w:t xml:space="preserve"> and sufficiently serious, that such disclosure is proportionate and necessary, and that there is an urgent pressing social need. Such a need can include the protection from harm of an individual, or group or society at large. The Police will follow their existing Public Interest Disclosure (PID) procedures which require all disclosures to be approved by an officer of at least the rank of Chief Inspector.</w:t>
      </w:r>
    </w:p>
    <w:p w14:paraId="06F93D03" w14:textId="77777777" w:rsidR="00042D74" w:rsidRPr="00042D74" w:rsidRDefault="00042D74" w:rsidP="00042D74">
      <w:pPr>
        <w:kinsoku w:val="0"/>
        <w:overflowPunct w:val="0"/>
        <w:autoSpaceDE/>
        <w:autoSpaceDN/>
        <w:adjustRightInd/>
        <w:spacing w:before="347" w:line="379" w:lineRule="exact"/>
        <w:ind w:left="144" w:right="216"/>
        <w:textAlignment w:val="baseline"/>
        <w:rPr>
          <w:rFonts w:ascii="Arial" w:hAnsi="Arial" w:cs="Arial"/>
          <w:sz w:val="24"/>
          <w:szCs w:val="24"/>
        </w:rPr>
      </w:pPr>
    </w:p>
    <w:p w14:paraId="22A6606D" w14:textId="77777777" w:rsidR="00B32D1E" w:rsidRPr="00042D74" w:rsidRDefault="00AC3249" w:rsidP="00042D74">
      <w:pPr>
        <w:pStyle w:val="Heading1"/>
        <w:rPr>
          <w:rFonts w:ascii="Arial" w:hAnsi="Arial" w:cs="Arial"/>
          <w:b/>
          <w:bCs/>
        </w:rPr>
      </w:pPr>
      <w:bookmarkStart w:id="8" w:name="_Toc88562853"/>
      <w:r>
        <w:rPr>
          <w:rFonts w:ascii="Arial" w:hAnsi="Arial" w:cs="Arial"/>
          <w:b/>
          <w:bCs/>
        </w:rPr>
        <w:t>8</w:t>
      </w:r>
      <w:r w:rsidR="00042D74" w:rsidRPr="00042D74">
        <w:rPr>
          <w:rFonts w:ascii="Arial" w:hAnsi="Arial" w:cs="Arial"/>
          <w:b/>
          <w:bCs/>
        </w:rPr>
        <w:t xml:space="preserve">. </w:t>
      </w:r>
      <w:r w:rsidR="00B32D1E" w:rsidRPr="00042D74">
        <w:rPr>
          <w:rFonts w:ascii="Arial" w:hAnsi="Arial" w:cs="Arial"/>
          <w:b/>
          <w:bCs/>
        </w:rPr>
        <w:t>Role of the Jersey Care Commission (JCC)</w:t>
      </w:r>
      <w:bookmarkEnd w:id="8"/>
    </w:p>
    <w:p w14:paraId="63CE023F" w14:textId="398E5DAA" w:rsidR="00B32D1E" w:rsidRPr="00042D74" w:rsidRDefault="00B32D1E" w:rsidP="00AC3249">
      <w:pPr>
        <w:kinsoku w:val="0"/>
        <w:overflowPunct w:val="0"/>
        <w:autoSpaceDE/>
        <w:autoSpaceDN/>
        <w:adjustRightInd/>
        <w:spacing w:before="203" w:line="360" w:lineRule="auto"/>
        <w:ind w:right="144"/>
        <w:textAlignment w:val="baseline"/>
        <w:rPr>
          <w:rFonts w:ascii="Arial" w:hAnsi="Arial" w:cs="Arial"/>
          <w:sz w:val="24"/>
          <w:szCs w:val="24"/>
        </w:rPr>
      </w:pPr>
      <w:r w:rsidRPr="00042D74">
        <w:rPr>
          <w:rFonts w:ascii="Arial" w:hAnsi="Arial" w:cs="Arial"/>
          <w:sz w:val="24"/>
          <w:szCs w:val="24"/>
        </w:rPr>
        <w:t>When the allegations involve a person working in a regulated service</w:t>
      </w:r>
      <w:r w:rsidR="00BE4787">
        <w:rPr>
          <w:rFonts w:ascii="Arial" w:hAnsi="Arial" w:cs="Arial"/>
          <w:sz w:val="24"/>
          <w:szCs w:val="24"/>
        </w:rPr>
        <w:t xml:space="preserve"> or otherwise related to a regulated service</w:t>
      </w:r>
      <w:r w:rsidRPr="00042D74">
        <w:rPr>
          <w:rFonts w:ascii="Arial" w:hAnsi="Arial" w:cs="Arial"/>
          <w:sz w:val="24"/>
          <w:szCs w:val="24"/>
        </w:rPr>
        <w:t>, the JCC must be informed of the allegation</w:t>
      </w:r>
      <w:r w:rsidR="00BE4787">
        <w:rPr>
          <w:rFonts w:ascii="Arial" w:hAnsi="Arial" w:cs="Arial"/>
          <w:sz w:val="24"/>
          <w:szCs w:val="24"/>
        </w:rPr>
        <w:t>.</w:t>
      </w:r>
      <w:r w:rsidRPr="00042D74">
        <w:rPr>
          <w:rFonts w:ascii="Arial" w:hAnsi="Arial" w:cs="Arial"/>
          <w:sz w:val="24"/>
          <w:szCs w:val="24"/>
        </w:rPr>
        <w:t xml:space="preserve"> </w:t>
      </w:r>
      <w:r w:rsidR="00BE4787">
        <w:rPr>
          <w:rFonts w:ascii="Arial" w:hAnsi="Arial" w:cs="Arial"/>
          <w:sz w:val="24"/>
          <w:szCs w:val="24"/>
        </w:rPr>
        <w:t xml:space="preserve">The AWDO referral form will be shared with the JCC containing the name of the registered provider but any personal data pertaining to the individual will be removed. </w:t>
      </w:r>
      <w:r w:rsidRPr="00042D74">
        <w:rPr>
          <w:rFonts w:ascii="Arial" w:hAnsi="Arial" w:cs="Arial"/>
          <w:sz w:val="24"/>
          <w:szCs w:val="24"/>
        </w:rPr>
        <w:t>The JCC can consider appropriate action to take in relation to their duties and powers under the</w:t>
      </w:r>
      <w:r w:rsidRPr="00042D74">
        <w:rPr>
          <w:rFonts w:ascii="Arial" w:hAnsi="Arial" w:cs="Arial"/>
          <w:color w:val="028FA3"/>
          <w:sz w:val="24"/>
          <w:szCs w:val="24"/>
        </w:rPr>
        <w:t xml:space="preserve"> Regulation of Care (</w:t>
      </w:r>
      <w:proofErr w:type="gramStart"/>
      <w:r w:rsidRPr="00042D74">
        <w:rPr>
          <w:rFonts w:ascii="Arial" w:hAnsi="Arial" w:cs="Arial"/>
          <w:color w:val="028FA3"/>
          <w:sz w:val="24"/>
          <w:szCs w:val="24"/>
        </w:rPr>
        <w:t>Jersey )</w:t>
      </w:r>
      <w:proofErr w:type="gramEnd"/>
      <w:r w:rsidRPr="00042D74">
        <w:rPr>
          <w:rFonts w:ascii="Arial" w:hAnsi="Arial" w:cs="Arial"/>
          <w:color w:val="028FA3"/>
          <w:sz w:val="24"/>
          <w:szCs w:val="24"/>
        </w:rPr>
        <w:t xml:space="preserve"> Law 2014.</w:t>
      </w:r>
      <w:r w:rsidRPr="00042D74">
        <w:rPr>
          <w:rFonts w:ascii="Arial" w:hAnsi="Arial" w:cs="Arial"/>
          <w:sz w:val="24"/>
          <w:szCs w:val="24"/>
        </w:rPr>
        <w:t xml:space="preserve"> </w:t>
      </w:r>
    </w:p>
    <w:p w14:paraId="7139241E" w14:textId="545813D9" w:rsidR="00B32D1E" w:rsidRPr="00042D74" w:rsidRDefault="00B32D1E" w:rsidP="00AC3249">
      <w:pPr>
        <w:kinsoku w:val="0"/>
        <w:overflowPunct w:val="0"/>
        <w:autoSpaceDE/>
        <w:autoSpaceDN/>
        <w:adjustRightInd/>
        <w:spacing w:before="380" w:line="360" w:lineRule="auto"/>
        <w:ind w:right="144"/>
        <w:textAlignment w:val="baseline"/>
        <w:rPr>
          <w:rFonts w:ascii="Arial" w:hAnsi="Arial" w:cs="Arial"/>
          <w:sz w:val="24"/>
          <w:szCs w:val="24"/>
        </w:rPr>
      </w:pPr>
      <w:r w:rsidRPr="00042D74">
        <w:rPr>
          <w:rFonts w:ascii="Arial" w:hAnsi="Arial" w:cs="Arial"/>
          <w:sz w:val="24"/>
          <w:szCs w:val="24"/>
        </w:rPr>
        <w:t>The JCC also registers health and social care professionals in Jersey (in accordance with</w:t>
      </w:r>
      <w:r w:rsidRPr="00042D74">
        <w:rPr>
          <w:rFonts w:ascii="Arial" w:hAnsi="Arial" w:cs="Arial"/>
          <w:color w:val="028FA3"/>
          <w:sz w:val="24"/>
          <w:szCs w:val="24"/>
        </w:rPr>
        <w:t xml:space="preserve"> The Health Care (Registration) (Jersey) Law 1995),</w:t>
      </w:r>
      <w:r w:rsidRPr="00042D74">
        <w:rPr>
          <w:rFonts w:ascii="Arial" w:hAnsi="Arial" w:cs="Arial"/>
          <w:sz w:val="24"/>
          <w:szCs w:val="24"/>
        </w:rPr>
        <w:t xml:space="preserve"> and the JCC will need to be informed of allegations relating to such professionals. The JCC has no powers of inspection or investigation relating to health and social care professionals; other than in respect of care provided in a regulated service.</w:t>
      </w:r>
      <w:r w:rsidR="00BE4787">
        <w:rPr>
          <w:rFonts w:ascii="Arial" w:hAnsi="Arial" w:cs="Arial"/>
          <w:sz w:val="24"/>
          <w:szCs w:val="24"/>
        </w:rPr>
        <w:t xml:space="preserve"> Consideration must be given to the guidance in </w:t>
      </w:r>
      <w:hyperlink w:anchor="professionalbodies" w:history="1">
        <w:r w:rsidR="00BE4787" w:rsidRPr="00BE4787">
          <w:rPr>
            <w:rStyle w:val="Hyperlink"/>
            <w:rFonts w:ascii="Arial" w:hAnsi="Arial" w:cs="Arial"/>
            <w:sz w:val="24"/>
            <w:szCs w:val="24"/>
          </w:rPr>
          <w:t>section 9</w:t>
        </w:r>
      </w:hyperlink>
      <w:r w:rsidR="00BE4787">
        <w:rPr>
          <w:rFonts w:ascii="Arial" w:hAnsi="Arial" w:cs="Arial"/>
          <w:sz w:val="24"/>
          <w:szCs w:val="24"/>
        </w:rPr>
        <w:t xml:space="preserve"> regarding referrals to professional bodies. </w:t>
      </w:r>
    </w:p>
    <w:p w14:paraId="7A1BE52C" w14:textId="77777777" w:rsidR="00042D74" w:rsidRPr="00042D74" w:rsidRDefault="00042D74" w:rsidP="00042D74">
      <w:pPr>
        <w:kinsoku w:val="0"/>
        <w:overflowPunct w:val="0"/>
        <w:autoSpaceDE/>
        <w:autoSpaceDN/>
        <w:adjustRightInd/>
        <w:spacing w:before="380" w:line="379" w:lineRule="exact"/>
        <w:ind w:left="144" w:right="144"/>
        <w:textAlignment w:val="baseline"/>
        <w:rPr>
          <w:rFonts w:ascii="Arial" w:hAnsi="Arial" w:cs="Arial"/>
          <w:sz w:val="24"/>
          <w:szCs w:val="24"/>
        </w:rPr>
      </w:pPr>
    </w:p>
    <w:p w14:paraId="1B33C811" w14:textId="77777777" w:rsidR="00B32D1E" w:rsidRPr="00042D74" w:rsidRDefault="00AC3249" w:rsidP="00042D74">
      <w:pPr>
        <w:pStyle w:val="Heading1"/>
        <w:rPr>
          <w:rFonts w:ascii="Arial" w:hAnsi="Arial" w:cs="Arial"/>
          <w:b/>
          <w:bCs/>
        </w:rPr>
      </w:pPr>
      <w:bookmarkStart w:id="9" w:name="_Toc88562854"/>
      <w:r>
        <w:rPr>
          <w:rFonts w:ascii="Arial" w:hAnsi="Arial" w:cs="Arial"/>
          <w:b/>
          <w:bCs/>
        </w:rPr>
        <w:t>9</w:t>
      </w:r>
      <w:r w:rsidR="00042D74" w:rsidRPr="00042D74">
        <w:rPr>
          <w:rFonts w:ascii="Arial" w:hAnsi="Arial" w:cs="Arial"/>
          <w:b/>
          <w:bCs/>
        </w:rPr>
        <w:t xml:space="preserve">. </w:t>
      </w:r>
      <w:bookmarkStart w:id="10" w:name="professionalbodies"/>
      <w:r w:rsidR="00B32D1E" w:rsidRPr="00042D74">
        <w:rPr>
          <w:rFonts w:ascii="Arial" w:hAnsi="Arial" w:cs="Arial"/>
          <w:b/>
          <w:bCs/>
        </w:rPr>
        <w:t>Role of Professional Bodies</w:t>
      </w:r>
      <w:bookmarkEnd w:id="9"/>
    </w:p>
    <w:bookmarkEnd w:id="10"/>
    <w:p w14:paraId="2C8EEA0D" w14:textId="77777777" w:rsidR="00042D74" w:rsidRDefault="00042D74" w:rsidP="00B32D1E">
      <w:pPr>
        <w:kinsoku w:val="0"/>
        <w:overflowPunct w:val="0"/>
        <w:autoSpaceDE/>
        <w:autoSpaceDN/>
        <w:adjustRightInd/>
        <w:spacing w:line="380" w:lineRule="exact"/>
        <w:ind w:left="144" w:right="144"/>
        <w:jc w:val="both"/>
        <w:textAlignment w:val="baseline"/>
        <w:rPr>
          <w:rFonts w:ascii="Arial" w:hAnsi="Arial" w:cs="Arial"/>
          <w:sz w:val="22"/>
          <w:szCs w:val="22"/>
        </w:rPr>
      </w:pPr>
    </w:p>
    <w:p w14:paraId="01B5BF35" w14:textId="77777777" w:rsidR="00B32D1E" w:rsidRPr="00042D74" w:rsidRDefault="00B32D1E" w:rsidP="00AC3249">
      <w:pPr>
        <w:kinsoku w:val="0"/>
        <w:overflowPunct w:val="0"/>
        <w:autoSpaceDE/>
        <w:autoSpaceDN/>
        <w:adjustRightInd/>
        <w:spacing w:line="360" w:lineRule="auto"/>
        <w:ind w:right="144"/>
        <w:textAlignment w:val="baseline"/>
        <w:rPr>
          <w:rFonts w:ascii="Arial" w:hAnsi="Arial" w:cs="Arial"/>
          <w:sz w:val="24"/>
          <w:szCs w:val="24"/>
        </w:rPr>
      </w:pPr>
      <w:r w:rsidRPr="00042D74">
        <w:rPr>
          <w:rFonts w:ascii="Arial" w:hAnsi="Arial" w:cs="Arial"/>
          <w:sz w:val="24"/>
          <w:szCs w:val="24"/>
        </w:rPr>
        <w:t>The person who has received the allegation, should escalate this to their Line Manager or to the AWDO who will in collaboration with necessary parties need to decide if the threshold is met to refer the subject and information to professional bodies in line with the following guideline:</w:t>
      </w:r>
    </w:p>
    <w:p w14:paraId="3474F67F" w14:textId="77777777" w:rsidR="00B32D1E" w:rsidRPr="00042D74" w:rsidRDefault="00B32D1E" w:rsidP="00AC3249">
      <w:pPr>
        <w:kinsoku w:val="0"/>
        <w:overflowPunct w:val="0"/>
        <w:autoSpaceDE/>
        <w:autoSpaceDN/>
        <w:adjustRightInd/>
        <w:spacing w:before="377" w:line="360" w:lineRule="auto"/>
        <w:ind w:right="144"/>
        <w:textAlignment w:val="baseline"/>
        <w:rPr>
          <w:rFonts w:ascii="Arial" w:hAnsi="Arial" w:cs="Arial"/>
          <w:spacing w:val="-3"/>
          <w:sz w:val="24"/>
          <w:szCs w:val="24"/>
        </w:rPr>
      </w:pPr>
      <w:r w:rsidRPr="00042D74">
        <w:rPr>
          <w:rFonts w:ascii="Arial" w:hAnsi="Arial" w:cs="Arial"/>
          <w:spacing w:val="-3"/>
          <w:sz w:val="24"/>
          <w:szCs w:val="24"/>
        </w:rPr>
        <w:t xml:space="preserve">The person is registered with a professional body and there are concerns about their </w:t>
      </w:r>
      <w:r w:rsidRPr="00042D74">
        <w:rPr>
          <w:rFonts w:ascii="Arial" w:hAnsi="Arial" w:cs="Arial"/>
          <w:spacing w:val="-3"/>
          <w:sz w:val="24"/>
          <w:szCs w:val="24"/>
        </w:rPr>
        <w:lastRenderedPageBreak/>
        <w:t>fitness to practice. In this case, the employer/volunteer manager must refer to the professional body’s published guidance and consider the need to raise the concern with that professional body.</w:t>
      </w:r>
    </w:p>
    <w:p w14:paraId="0621405B" w14:textId="77777777" w:rsidR="00B32D1E" w:rsidRDefault="00B32D1E" w:rsidP="00AC3249">
      <w:pPr>
        <w:kinsoku w:val="0"/>
        <w:overflowPunct w:val="0"/>
        <w:autoSpaceDE/>
        <w:autoSpaceDN/>
        <w:adjustRightInd/>
        <w:spacing w:before="525" w:line="360" w:lineRule="auto"/>
        <w:ind w:right="144"/>
        <w:textAlignment w:val="baseline"/>
        <w:rPr>
          <w:rFonts w:ascii="Arial" w:hAnsi="Arial" w:cs="Arial"/>
          <w:sz w:val="24"/>
          <w:szCs w:val="24"/>
        </w:rPr>
      </w:pPr>
      <w:r w:rsidRPr="00042D74">
        <w:rPr>
          <w:rFonts w:ascii="Arial" w:hAnsi="Arial" w:cs="Arial"/>
          <w:sz w:val="24"/>
          <w:szCs w:val="24"/>
        </w:rPr>
        <w:t>A Professional Body has a range of options where appropriate, these usually include suspending the person from practice, de</w:t>
      </w:r>
      <w:r w:rsidRPr="00042D74">
        <w:rPr>
          <w:rFonts w:ascii="Cambria Math" w:hAnsi="Cambria Math" w:cs="Cambria Math"/>
          <w:sz w:val="24"/>
          <w:szCs w:val="24"/>
        </w:rPr>
        <w:t>‐</w:t>
      </w:r>
      <w:r w:rsidRPr="00042D74">
        <w:rPr>
          <w:rFonts w:ascii="Arial" w:hAnsi="Arial" w:cs="Arial"/>
          <w:sz w:val="24"/>
          <w:szCs w:val="24"/>
        </w:rPr>
        <w:t>registering them or imposing conditions of practice that the person must work under.</w:t>
      </w:r>
    </w:p>
    <w:p w14:paraId="44AEA1D9" w14:textId="77777777" w:rsidR="00042D74" w:rsidRPr="00042D74" w:rsidRDefault="00042D74" w:rsidP="00042D74">
      <w:pPr>
        <w:kinsoku w:val="0"/>
        <w:overflowPunct w:val="0"/>
        <w:autoSpaceDE/>
        <w:autoSpaceDN/>
        <w:adjustRightInd/>
        <w:spacing w:before="525" w:line="380" w:lineRule="exact"/>
        <w:ind w:left="144" w:right="144"/>
        <w:textAlignment w:val="baseline"/>
        <w:rPr>
          <w:rFonts w:ascii="Arial" w:hAnsi="Arial" w:cs="Arial"/>
          <w:sz w:val="24"/>
          <w:szCs w:val="24"/>
        </w:rPr>
      </w:pPr>
    </w:p>
    <w:p w14:paraId="7A83E3E9" w14:textId="77777777" w:rsidR="00B32D1E" w:rsidRPr="00042D74" w:rsidRDefault="00042D74" w:rsidP="00042D74">
      <w:pPr>
        <w:pStyle w:val="Heading1"/>
        <w:rPr>
          <w:rFonts w:ascii="Arial" w:hAnsi="Arial" w:cs="Arial"/>
          <w:b/>
          <w:bCs/>
        </w:rPr>
      </w:pPr>
      <w:bookmarkStart w:id="11" w:name="_Toc88562855"/>
      <w:r w:rsidRPr="00042D74">
        <w:rPr>
          <w:rFonts w:ascii="Arial" w:hAnsi="Arial" w:cs="Arial"/>
          <w:b/>
          <w:bCs/>
        </w:rPr>
        <w:t>1</w:t>
      </w:r>
      <w:r w:rsidR="00AC3249">
        <w:rPr>
          <w:rFonts w:ascii="Arial" w:hAnsi="Arial" w:cs="Arial"/>
          <w:b/>
          <w:bCs/>
        </w:rPr>
        <w:t>0</w:t>
      </w:r>
      <w:r w:rsidRPr="00042D74">
        <w:rPr>
          <w:rFonts w:ascii="Arial" w:hAnsi="Arial" w:cs="Arial"/>
          <w:b/>
          <w:bCs/>
        </w:rPr>
        <w:t xml:space="preserve">. </w:t>
      </w:r>
      <w:r w:rsidR="00B32D1E" w:rsidRPr="00042D74">
        <w:rPr>
          <w:rFonts w:ascii="Arial" w:hAnsi="Arial" w:cs="Arial"/>
          <w:b/>
          <w:bCs/>
        </w:rPr>
        <w:t>Role of the Employer (Statutory, Voluntary and Private)</w:t>
      </w:r>
      <w:bookmarkEnd w:id="11"/>
    </w:p>
    <w:p w14:paraId="30CB58EE" w14:textId="77777777" w:rsidR="00B32D1E" w:rsidRPr="00042D74" w:rsidRDefault="00B32D1E" w:rsidP="00AC3249">
      <w:pPr>
        <w:kinsoku w:val="0"/>
        <w:overflowPunct w:val="0"/>
        <w:autoSpaceDE/>
        <w:autoSpaceDN/>
        <w:adjustRightInd/>
        <w:spacing w:before="204" w:line="360" w:lineRule="auto"/>
        <w:ind w:right="144"/>
        <w:textAlignment w:val="baseline"/>
        <w:rPr>
          <w:rFonts w:ascii="Arial" w:hAnsi="Arial" w:cs="Arial"/>
          <w:sz w:val="24"/>
          <w:szCs w:val="24"/>
        </w:rPr>
      </w:pPr>
      <w:r w:rsidRPr="00042D74">
        <w:rPr>
          <w:rFonts w:ascii="Arial" w:hAnsi="Arial" w:cs="Arial"/>
          <w:sz w:val="24"/>
          <w:szCs w:val="24"/>
        </w:rPr>
        <w:t xml:space="preserve">The employer must be informed if there are concerns about an employee </w:t>
      </w:r>
      <w:proofErr w:type="gramStart"/>
      <w:r w:rsidRPr="00042D74">
        <w:rPr>
          <w:rFonts w:ascii="Arial" w:hAnsi="Arial" w:cs="Arial"/>
          <w:sz w:val="24"/>
          <w:szCs w:val="24"/>
        </w:rPr>
        <w:t>during the course of</w:t>
      </w:r>
      <w:proofErr w:type="gramEnd"/>
      <w:r w:rsidRPr="00042D74">
        <w:rPr>
          <w:rFonts w:ascii="Arial" w:hAnsi="Arial" w:cs="Arial"/>
          <w:sz w:val="24"/>
          <w:szCs w:val="24"/>
        </w:rPr>
        <w:t xml:space="preserve"> their work. If concerns arise in the person’s personal or private life, or in another work setting, the decision to share information must be justifiable and proportionate based on the potential or actual harm to adults at risk. The decision to share information and the rationale for doing so should be recorded.</w:t>
      </w:r>
    </w:p>
    <w:p w14:paraId="041F82E6" w14:textId="77777777" w:rsidR="00B32D1E" w:rsidRDefault="00B32D1E" w:rsidP="00AC3249">
      <w:pPr>
        <w:kinsoku w:val="0"/>
        <w:overflowPunct w:val="0"/>
        <w:autoSpaceDE/>
        <w:autoSpaceDN/>
        <w:adjustRightInd/>
        <w:spacing w:before="377" w:line="360" w:lineRule="auto"/>
        <w:ind w:right="144"/>
        <w:textAlignment w:val="baseline"/>
        <w:rPr>
          <w:rFonts w:ascii="Arial" w:hAnsi="Arial" w:cs="Arial"/>
          <w:sz w:val="24"/>
          <w:szCs w:val="24"/>
        </w:rPr>
      </w:pPr>
      <w:r w:rsidRPr="00042D74">
        <w:rPr>
          <w:rFonts w:ascii="Arial" w:hAnsi="Arial" w:cs="Arial"/>
          <w:sz w:val="24"/>
          <w:szCs w:val="24"/>
        </w:rPr>
        <w:t>Decisions about sharing information should consider the key question of whether the person has behaved or may have behaved, in a way that questions their suitability to undertake their current role or to support adults at risk.</w:t>
      </w:r>
    </w:p>
    <w:p w14:paraId="47ED5C43" w14:textId="77777777" w:rsidR="00042D74" w:rsidRPr="00042D74" w:rsidRDefault="00042D74" w:rsidP="00042D74">
      <w:pPr>
        <w:kinsoku w:val="0"/>
        <w:overflowPunct w:val="0"/>
        <w:autoSpaceDE/>
        <w:autoSpaceDN/>
        <w:adjustRightInd/>
        <w:spacing w:before="377" w:line="380" w:lineRule="exact"/>
        <w:ind w:left="144" w:right="144"/>
        <w:textAlignment w:val="baseline"/>
        <w:rPr>
          <w:rFonts w:ascii="Arial" w:hAnsi="Arial" w:cs="Arial"/>
          <w:sz w:val="24"/>
          <w:szCs w:val="24"/>
        </w:rPr>
      </w:pPr>
    </w:p>
    <w:p w14:paraId="77F964B5" w14:textId="48590655" w:rsidR="00B32D1E" w:rsidRDefault="00042D74" w:rsidP="00042D74">
      <w:pPr>
        <w:pStyle w:val="Heading1"/>
        <w:rPr>
          <w:rFonts w:ascii="Arial" w:hAnsi="Arial" w:cs="Arial"/>
          <w:b/>
          <w:bCs/>
        </w:rPr>
      </w:pPr>
      <w:bookmarkStart w:id="12" w:name="_Toc88562856"/>
      <w:r w:rsidRPr="00042D74">
        <w:rPr>
          <w:rFonts w:ascii="Arial" w:hAnsi="Arial" w:cs="Arial"/>
          <w:b/>
          <w:bCs/>
        </w:rPr>
        <w:t>1</w:t>
      </w:r>
      <w:r w:rsidR="00AC3249">
        <w:rPr>
          <w:rFonts w:ascii="Arial" w:hAnsi="Arial" w:cs="Arial"/>
          <w:b/>
          <w:bCs/>
        </w:rPr>
        <w:t>1</w:t>
      </w:r>
      <w:r w:rsidRPr="00042D74">
        <w:rPr>
          <w:rFonts w:ascii="Arial" w:hAnsi="Arial" w:cs="Arial"/>
          <w:b/>
          <w:bCs/>
        </w:rPr>
        <w:t xml:space="preserve">. </w:t>
      </w:r>
      <w:r w:rsidR="00B32D1E" w:rsidRPr="00042D74">
        <w:rPr>
          <w:rFonts w:ascii="Arial" w:hAnsi="Arial" w:cs="Arial"/>
          <w:b/>
          <w:bCs/>
        </w:rPr>
        <w:t>Information sharing</w:t>
      </w:r>
      <w:bookmarkEnd w:id="12"/>
    </w:p>
    <w:p w14:paraId="1A54BDE7" w14:textId="77777777" w:rsidR="003F6E94" w:rsidRPr="003F6E94" w:rsidRDefault="003F6E94" w:rsidP="003F6E94"/>
    <w:p w14:paraId="0F279747" w14:textId="40060449" w:rsidR="003F6E94" w:rsidRPr="003F6E94" w:rsidRDefault="003F6E94" w:rsidP="003F6E94">
      <w:pPr>
        <w:spacing w:line="360" w:lineRule="auto"/>
        <w:rPr>
          <w:rFonts w:ascii="Arial" w:eastAsiaTheme="minorHAnsi" w:hAnsi="Arial" w:cs="Arial"/>
          <w:sz w:val="24"/>
          <w:szCs w:val="24"/>
          <w:lang w:val="en-GB"/>
        </w:rPr>
      </w:pPr>
      <w:r w:rsidRPr="003F6E94">
        <w:rPr>
          <w:rFonts w:ascii="Arial" w:hAnsi="Arial" w:cs="Arial"/>
          <w:sz w:val="24"/>
          <w:szCs w:val="24"/>
        </w:rPr>
        <w:t xml:space="preserve">Sharing information is vital </w:t>
      </w:r>
      <w:proofErr w:type="gramStart"/>
      <w:r w:rsidRPr="003F6E94">
        <w:rPr>
          <w:rFonts w:ascii="Arial" w:hAnsi="Arial" w:cs="Arial"/>
          <w:sz w:val="24"/>
          <w:szCs w:val="24"/>
        </w:rPr>
        <w:t>in order to</w:t>
      </w:r>
      <w:proofErr w:type="gramEnd"/>
      <w:r w:rsidRPr="003F6E94">
        <w:rPr>
          <w:rFonts w:ascii="Arial" w:hAnsi="Arial" w:cs="Arial"/>
          <w:sz w:val="24"/>
          <w:szCs w:val="24"/>
        </w:rPr>
        <w:t xml:space="preserve"> increase the safety, health and wellbeing of those at risk and / or victims.  Information sharing helps to mitigate presenting risks and to achieve desired outcomes for those involved wherever possible. Each </w:t>
      </w:r>
      <w:proofErr w:type="spellStart"/>
      <w:r w:rsidRPr="003F6E94">
        <w:rPr>
          <w:rFonts w:ascii="Arial" w:hAnsi="Arial" w:cs="Arial"/>
          <w:sz w:val="24"/>
          <w:szCs w:val="24"/>
        </w:rPr>
        <w:t>organisation</w:t>
      </w:r>
      <w:proofErr w:type="spellEnd"/>
      <w:r w:rsidRPr="003F6E94">
        <w:rPr>
          <w:rFonts w:ascii="Arial" w:hAnsi="Arial" w:cs="Arial"/>
          <w:sz w:val="24"/>
          <w:szCs w:val="24"/>
        </w:rPr>
        <w:t xml:space="preserve"> must maintain records of decision making in relation to the information shared for the purpose of meeting the requirements of the AWDO process. </w:t>
      </w:r>
    </w:p>
    <w:p w14:paraId="359962F3" w14:textId="77777777" w:rsidR="00B32D1E" w:rsidRPr="00042D74" w:rsidRDefault="00B32D1E" w:rsidP="00AC3249">
      <w:pPr>
        <w:kinsoku w:val="0"/>
        <w:overflowPunct w:val="0"/>
        <w:autoSpaceDE/>
        <w:autoSpaceDN/>
        <w:adjustRightInd/>
        <w:spacing w:before="201" w:line="360" w:lineRule="auto"/>
        <w:ind w:right="144"/>
        <w:textAlignment w:val="baseline"/>
        <w:rPr>
          <w:rFonts w:ascii="Arial" w:hAnsi="Arial" w:cs="Arial"/>
          <w:sz w:val="24"/>
          <w:szCs w:val="24"/>
        </w:rPr>
      </w:pPr>
      <w:r w:rsidRPr="00042D74">
        <w:rPr>
          <w:rFonts w:ascii="Arial" w:hAnsi="Arial" w:cs="Arial"/>
          <w:sz w:val="24"/>
          <w:szCs w:val="24"/>
        </w:rPr>
        <w:t>The need to share information and the decision as to what information should be shared with whom, should be led by the agency that receives the allegation. It may be appropriate to seek HR and legal guidance in this context.</w:t>
      </w:r>
    </w:p>
    <w:p w14:paraId="2B0C50BE" w14:textId="77777777" w:rsidR="003F6E94" w:rsidRDefault="003F6E94" w:rsidP="00AC3249">
      <w:pPr>
        <w:kinsoku w:val="0"/>
        <w:overflowPunct w:val="0"/>
        <w:autoSpaceDE/>
        <w:autoSpaceDN/>
        <w:adjustRightInd/>
        <w:spacing w:line="360" w:lineRule="auto"/>
        <w:ind w:right="144"/>
        <w:textAlignment w:val="baseline"/>
        <w:rPr>
          <w:rFonts w:ascii="Arial" w:hAnsi="Arial" w:cs="Arial"/>
          <w:spacing w:val="-3"/>
          <w:sz w:val="24"/>
          <w:szCs w:val="24"/>
        </w:rPr>
      </w:pPr>
    </w:p>
    <w:p w14:paraId="5875CD08" w14:textId="11AF6F85" w:rsidR="00B32D1E" w:rsidRPr="00042D74" w:rsidRDefault="00B32D1E" w:rsidP="00AC3249">
      <w:pPr>
        <w:kinsoku w:val="0"/>
        <w:overflowPunct w:val="0"/>
        <w:autoSpaceDE/>
        <w:autoSpaceDN/>
        <w:adjustRightInd/>
        <w:spacing w:line="360" w:lineRule="auto"/>
        <w:ind w:right="144"/>
        <w:textAlignment w:val="baseline"/>
        <w:rPr>
          <w:rFonts w:ascii="Arial" w:hAnsi="Arial" w:cs="Arial"/>
          <w:sz w:val="24"/>
          <w:szCs w:val="24"/>
        </w:rPr>
      </w:pPr>
      <w:r w:rsidRPr="00042D74">
        <w:rPr>
          <w:rFonts w:ascii="Arial" w:hAnsi="Arial" w:cs="Arial"/>
          <w:spacing w:val="-3"/>
          <w:sz w:val="24"/>
          <w:szCs w:val="24"/>
        </w:rPr>
        <w:lastRenderedPageBreak/>
        <w:t xml:space="preserve">The person must be informed about an allegation against them </w:t>
      </w:r>
      <w:r w:rsidR="001102AE">
        <w:rPr>
          <w:rFonts w:ascii="Arial" w:hAnsi="Arial" w:cs="Arial"/>
          <w:spacing w:val="-3"/>
          <w:sz w:val="24"/>
          <w:szCs w:val="24"/>
        </w:rPr>
        <w:t xml:space="preserve">by the referring agency </w:t>
      </w:r>
      <w:r w:rsidRPr="00042D74">
        <w:rPr>
          <w:rFonts w:ascii="Arial" w:hAnsi="Arial" w:cs="Arial"/>
          <w:spacing w:val="-3"/>
          <w:sz w:val="24"/>
          <w:szCs w:val="24"/>
        </w:rPr>
        <w:t xml:space="preserve">unless to do so puts the adult or child in danger, at further risk. The person should be made aware that the allegation will be shared and with whom and the person should be offered the right to reply. S/he should be advised what information will be shared, how and with whom. Each case must be assessed on its own individual merits as there may be cases when informing the person about the details of the allegation will increase risks to a child or adult at risk. In the first instance the person </w:t>
      </w:r>
      <w:r w:rsidRPr="00042D74">
        <w:rPr>
          <w:rFonts w:ascii="Arial" w:hAnsi="Arial" w:cs="Arial"/>
          <w:sz w:val="24"/>
          <w:szCs w:val="24"/>
        </w:rPr>
        <w:t xml:space="preserve">should be given the opportunity to inform their employer themselves, although sometimes immediacy and nature of risk will not allow for this. The employee would normally </w:t>
      </w:r>
      <w:proofErr w:type="gramStart"/>
      <w:r w:rsidRPr="00042D74">
        <w:rPr>
          <w:rFonts w:ascii="Arial" w:hAnsi="Arial" w:cs="Arial"/>
          <w:sz w:val="24"/>
          <w:szCs w:val="24"/>
        </w:rPr>
        <w:t>has</w:t>
      </w:r>
      <w:proofErr w:type="gramEnd"/>
      <w:r w:rsidRPr="00042D74">
        <w:rPr>
          <w:rFonts w:ascii="Arial" w:hAnsi="Arial" w:cs="Arial"/>
          <w:sz w:val="24"/>
          <w:szCs w:val="24"/>
        </w:rPr>
        <w:t xml:space="preserve"> the right to have a redacted copy of the allegation and the report / minutes of the meeting.</w:t>
      </w:r>
    </w:p>
    <w:p w14:paraId="3A47940F" w14:textId="77777777" w:rsidR="00B32D1E" w:rsidRPr="00042D74" w:rsidRDefault="00B32D1E" w:rsidP="00AC3249">
      <w:pPr>
        <w:kinsoku w:val="0"/>
        <w:overflowPunct w:val="0"/>
        <w:autoSpaceDE/>
        <w:autoSpaceDN/>
        <w:adjustRightInd/>
        <w:spacing w:before="658" w:line="360" w:lineRule="auto"/>
        <w:ind w:right="144"/>
        <w:textAlignment w:val="baseline"/>
        <w:rPr>
          <w:rFonts w:ascii="Arial" w:hAnsi="Arial" w:cs="Arial"/>
          <w:sz w:val="24"/>
          <w:szCs w:val="24"/>
        </w:rPr>
      </w:pPr>
      <w:r w:rsidRPr="00042D74">
        <w:rPr>
          <w:rFonts w:ascii="Arial" w:hAnsi="Arial" w:cs="Arial"/>
          <w:sz w:val="24"/>
          <w:szCs w:val="24"/>
        </w:rPr>
        <w:t xml:space="preserve">Each case must be assessed individually as there may be cases </w:t>
      </w:r>
      <w:proofErr w:type="gramStart"/>
      <w:r w:rsidRPr="00042D74">
        <w:rPr>
          <w:rFonts w:ascii="Arial" w:hAnsi="Arial" w:cs="Arial"/>
          <w:sz w:val="24"/>
          <w:szCs w:val="24"/>
        </w:rPr>
        <w:t>where</w:t>
      </w:r>
      <w:proofErr w:type="gramEnd"/>
      <w:r w:rsidRPr="00042D74">
        <w:rPr>
          <w:rFonts w:ascii="Arial" w:hAnsi="Arial" w:cs="Arial"/>
          <w:sz w:val="24"/>
          <w:szCs w:val="24"/>
        </w:rPr>
        <w:t xml:space="preserve"> informing the person about details of the allegations may increase the risks to the adult or child. Decisions on sharing information must be defensible and proportionate, based on the potential or actual harm to adults or children at risk and the rationale for decision making should always be recorded.</w:t>
      </w:r>
    </w:p>
    <w:p w14:paraId="6707C95B" w14:textId="118C1C40" w:rsidR="00B32D1E" w:rsidRPr="00042D74" w:rsidRDefault="00B32D1E" w:rsidP="00AC3249">
      <w:pPr>
        <w:kinsoku w:val="0"/>
        <w:overflowPunct w:val="0"/>
        <w:autoSpaceDE/>
        <w:autoSpaceDN/>
        <w:adjustRightInd/>
        <w:spacing w:before="383" w:line="360" w:lineRule="auto"/>
        <w:ind w:right="144"/>
        <w:textAlignment w:val="baseline"/>
        <w:rPr>
          <w:rFonts w:ascii="Arial" w:hAnsi="Arial" w:cs="Arial"/>
          <w:sz w:val="24"/>
          <w:szCs w:val="24"/>
        </w:rPr>
      </w:pPr>
      <w:r w:rsidRPr="00042D74">
        <w:rPr>
          <w:rFonts w:ascii="Arial" w:hAnsi="Arial" w:cs="Arial"/>
          <w:sz w:val="24"/>
          <w:szCs w:val="24"/>
        </w:rPr>
        <w:t xml:space="preserve">The fact that a person tenders their resignation or ceases to provide their service </w:t>
      </w:r>
      <w:r w:rsidRPr="009F694B">
        <w:rPr>
          <w:rFonts w:ascii="Arial" w:hAnsi="Arial" w:cs="Arial"/>
          <w:sz w:val="24"/>
          <w:szCs w:val="24"/>
        </w:rPr>
        <w:t xml:space="preserve">must not prevent </w:t>
      </w:r>
      <w:r w:rsidRPr="00042D74">
        <w:rPr>
          <w:rFonts w:ascii="Arial" w:hAnsi="Arial" w:cs="Arial"/>
          <w:sz w:val="24"/>
          <w:szCs w:val="24"/>
        </w:rPr>
        <w:t>an allegation from being follow up.</w:t>
      </w:r>
    </w:p>
    <w:p w14:paraId="30C493F5" w14:textId="77777777" w:rsidR="00B32D1E" w:rsidRPr="00042D74" w:rsidRDefault="00B32D1E" w:rsidP="00AC3249">
      <w:pPr>
        <w:kinsoku w:val="0"/>
        <w:overflowPunct w:val="0"/>
        <w:autoSpaceDE/>
        <w:autoSpaceDN/>
        <w:adjustRightInd/>
        <w:spacing w:before="384" w:line="360" w:lineRule="auto"/>
        <w:ind w:right="144"/>
        <w:textAlignment w:val="baseline"/>
        <w:rPr>
          <w:rFonts w:ascii="Arial" w:hAnsi="Arial" w:cs="Arial"/>
          <w:sz w:val="24"/>
          <w:szCs w:val="24"/>
        </w:rPr>
      </w:pPr>
      <w:r w:rsidRPr="00042D74">
        <w:rPr>
          <w:rFonts w:ascii="Arial" w:hAnsi="Arial" w:cs="Arial"/>
          <w:sz w:val="24"/>
          <w:szCs w:val="24"/>
        </w:rPr>
        <w:t xml:space="preserve">When sharing information about adults, </w:t>
      </w:r>
      <w:proofErr w:type="gramStart"/>
      <w:r w:rsidRPr="00042D74">
        <w:rPr>
          <w:rFonts w:ascii="Arial" w:hAnsi="Arial" w:cs="Arial"/>
          <w:sz w:val="24"/>
          <w:szCs w:val="24"/>
        </w:rPr>
        <w:t>children</w:t>
      </w:r>
      <w:proofErr w:type="gramEnd"/>
      <w:r w:rsidRPr="00042D74">
        <w:rPr>
          <w:rFonts w:ascii="Arial" w:hAnsi="Arial" w:cs="Arial"/>
          <w:sz w:val="24"/>
          <w:szCs w:val="24"/>
        </w:rPr>
        <w:t xml:space="preserve"> and young people at risk between agencies it should only be shared:</w:t>
      </w:r>
    </w:p>
    <w:p w14:paraId="006CE710" w14:textId="77777777" w:rsidR="00B32D1E" w:rsidRPr="00042D74" w:rsidRDefault="00B32D1E" w:rsidP="00AC3249">
      <w:pPr>
        <w:numPr>
          <w:ilvl w:val="0"/>
          <w:numId w:val="11"/>
        </w:numPr>
        <w:kinsoku w:val="0"/>
        <w:overflowPunct w:val="0"/>
        <w:autoSpaceDE/>
        <w:autoSpaceDN/>
        <w:adjustRightInd/>
        <w:spacing w:before="488" w:line="360" w:lineRule="auto"/>
        <w:ind w:left="709" w:hanging="283"/>
        <w:textAlignment w:val="baseline"/>
        <w:rPr>
          <w:rFonts w:ascii="Arial" w:hAnsi="Arial" w:cs="Arial"/>
          <w:sz w:val="24"/>
          <w:szCs w:val="24"/>
        </w:rPr>
      </w:pPr>
      <w:r w:rsidRPr="00042D74">
        <w:rPr>
          <w:rFonts w:ascii="Arial" w:hAnsi="Arial" w:cs="Arial"/>
          <w:sz w:val="24"/>
          <w:szCs w:val="24"/>
        </w:rPr>
        <w:t xml:space="preserve">where relevant and necessary, using proportionality, not simply all the information </w:t>
      </w:r>
      <w:proofErr w:type="gramStart"/>
      <w:r w:rsidRPr="00042D74">
        <w:rPr>
          <w:rFonts w:ascii="Arial" w:hAnsi="Arial" w:cs="Arial"/>
          <w:sz w:val="24"/>
          <w:szCs w:val="24"/>
        </w:rPr>
        <w:t>held;</w:t>
      </w:r>
      <w:proofErr w:type="gramEnd"/>
    </w:p>
    <w:p w14:paraId="6CE9081B" w14:textId="77777777" w:rsidR="00B32D1E" w:rsidRPr="00042D74" w:rsidRDefault="00B32D1E" w:rsidP="00AC3249">
      <w:pPr>
        <w:numPr>
          <w:ilvl w:val="0"/>
          <w:numId w:val="11"/>
        </w:numPr>
        <w:kinsoku w:val="0"/>
        <w:overflowPunct w:val="0"/>
        <w:autoSpaceDE/>
        <w:autoSpaceDN/>
        <w:adjustRightInd/>
        <w:spacing w:before="407" w:line="360" w:lineRule="auto"/>
        <w:ind w:left="0" w:firstLine="426"/>
        <w:textAlignment w:val="baseline"/>
        <w:rPr>
          <w:rFonts w:ascii="Arial" w:hAnsi="Arial" w:cs="Arial"/>
          <w:sz w:val="24"/>
          <w:szCs w:val="24"/>
        </w:rPr>
      </w:pPr>
      <w:r w:rsidRPr="00042D74">
        <w:rPr>
          <w:rFonts w:ascii="Arial" w:hAnsi="Arial" w:cs="Arial"/>
          <w:sz w:val="24"/>
          <w:szCs w:val="24"/>
        </w:rPr>
        <w:t xml:space="preserve">with the relevant people who need all or some of the </w:t>
      </w:r>
      <w:proofErr w:type="gramStart"/>
      <w:r w:rsidRPr="00042D74">
        <w:rPr>
          <w:rFonts w:ascii="Arial" w:hAnsi="Arial" w:cs="Arial"/>
          <w:sz w:val="24"/>
          <w:szCs w:val="24"/>
        </w:rPr>
        <w:t>information;</w:t>
      </w:r>
      <w:proofErr w:type="gramEnd"/>
    </w:p>
    <w:p w14:paraId="42E8F5F6" w14:textId="77777777" w:rsidR="00B32D1E" w:rsidRPr="00042D74" w:rsidRDefault="00B32D1E" w:rsidP="00AC3249">
      <w:pPr>
        <w:numPr>
          <w:ilvl w:val="0"/>
          <w:numId w:val="11"/>
        </w:numPr>
        <w:kinsoku w:val="0"/>
        <w:overflowPunct w:val="0"/>
        <w:autoSpaceDE/>
        <w:autoSpaceDN/>
        <w:adjustRightInd/>
        <w:spacing w:before="402" w:line="360" w:lineRule="auto"/>
        <w:ind w:left="0" w:firstLine="426"/>
        <w:textAlignment w:val="baseline"/>
        <w:rPr>
          <w:rFonts w:ascii="Arial" w:hAnsi="Arial" w:cs="Arial"/>
          <w:sz w:val="24"/>
          <w:szCs w:val="24"/>
        </w:rPr>
      </w:pPr>
      <w:r w:rsidRPr="00042D74">
        <w:rPr>
          <w:rFonts w:ascii="Arial" w:hAnsi="Arial" w:cs="Arial"/>
          <w:sz w:val="24"/>
          <w:szCs w:val="24"/>
        </w:rPr>
        <w:t>when there is a specific need for the information to be shared at that time.</w:t>
      </w:r>
    </w:p>
    <w:p w14:paraId="7E30B102" w14:textId="3691BBAA" w:rsidR="00B32D1E" w:rsidRDefault="00B32D1E" w:rsidP="00AC3249">
      <w:pPr>
        <w:kinsoku w:val="0"/>
        <w:overflowPunct w:val="0"/>
        <w:autoSpaceDE/>
        <w:autoSpaceDN/>
        <w:adjustRightInd/>
        <w:spacing w:before="303" w:line="360" w:lineRule="auto"/>
        <w:ind w:right="144"/>
        <w:textAlignment w:val="baseline"/>
        <w:rPr>
          <w:rFonts w:ascii="Arial" w:hAnsi="Arial" w:cs="Arial"/>
          <w:sz w:val="24"/>
          <w:szCs w:val="24"/>
        </w:rPr>
      </w:pPr>
      <w:r w:rsidRPr="00042D74">
        <w:rPr>
          <w:rFonts w:ascii="Arial" w:hAnsi="Arial" w:cs="Arial"/>
          <w:sz w:val="24"/>
          <w:szCs w:val="24"/>
        </w:rPr>
        <w:t>The AWDO and the police should discuss with the employer</w:t>
      </w:r>
      <w:r w:rsidR="003F6E94">
        <w:rPr>
          <w:rStyle w:val="FootnoteReference"/>
          <w:rFonts w:ascii="Arial" w:hAnsi="Arial" w:cs="Arial"/>
          <w:sz w:val="24"/>
          <w:szCs w:val="24"/>
        </w:rPr>
        <w:footnoteReference w:id="1"/>
      </w:r>
      <w:r w:rsidRPr="00042D74">
        <w:rPr>
          <w:rFonts w:ascii="Arial" w:hAnsi="Arial" w:cs="Arial"/>
          <w:sz w:val="24"/>
          <w:szCs w:val="24"/>
        </w:rPr>
        <w:t xml:space="preserve"> and decide what </w:t>
      </w:r>
      <w:r w:rsidRPr="00042D74">
        <w:rPr>
          <w:rFonts w:ascii="Arial" w:hAnsi="Arial" w:cs="Arial"/>
          <w:sz w:val="24"/>
          <w:szCs w:val="24"/>
        </w:rPr>
        <w:lastRenderedPageBreak/>
        <w:t>information they can share with the member of staff to whom the allegation relates, including being kept updated about any investigation which is undertaken, any disciplinary or related actions. If a police investigation is ongoing information may not be shared until the internal investigation begins.</w:t>
      </w:r>
    </w:p>
    <w:p w14:paraId="2D03A758" w14:textId="77777777" w:rsidR="00042D74" w:rsidRPr="00042D74" w:rsidRDefault="00042D74" w:rsidP="00AC3249">
      <w:pPr>
        <w:kinsoku w:val="0"/>
        <w:overflowPunct w:val="0"/>
        <w:autoSpaceDE/>
        <w:autoSpaceDN/>
        <w:adjustRightInd/>
        <w:spacing w:before="303" w:line="360" w:lineRule="auto"/>
        <w:ind w:right="144"/>
        <w:textAlignment w:val="baseline"/>
        <w:rPr>
          <w:rFonts w:ascii="Arial" w:hAnsi="Arial" w:cs="Arial"/>
          <w:sz w:val="24"/>
          <w:szCs w:val="24"/>
        </w:rPr>
      </w:pPr>
    </w:p>
    <w:p w14:paraId="00379A23" w14:textId="1C11D870" w:rsidR="00B32D1E" w:rsidRDefault="00B32D1E" w:rsidP="00AC3249">
      <w:pPr>
        <w:kinsoku w:val="0"/>
        <w:overflowPunct w:val="0"/>
        <w:autoSpaceDE/>
        <w:autoSpaceDN/>
        <w:adjustRightInd/>
        <w:spacing w:before="2" w:line="360" w:lineRule="auto"/>
        <w:ind w:right="144"/>
        <w:textAlignment w:val="baseline"/>
        <w:rPr>
          <w:rFonts w:ascii="Arial" w:hAnsi="Arial" w:cs="Arial"/>
          <w:sz w:val="24"/>
          <w:szCs w:val="24"/>
        </w:rPr>
      </w:pPr>
      <w:r w:rsidRPr="00042D74">
        <w:rPr>
          <w:rFonts w:ascii="Arial" w:hAnsi="Arial" w:cs="Arial"/>
          <w:sz w:val="24"/>
          <w:szCs w:val="24"/>
        </w:rPr>
        <w:t xml:space="preserve">There may be times when a person is employed to work with adults but their </w:t>
      </w:r>
      <w:proofErr w:type="spellStart"/>
      <w:r w:rsidRPr="00042D74">
        <w:rPr>
          <w:rFonts w:ascii="Arial" w:hAnsi="Arial" w:cs="Arial"/>
          <w:sz w:val="24"/>
          <w:szCs w:val="24"/>
        </w:rPr>
        <w:t>behaviour</w:t>
      </w:r>
      <w:proofErr w:type="spellEnd"/>
      <w:r w:rsidRPr="00042D74">
        <w:rPr>
          <w:rFonts w:ascii="Arial" w:hAnsi="Arial" w:cs="Arial"/>
          <w:sz w:val="24"/>
          <w:szCs w:val="24"/>
        </w:rPr>
        <w:t xml:space="preserve"> towards a child or children (for example outside of work) may impact on their suitability to work with or continue to work with adults. Likewise, there may also be times when a person’s conduct towards an adult outside of work may impact on their sustainability to work with or continue to work with children. All these situations muse be risk assessed individually to </w:t>
      </w:r>
      <w:proofErr w:type="gramStart"/>
      <w:r w:rsidRPr="00042D74">
        <w:rPr>
          <w:rFonts w:ascii="Arial" w:hAnsi="Arial" w:cs="Arial"/>
          <w:sz w:val="24"/>
          <w:szCs w:val="24"/>
        </w:rPr>
        <w:t>make a decision</w:t>
      </w:r>
      <w:proofErr w:type="gramEnd"/>
      <w:r w:rsidRPr="00042D74">
        <w:rPr>
          <w:rFonts w:ascii="Arial" w:hAnsi="Arial" w:cs="Arial"/>
          <w:sz w:val="24"/>
          <w:szCs w:val="24"/>
        </w:rPr>
        <w:t xml:space="preserve"> about referring the case to the relevant </w:t>
      </w:r>
      <w:proofErr w:type="spellStart"/>
      <w:r w:rsidRPr="00042D74">
        <w:rPr>
          <w:rFonts w:ascii="Arial" w:hAnsi="Arial" w:cs="Arial"/>
          <w:sz w:val="24"/>
          <w:szCs w:val="24"/>
        </w:rPr>
        <w:t>organisation</w:t>
      </w:r>
      <w:proofErr w:type="spellEnd"/>
      <w:r w:rsidRPr="00042D74">
        <w:rPr>
          <w:rFonts w:ascii="Arial" w:hAnsi="Arial" w:cs="Arial"/>
          <w:sz w:val="24"/>
          <w:szCs w:val="24"/>
        </w:rPr>
        <w:t xml:space="preserve">. Any disclosure made should comply with the requirements under the </w:t>
      </w:r>
      <w:hyperlink r:id="rId15" w:history="1">
        <w:r w:rsidRPr="00C6591E">
          <w:rPr>
            <w:rStyle w:val="Hyperlink"/>
            <w:rFonts w:ascii="Arial" w:hAnsi="Arial" w:cs="Arial"/>
            <w:sz w:val="24"/>
            <w:szCs w:val="24"/>
          </w:rPr>
          <w:t>Data Protection (Jersey)</w:t>
        </w:r>
        <w:r w:rsidR="00C6591E" w:rsidRPr="00C6591E">
          <w:rPr>
            <w:rStyle w:val="Hyperlink"/>
            <w:rFonts w:ascii="Arial" w:hAnsi="Arial" w:cs="Arial"/>
            <w:sz w:val="24"/>
            <w:szCs w:val="24"/>
          </w:rPr>
          <w:t xml:space="preserve"> Law</w:t>
        </w:r>
        <w:r w:rsidRPr="00C6591E">
          <w:rPr>
            <w:rStyle w:val="Hyperlink"/>
            <w:rFonts w:ascii="Arial" w:hAnsi="Arial" w:cs="Arial"/>
            <w:sz w:val="24"/>
            <w:szCs w:val="24"/>
          </w:rPr>
          <w:t xml:space="preserve"> 2018.</w:t>
        </w:r>
      </w:hyperlink>
    </w:p>
    <w:p w14:paraId="7020E8E9" w14:textId="77777777" w:rsidR="00042D74" w:rsidRDefault="00042D74" w:rsidP="00042D74">
      <w:pPr>
        <w:kinsoku w:val="0"/>
        <w:overflowPunct w:val="0"/>
        <w:autoSpaceDE/>
        <w:autoSpaceDN/>
        <w:adjustRightInd/>
        <w:spacing w:before="2" w:line="380" w:lineRule="exact"/>
        <w:ind w:left="144" w:right="144"/>
        <w:textAlignment w:val="baseline"/>
        <w:rPr>
          <w:rFonts w:ascii="Arial" w:hAnsi="Arial" w:cs="Arial"/>
          <w:sz w:val="24"/>
          <w:szCs w:val="24"/>
        </w:rPr>
      </w:pPr>
    </w:p>
    <w:p w14:paraId="39941554" w14:textId="77777777" w:rsidR="00042D74" w:rsidRDefault="00042D74" w:rsidP="00042D74">
      <w:pPr>
        <w:kinsoku w:val="0"/>
        <w:overflowPunct w:val="0"/>
        <w:autoSpaceDE/>
        <w:autoSpaceDN/>
        <w:adjustRightInd/>
        <w:spacing w:before="2" w:line="380" w:lineRule="exact"/>
        <w:ind w:left="144" w:right="144"/>
        <w:textAlignment w:val="baseline"/>
        <w:rPr>
          <w:rFonts w:ascii="Arial" w:hAnsi="Arial" w:cs="Arial"/>
          <w:sz w:val="24"/>
          <w:szCs w:val="24"/>
        </w:rPr>
      </w:pPr>
    </w:p>
    <w:p w14:paraId="010301EC" w14:textId="77777777" w:rsidR="00042D74" w:rsidRPr="00042D74" w:rsidRDefault="00042D74" w:rsidP="00042D74">
      <w:pPr>
        <w:kinsoku w:val="0"/>
        <w:overflowPunct w:val="0"/>
        <w:autoSpaceDE/>
        <w:autoSpaceDN/>
        <w:adjustRightInd/>
        <w:spacing w:before="2" w:line="380" w:lineRule="exact"/>
        <w:ind w:left="144" w:right="144"/>
        <w:textAlignment w:val="baseline"/>
        <w:rPr>
          <w:rFonts w:ascii="Arial" w:hAnsi="Arial" w:cs="Arial"/>
          <w:sz w:val="24"/>
          <w:szCs w:val="24"/>
        </w:rPr>
      </w:pPr>
    </w:p>
    <w:p w14:paraId="6B6D7C5F" w14:textId="77777777" w:rsidR="00B32D1E" w:rsidRPr="00042D74" w:rsidRDefault="00B32D1E" w:rsidP="00042D74">
      <w:pPr>
        <w:pStyle w:val="Heading1"/>
        <w:rPr>
          <w:rFonts w:ascii="Arial" w:hAnsi="Arial" w:cs="Arial"/>
          <w:b/>
          <w:bCs/>
        </w:rPr>
      </w:pPr>
      <w:bookmarkStart w:id="13" w:name="_Toc88562857"/>
      <w:r w:rsidRPr="00042D74">
        <w:rPr>
          <w:rFonts w:ascii="Arial" w:hAnsi="Arial" w:cs="Arial"/>
          <w:b/>
          <w:bCs/>
        </w:rPr>
        <w:t>1</w:t>
      </w:r>
      <w:r w:rsidR="00AC3249">
        <w:rPr>
          <w:rFonts w:ascii="Arial" w:hAnsi="Arial" w:cs="Arial"/>
          <w:b/>
          <w:bCs/>
        </w:rPr>
        <w:t>2</w:t>
      </w:r>
      <w:r w:rsidR="00042D74" w:rsidRPr="00042D74">
        <w:rPr>
          <w:rFonts w:ascii="Arial" w:hAnsi="Arial" w:cs="Arial"/>
          <w:b/>
          <w:bCs/>
        </w:rPr>
        <w:t xml:space="preserve">. </w:t>
      </w:r>
      <w:r w:rsidRPr="00042D74">
        <w:rPr>
          <w:rFonts w:ascii="Arial" w:hAnsi="Arial" w:cs="Arial"/>
          <w:b/>
          <w:bCs/>
        </w:rPr>
        <w:t>Managing Risk</w:t>
      </w:r>
      <w:bookmarkEnd w:id="13"/>
    </w:p>
    <w:p w14:paraId="624926D9" w14:textId="77777777" w:rsidR="00B32D1E" w:rsidRPr="00042D74" w:rsidRDefault="00B32D1E" w:rsidP="00AC3249">
      <w:pPr>
        <w:kinsoku w:val="0"/>
        <w:overflowPunct w:val="0"/>
        <w:autoSpaceDE/>
        <w:autoSpaceDN/>
        <w:adjustRightInd/>
        <w:spacing w:before="204" w:line="360" w:lineRule="auto"/>
        <w:ind w:right="144"/>
        <w:textAlignment w:val="baseline"/>
        <w:rPr>
          <w:rFonts w:ascii="Arial" w:hAnsi="Arial" w:cs="Arial"/>
          <w:sz w:val="24"/>
          <w:szCs w:val="24"/>
        </w:rPr>
      </w:pPr>
      <w:r w:rsidRPr="00042D74">
        <w:rPr>
          <w:rFonts w:ascii="Arial" w:hAnsi="Arial" w:cs="Arial"/>
          <w:sz w:val="24"/>
          <w:szCs w:val="24"/>
        </w:rPr>
        <w:t xml:space="preserve">Risk Management arrangements are the responsibility of the employing </w:t>
      </w:r>
      <w:proofErr w:type="spellStart"/>
      <w:r w:rsidRPr="00042D74">
        <w:rPr>
          <w:rFonts w:ascii="Arial" w:hAnsi="Arial" w:cs="Arial"/>
          <w:sz w:val="24"/>
          <w:szCs w:val="24"/>
        </w:rPr>
        <w:t>organisation</w:t>
      </w:r>
      <w:proofErr w:type="spellEnd"/>
      <w:r w:rsidRPr="00042D74">
        <w:rPr>
          <w:rFonts w:ascii="Arial" w:hAnsi="Arial" w:cs="Arial"/>
          <w:sz w:val="24"/>
          <w:szCs w:val="24"/>
        </w:rPr>
        <w:t xml:space="preserve"> </w:t>
      </w:r>
      <w:proofErr w:type="gramStart"/>
      <w:r w:rsidRPr="00042D74">
        <w:rPr>
          <w:rFonts w:ascii="Arial" w:hAnsi="Arial" w:cs="Arial"/>
          <w:sz w:val="24"/>
          <w:szCs w:val="24"/>
        </w:rPr>
        <w:t>taking into account</w:t>
      </w:r>
      <w:proofErr w:type="gramEnd"/>
      <w:r w:rsidRPr="00042D74">
        <w:rPr>
          <w:rFonts w:ascii="Arial" w:hAnsi="Arial" w:cs="Arial"/>
          <w:sz w:val="24"/>
          <w:szCs w:val="24"/>
        </w:rPr>
        <w:t xml:space="preserve"> their assessment of the risk, their own internal policies and procedures, and employment law.</w:t>
      </w:r>
    </w:p>
    <w:p w14:paraId="2B642C39" w14:textId="77777777" w:rsidR="00B32D1E" w:rsidRPr="00042D74" w:rsidRDefault="00B32D1E" w:rsidP="00AC3249">
      <w:pPr>
        <w:kinsoku w:val="0"/>
        <w:overflowPunct w:val="0"/>
        <w:autoSpaceDE/>
        <w:autoSpaceDN/>
        <w:adjustRightInd/>
        <w:spacing w:before="377" w:line="360" w:lineRule="auto"/>
        <w:ind w:right="144"/>
        <w:textAlignment w:val="baseline"/>
        <w:rPr>
          <w:rFonts w:ascii="Arial" w:hAnsi="Arial" w:cs="Arial"/>
          <w:sz w:val="24"/>
          <w:szCs w:val="24"/>
        </w:rPr>
      </w:pPr>
      <w:r w:rsidRPr="00042D74">
        <w:rPr>
          <w:rFonts w:ascii="Arial" w:hAnsi="Arial" w:cs="Arial"/>
          <w:sz w:val="24"/>
          <w:szCs w:val="24"/>
        </w:rPr>
        <w:t xml:space="preserve">The </w:t>
      </w:r>
      <w:proofErr w:type="spellStart"/>
      <w:r w:rsidRPr="00042D74">
        <w:rPr>
          <w:rFonts w:ascii="Arial" w:hAnsi="Arial" w:cs="Arial"/>
          <w:sz w:val="24"/>
          <w:szCs w:val="24"/>
        </w:rPr>
        <w:t>organisation</w:t>
      </w:r>
      <w:proofErr w:type="spellEnd"/>
      <w:r w:rsidRPr="00042D74">
        <w:rPr>
          <w:rFonts w:ascii="Arial" w:hAnsi="Arial" w:cs="Arial"/>
          <w:sz w:val="24"/>
          <w:szCs w:val="24"/>
        </w:rPr>
        <w:t xml:space="preserve"> must have a mechanism for gaining assurance that the presenting risks have been appropriately assessed and responded to. The </w:t>
      </w:r>
      <w:proofErr w:type="spellStart"/>
      <w:r w:rsidRPr="00042D74">
        <w:rPr>
          <w:rFonts w:ascii="Arial" w:hAnsi="Arial" w:cs="Arial"/>
          <w:sz w:val="24"/>
          <w:szCs w:val="24"/>
        </w:rPr>
        <w:t>organisation</w:t>
      </w:r>
      <w:proofErr w:type="spellEnd"/>
      <w:r w:rsidRPr="00042D74">
        <w:rPr>
          <w:rFonts w:ascii="Arial" w:hAnsi="Arial" w:cs="Arial"/>
          <w:sz w:val="24"/>
          <w:szCs w:val="24"/>
        </w:rPr>
        <w:t xml:space="preserve"> should also seek evidence of the action taken as required.</w:t>
      </w:r>
    </w:p>
    <w:p w14:paraId="3D0154EF" w14:textId="77777777" w:rsidR="00B32D1E" w:rsidRPr="00042D74" w:rsidRDefault="00B32D1E" w:rsidP="00AC3249">
      <w:pPr>
        <w:kinsoku w:val="0"/>
        <w:overflowPunct w:val="0"/>
        <w:autoSpaceDE/>
        <w:autoSpaceDN/>
        <w:adjustRightInd/>
        <w:spacing w:before="379" w:after="424" w:line="360" w:lineRule="auto"/>
        <w:ind w:right="144"/>
        <w:textAlignment w:val="baseline"/>
        <w:rPr>
          <w:rFonts w:ascii="Arial" w:hAnsi="Arial" w:cs="Arial"/>
          <w:spacing w:val="-3"/>
          <w:sz w:val="24"/>
          <w:szCs w:val="24"/>
        </w:rPr>
      </w:pPr>
      <w:r w:rsidRPr="00042D74">
        <w:rPr>
          <w:rFonts w:ascii="Arial" w:hAnsi="Arial" w:cs="Arial"/>
          <w:spacing w:val="-3"/>
          <w:sz w:val="24"/>
          <w:szCs w:val="24"/>
        </w:rPr>
        <w:t>Employers are responsible for assessing the risk in the context of their service. It is only the employer that has the power to suspend an employee, redeploy them or make other changes to their working arrangement. It is therefore the employer that must be responsible and accountable for the decision reached. Employers should ensure that their disciplinary procedures are compatible with the responsibility to protect adults at risk of abuse and neglect</w:t>
      </w:r>
      <w:r w:rsidR="00042D74">
        <w:rPr>
          <w:rFonts w:ascii="Arial" w:hAnsi="Arial" w:cs="Arial"/>
          <w:spacing w:val="-3"/>
          <w:sz w:val="24"/>
          <w:szCs w:val="24"/>
        </w:rPr>
        <w:t>.</w:t>
      </w:r>
    </w:p>
    <w:p w14:paraId="77242093" w14:textId="77777777" w:rsidR="00B32D1E" w:rsidRPr="00042D74" w:rsidRDefault="00042D74" w:rsidP="00042D74">
      <w:pPr>
        <w:pStyle w:val="Heading1"/>
        <w:rPr>
          <w:rFonts w:ascii="Arial" w:hAnsi="Arial" w:cs="Arial"/>
          <w:b/>
          <w:bCs/>
        </w:rPr>
      </w:pPr>
      <w:bookmarkStart w:id="14" w:name="_Toc88562858"/>
      <w:r w:rsidRPr="00042D74">
        <w:rPr>
          <w:rFonts w:ascii="Arial" w:hAnsi="Arial" w:cs="Arial"/>
          <w:b/>
          <w:bCs/>
        </w:rPr>
        <w:lastRenderedPageBreak/>
        <w:t>1</w:t>
      </w:r>
      <w:r w:rsidR="00AC3249">
        <w:rPr>
          <w:rFonts w:ascii="Arial" w:hAnsi="Arial" w:cs="Arial"/>
          <w:b/>
          <w:bCs/>
        </w:rPr>
        <w:t>3</w:t>
      </w:r>
      <w:r w:rsidRPr="00042D74">
        <w:rPr>
          <w:rFonts w:ascii="Arial" w:hAnsi="Arial" w:cs="Arial"/>
          <w:b/>
          <w:bCs/>
        </w:rPr>
        <w:t xml:space="preserve">. </w:t>
      </w:r>
      <w:r w:rsidR="00B32D1E" w:rsidRPr="00042D74">
        <w:rPr>
          <w:rFonts w:ascii="Arial" w:hAnsi="Arial" w:cs="Arial"/>
          <w:b/>
          <w:bCs/>
        </w:rPr>
        <w:t>Review of working arrangements</w:t>
      </w:r>
      <w:bookmarkEnd w:id="14"/>
    </w:p>
    <w:p w14:paraId="400299BE" w14:textId="77777777" w:rsidR="00B32D1E" w:rsidRPr="00042D74" w:rsidRDefault="00B32D1E" w:rsidP="00AC3249">
      <w:pPr>
        <w:kinsoku w:val="0"/>
        <w:overflowPunct w:val="0"/>
        <w:autoSpaceDE/>
        <w:autoSpaceDN/>
        <w:adjustRightInd/>
        <w:spacing w:before="338" w:line="360" w:lineRule="auto"/>
        <w:ind w:right="144"/>
        <w:textAlignment w:val="baseline"/>
        <w:rPr>
          <w:rFonts w:ascii="Arial" w:hAnsi="Arial" w:cs="Arial"/>
          <w:sz w:val="24"/>
          <w:szCs w:val="24"/>
        </w:rPr>
      </w:pPr>
      <w:r w:rsidRPr="00042D74">
        <w:rPr>
          <w:rFonts w:ascii="Arial" w:hAnsi="Arial" w:cs="Arial"/>
          <w:sz w:val="24"/>
          <w:szCs w:val="24"/>
        </w:rPr>
        <w:t xml:space="preserve">The employer is responsible for assessing and managing any risk of harm posed by the person, </w:t>
      </w:r>
      <w:proofErr w:type="gramStart"/>
      <w:r w:rsidRPr="00042D74">
        <w:rPr>
          <w:rFonts w:ascii="Arial" w:hAnsi="Arial" w:cs="Arial"/>
          <w:sz w:val="24"/>
          <w:szCs w:val="24"/>
        </w:rPr>
        <w:t>taking into account</w:t>
      </w:r>
      <w:proofErr w:type="gramEnd"/>
      <w:r w:rsidRPr="00042D74">
        <w:rPr>
          <w:rFonts w:ascii="Arial" w:hAnsi="Arial" w:cs="Arial"/>
          <w:sz w:val="24"/>
          <w:szCs w:val="24"/>
        </w:rPr>
        <w:t xml:space="preserve"> the nature and seriousness of the allegation, harm to any patients/service users, and the risk of repeated incidents/on</w:t>
      </w:r>
      <w:r w:rsidRPr="00042D74">
        <w:rPr>
          <w:rFonts w:ascii="Cambria Math" w:hAnsi="Cambria Math" w:cs="Cambria Math"/>
          <w:sz w:val="24"/>
          <w:szCs w:val="24"/>
        </w:rPr>
        <w:t>‐</w:t>
      </w:r>
      <w:r w:rsidRPr="00042D74">
        <w:rPr>
          <w:rFonts w:ascii="Arial" w:hAnsi="Arial" w:cs="Arial"/>
          <w:sz w:val="24"/>
          <w:szCs w:val="24"/>
        </w:rPr>
        <w:t xml:space="preserve">going </w:t>
      </w:r>
      <w:proofErr w:type="spellStart"/>
      <w:r w:rsidRPr="00042D74">
        <w:rPr>
          <w:rFonts w:ascii="Arial" w:hAnsi="Arial" w:cs="Arial"/>
          <w:sz w:val="24"/>
          <w:szCs w:val="24"/>
        </w:rPr>
        <w:t>behaviour</w:t>
      </w:r>
      <w:proofErr w:type="spellEnd"/>
      <w:r w:rsidRPr="00042D74">
        <w:rPr>
          <w:rFonts w:ascii="Arial" w:hAnsi="Arial" w:cs="Arial"/>
          <w:sz w:val="24"/>
          <w:szCs w:val="24"/>
        </w:rPr>
        <w:t>. In cases where there is no managing agency, the Chair of the meeting would be the AWDO.</w:t>
      </w:r>
    </w:p>
    <w:p w14:paraId="3ED0EF0E" w14:textId="77777777" w:rsidR="00B32D1E" w:rsidRPr="00042D74" w:rsidRDefault="00B32D1E" w:rsidP="00AC3249">
      <w:pPr>
        <w:kinsoku w:val="0"/>
        <w:overflowPunct w:val="0"/>
        <w:autoSpaceDE/>
        <w:autoSpaceDN/>
        <w:adjustRightInd/>
        <w:spacing w:before="243" w:line="360" w:lineRule="auto"/>
        <w:ind w:right="144"/>
        <w:textAlignment w:val="baseline"/>
        <w:rPr>
          <w:rFonts w:ascii="Arial" w:hAnsi="Arial" w:cs="Arial"/>
          <w:sz w:val="24"/>
          <w:szCs w:val="24"/>
        </w:rPr>
      </w:pPr>
      <w:r w:rsidRPr="00042D74">
        <w:rPr>
          <w:rFonts w:ascii="Arial" w:hAnsi="Arial" w:cs="Arial"/>
          <w:sz w:val="24"/>
          <w:szCs w:val="24"/>
        </w:rPr>
        <w:t>Whilst it is the employer who makes this decision, it is entirely reasonable to require a risk assessment where the employer has decided NOT to suspend. The employer can confer with the AWDO, Police, and invited others to inform the risk assessment.</w:t>
      </w:r>
    </w:p>
    <w:p w14:paraId="706FCE8A" w14:textId="77777777" w:rsidR="00B32D1E" w:rsidRPr="00042D74" w:rsidRDefault="00B32D1E" w:rsidP="00AC3249">
      <w:pPr>
        <w:kinsoku w:val="0"/>
        <w:overflowPunct w:val="0"/>
        <w:autoSpaceDE/>
        <w:autoSpaceDN/>
        <w:adjustRightInd/>
        <w:spacing w:before="2" w:line="360" w:lineRule="auto"/>
        <w:ind w:right="144"/>
        <w:textAlignment w:val="baseline"/>
        <w:rPr>
          <w:rFonts w:ascii="Arial" w:hAnsi="Arial" w:cs="Arial"/>
          <w:sz w:val="24"/>
          <w:szCs w:val="24"/>
        </w:rPr>
      </w:pPr>
      <w:r w:rsidRPr="00042D74">
        <w:rPr>
          <w:rFonts w:ascii="Arial" w:hAnsi="Arial" w:cs="Arial"/>
          <w:sz w:val="24"/>
          <w:szCs w:val="24"/>
        </w:rPr>
        <w:t xml:space="preserve">Sometimes the employer will need to consider suspending an employee; this should not happen automatically but only after they have considered if the circumstances of a case warrant a person being suspended until an allegation is resolved. If the employee is suspended the employer should </w:t>
      </w:r>
      <w:proofErr w:type="gramStart"/>
      <w:r w:rsidRPr="00042D74">
        <w:rPr>
          <w:rFonts w:ascii="Arial" w:hAnsi="Arial" w:cs="Arial"/>
          <w:sz w:val="24"/>
          <w:szCs w:val="24"/>
        </w:rPr>
        <w:t>make arrangements</w:t>
      </w:r>
      <w:proofErr w:type="gramEnd"/>
      <w:r w:rsidRPr="00042D74">
        <w:rPr>
          <w:rFonts w:ascii="Arial" w:hAnsi="Arial" w:cs="Arial"/>
          <w:sz w:val="24"/>
          <w:szCs w:val="24"/>
        </w:rPr>
        <w:t xml:space="preserve"> to keep the individual informed about developments in the workplace.</w:t>
      </w:r>
    </w:p>
    <w:p w14:paraId="0C5377E7" w14:textId="77777777" w:rsidR="00B32D1E" w:rsidRPr="00042D74" w:rsidRDefault="00B32D1E" w:rsidP="00AC3249">
      <w:pPr>
        <w:kinsoku w:val="0"/>
        <w:overflowPunct w:val="0"/>
        <w:autoSpaceDE/>
        <w:autoSpaceDN/>
        <w:adjustRightInd/>
        <w:spacing w:before="377" w:line="360" w:lineRule="auto"/>
        <w:ind w:right="144"/>
        <w:textAlignment w:val="baseline"/>
        <w:rPr>
          <w:rFonts w:ascii="Arial" w:hAnsi="Arial" w:cs="Arial"/>
          <w:sz w:val="24"/>
          <w:szCs w:val="24"/>
        </w:rPr>
      </w:pPr>
      <w:r w:rsidRPr="00042D74">
        <w:rPr>
          <w:rFonts w:ascii="Arial" w:hAnsi="Arial" w:cs="Arial"/>
          <w:sz w:val="24"/>
          <w:szCs w:val="24"/>
        </w:rPr>
        <w:t>Suspension may not be required if risks can be managed through changes to working arrangements such as:</w:t>
      </w:r>
    </w:p>
    <w:p w14:paraId="792B7E74" w14:textId="4C184341" w:rsidR="00B32D1E" w:rsidRPr="00C6591E" w:rsidRDefault="00C6591E" w:rsidP="00AC3249">
      <w:pPr>
        <w:numPr>
          <w:ilvl w:val="0"/>
          <w:numId w:val="13"/>
        </w:numPr>
        <w:kinsoku w:val="0"/>
        <w:overflowPunct w:val="0"/>
        <w:autoSpaceDE/>
        <w:autoSpaceDN/>
        <w:adjustRightInd/>
        <w:spacing w:before="119" w:line="360" w:lineRule="auto"/>
        <w:ind w:left="0"/>
        <w:textAlignment w:val="baseline"/>
        <w:rPr>
          <w:rFonts w:ascii="Arial" w:hAnsi="Arial" w:cs="Arial"/>
          <w:i/>
          <w:iCs/>
          <w:sz w:val="24"/>
          <w:szCs w:val="24"/>
        </w:rPr>
      </w:pPr>
      <w:r>
        <w:rPr>
          <w:rFonts w:ascii="Arial" w:hAnsi="Arial" w:cs="Arial"/>
          <w:sz w:val="24"/>
          <w:szCs w:val="24"/>
        </w:rPr>
        <w:t>n</w:t>
      </w:r>
      <w:r w:rsidR="00B32D1E" w:rsidRPr="00042D74">
        <w:rPr>
          <w:rFonts w:ascii="Arial" w:hAnsi="Arial" w:cs="Arial"/>
          <w:sz w:val="24"/>
          <w:szCs w:val="24"/>
        </w:rPr>
        <w:t xml:space="preserve">ot working with </w:t>
      </w:r>
      <w:proofErr w:type="gramStart"/>
      <w:r w:rsidR="00B32D1E" w:rsidRPr="00042D74">
        <w:rPr>
          <w:rFonts w:ascii="Arial" w:hAnsi="Arial" w:cs="Arial"/>
          <w:sz w:val="24"/>
          <w:szCs w:val="24"/>
        </w:rPr>
        <w:t>particular patient/service</w:t>
      </w:r>
      <w:proofErr w:type="gramEnd"/>
      <w:r w:rsidR="00B32D1E" w:rsidRPr="00042D74">
        <w:rPr>
          <w:rFonts w:ascii="Arial" w:hAnsi="Arial" w:cs="Arial"/>
          <w:sz w:val="24"/>
          <w:szCs w:val="24"/>
        </w:rPr>
        <w:t xml:space="preserve"> user</w:t>
      </w:r>
      <w:r>
        <w:rPr>
          <w:rFonts w:ascii="Arial" w:hAnsi="Arial" w:cs="Arial"/>
          <w:sz w:val="24"/>
          <w:szCs w:val="24"/>
        </w:rPr>
        <w:t xml:space="preserve">; </w:t>
      </w:r>
      <w:r w:rsidRPr="00C6591E">
        <w:rPr>
          <w:rFonts w:ascii="Arial" w:hAnsi="Arial" w:cs="Arial"/>
          <w:i/>
          <w:iCs/>
          <w:sz w:val="24"/>
          <w:szCs w:val="24"/>
        </w:rPr>
        <w:t>and/or</w:t>
      </w:r>
    </w:p>
    <w:p w14:paraId="149F286C" w14:textId="59D8E649" w:rsidR="00B32D1E" w:rsidRPr="00042D74" w:rsidRDefault="00C6591E" w:rsidP="00AC3249">
      <w:pPr>
        <w:numPr>
          <w:ilvl w:val="0"/>
          <w:numId w:val="13"/>
        </w:numPr>
        <w:kinsoku w:val="0"/>
        <w:overflowPunct w:val="0"/>
        <w:autoSpaceDE/>
        <w:autoSpaceDN/>
        <w:adjustRightInd/>
        <w:spacing w:before="133" w:line="360" w:lineRule="auto"/>
        <w:ind w:left="0" w:right="144"/>
        <w:textAlignment w:val="baseline"/>
        <w:rPr>
          <w:rFonts w:ascii="Arial" w:hAnsi="Arial" w:cs="Arial"/>
          <w:sz w:val="24"/>
          <w:szCs w:val="24"/>
        </w:rPr>
      </w:pPr>
      <w:r>
        <w:rPr>
          <w:rFonts w:ascii="Arial" w:hAnsi="Arial" w:cs="Arial"/>
          <w:sz w:val="24"/>
          <w:szCs w:val="24"/>
        </w:rPr>
        <w:t>w</w:t>
      </w:r>
      <w:r w:rsidR="00B32D1E" w:rsidRPr="00042D74">
        <w:rPr>
          <w:rFonts w:ascii="Arial" w:hAnsi="Arial" w:cs="Arial"/>
          <w:sz w:val="24"/>
          <w:szCs w:val="24"/>
        </w:rPr>
        <w:t>orking in a non</w:t>
      </w:r>
      <w:r w:rsidR="00B32D1E" w:rsidRPr="00042D74">
        <w:rPr>
          <w:rFonts w:ascii="Cambria Math" w:hAnsi="Cambria Math" w:cs="Cambria Math"/>
          <w:sz w:val="24"/>
          <w:szCs w:val="24"/>
        </w:rPr>
        <w:t>‐</w:t>
      </w:r>
      <w:r w:rsidR="00B32D1E" w:rsidRPr="00042D74">
        <w:rPr>
          <w:rFonts w:ascii="Arial" w:hAnsi="Arial" w:cs="Arial"/>
          <w:sz w:val="24"/>
          <w:szCs w:val="24"/>
        </w:rPr>
        <w:t>patient/service user contact role whilst the allegations are being investigated.</w:t>
      </w:r>
    </w:p>
    <w:p w14:paraId="38DE6983" w14:textId="77777777" w:rsidR="00B32D1E" w:rsidRPr="00042D74" w:rsidRDefault="00B32D1E" w:rsidP="00AC3249">
      <w:pPr>
        <w:kinsoku w:val="0"/>
        <w:overflowPunct w:val="0"/>
        <w:autoSpaceDE/>
        <w:autoSpaceDN/>
        <w:adjustRightInd/>
        <w:spacing w:before="246" w:line="360" w:lineRule="auto"/>
        <w:ind w:right="144"/>
        <w:textAlignment w:val="baseline"/>
        <w:rPr>
          <w:rFonts w:ascii="Arial" w:hAnsi="Arial" w:cs="Arial"/>
          <w:sz w:val="24"/>
          <w:szCs w:val="24"/>
        </w:rPr>
      </w:pPr>
      <w:r w:rsidRPr="00042D74">
        <w:rPr>
          <w:rFonts w:ascii="Arial" w:hAnsi="Arial" w:cs="Arial"/>
          <w:sz w:val="24"/>
          <w:szCs w:val="24"/>
        </w:rPr>
        <w:t>If a person is suspended, they are entitled to know in broad terms the reasons for the suspension. Whilst an individual must be afforded the right to respond, this must be at an appropriate time. Care should be taken to ensure information is not shared at the point of suspension that may prejudice a subsequent enquiry/investigation or place any person at additional risk.</w:t>
      </w:r>
    </w:p>
    <w:p w14:paraId="47829BDC" w14:textId="77777777" w:rsidR="00B32D1E" w:rsidRPr="00042D74" w:rsidRDefault="00B32D1E" w:rsidP="00AC3249">
      <w:pPr>
        <w:kinsoku w:val="0"/>
        <w:overflowPunct w:val="0"/>
        <w:autoSpaceDE/>
        <w:autoSpaceDN/>
        <w:adjustRightInd/>
        <w:spacing w:before="506" w:line="360" w:lineRule="auto"/>
        <w:textAlignment w:val="baseline"/>
        <w:rPr>
          <w:rFonts w:ascii="Arial" w:hAnsi="Arial" w:cs="Arial"/>
          <w:sz w:val="24"/>
          <w:szCs w:val="24"/>
        </w:rPr>
      </w:pPr>
      <w:r w:rsidRPr="00042D74">
        <w:rPr>
          <w:rFonts w:ascii="Arial" w:hAnsi="Arial" w:cs="Arial"/>
          <w:sz w:val="24"/>
          <w:szCs w:val="24"/>
        </w:rPr>
        <w:t>Suspension should always be considered in any case where there is cause to think:</w:t>
      </w:r>
    </w:p>
    <w:p w14:paraId="78A21585" w14:textId="41C453DF" w:rsidR="00B32D1E" w:rsidRPr="00042D74" w:rsidRDefault="00C6591E" w:rsidP="00AC3249">
      <w:pPr>
        <w:numPr>
          <w:ilvl w:val="0"/>
          <w:numId w:val="13"/>
        </w:numPr>
        <w:kinsoku w:val="0"/>
        <w:overflowPunct w:val="0"/>
        <w:autoSpaceDE/>
        <w:autoSpaceDN/>
        <w:adjustRightInd/>
        <w:spacing w:before="118" w:line="360" w:lineRule="auto"/>
        <w:ind w:left="567" w:hanging="425"/>
        <w:textAlignment w:val="baseline"/>
        <w:rPr>
          <w:rFonts w:ascii="Arial" w:hAnsi="Arial" w:cs="Arial"/>
          <w:sz w:val="24"/>
          <w:szCs w:val="24"/>
        </w:rPr>
      </w:pPr>
      <w:r>
        <w:rPr>
          <w:rFonts w:ascii="Arial" w:hAnsi="Arial" w:cs="Arial"/>
          <w:sz w:val="24"/>
          <w:szCs w:val="24"/>
        </w:rPr>
        <w:t>a</w:t>
      </w:r>
      <w:r w:rsidR="00B32D1E" w:rsidRPr="00042D74">
        <w:rPr>
          <w:rFonts w:ascii="Arial" w:hAnsi="Arial" w:cs="Arial"/>
          <w:sz w:val="24"/>
          <w:szCs w:val="24"/>
        </w:rPr>
        <w:t xml:space="preserve">n adult with care and support needs or child is at further risk of abuse or </w:t>
      </w:r>
      <w:proofErr w:type="gramStart"/>
      <w:r w:rsidR="00B32D1E" w:rsidRPr="00042D74">
        <w:rPr>
          <w:rFonts w:ascii="Arial" w:hAnsi="Arial" w:cs="Arial"/>
          <w:sz w:val="24"/>
          <w:szCs w:val="24"/>
        </w:rPr>
        <w:t>neglect</w:t>
      </w:r>
      <w:r>
        <w:rPr>
          <w:rFonts w:ascii="Arial" w:hAnsi="Arial" w:cs="Arial"/>
          <w:sz w:val="24"/>
          <w:szCs w:val="24"/>
        </w:rPr>
        <w:t>;</w:t>
      </w:r>
      <w:proofErr w:type="gramEnd"/>
    </w:p>
    <w:p w14:paraId="7D207DE8" w14:textId="23D25DC4" w:rsidR="00B32D1E" w:rsidRPr="00042D74" w:rsidRDefault="00C6591E" w:rsidP="00AC3249">
      <w:pPr>
        <w:numPr>
          <w:ilvl w:val="0"/>
          <w:numId w:val="13"/>
        </w:numPr>
        <w:kinsoku w:val="0"/>
        <w:overflowPunct w:val="0"/>
        <w:autoSpaceDE/>
        <w:autoSpaceDN/>
        <w:adjustRightInd/>
        <w:spacing w:before="119" w:line="360" w:lineRule="auto"/>
        <w:ind w:left="567" w:hanging="425"/>
        <w:textAlignment w:val="baseline"/>
        <w:rPr>
          <w:rFonts w:ascii="Arial" w:hAnsi="Arial" w:cs="Arial"/>
          <w:sz w:val="24"/>
          <w:szCs w:val="24"/>
        </w:rPr>
      </w:pPr>
      <w:r>
        <w:rPr>
          <w:rFonts w:ascii="Arial" w:hAnsi="Arial" w:cs="Arial"/>
          <w:sz w:val="24"/>
          <w:szCs w:val="24"/>
        </w:rPr>
        <w:lastRenderedPageBreak/>
        <w:t>t</w:t>
      </w:r>
      <w:r w:rsidR="00B32D1E" w:rsidRPr="00042D74">
        <w:rPr>
          <w:rFonts w:ascii="Arial" w:hAnsi="Arial" w:cs="Arial"/>
          <w:sz w:val="24"/>
          <w:szCs w:val="24"/>
        </w:rPr>
        <w:t xml:space="preserve">he allegation warrants investigation by the </w:t>
      </w:r>
      <w:proofErr w:type="gramStart"/>
      <w:r w:rsidR="00B32D1E" w:rsidRPr="00042D74">
        <w:rPr>
          <w:rFonts w:ascii="Arial" w:hAnsi="Arial" w:cs="Arial"/>
          <w:sz w:val="24"/>
          <w:szCs w:val="24"/>
        </w:rPr>
        <w:t>Police</w:t>
      </w:r>
      <w:r>
        <w:rPr>
          <w:rFonts w:ascii="Arial" w:hAnsi="Arial" w:cs="Arial"/>
          <w:sz w:val="24"/>
          <w:szCs w:val="24"/>
        </w:rPr>
        <w:t>;</w:t>
      </w:r>
      <w:proofErr w:type="gramEnd"/>
    </w:p>
    <w:p w14:paraId="628B3161" w14:textId="5863F42E" w:rsidR="00B32D1E" w:rsidRPr="00042D74" w:rsidRDefault="00C6591E" w:rsidP="00AC3249">
      <w:pPr>
        <w:numPr>
          <w:ilvl w:val="0"/>
          <w:numId w:val="13"/>
        </w:numPr>
        <w:kinsoku w:val="0"/>
        <w:overflowPunct w:val="0"/>
        <w:autoSpaceDE/>
        <w:autoSpaceDN/>
        <w:adjustRightInd/>
        <w:spacing w:before="119" w:line="360" w:lineRule="auto"/>
        <w:ind w:left="567" w:hanging="425"/>
        <w:textAlignment w:val="baseline"/>
        <w:rPr>
          <w:rFonts w:ascii="Arial" w:hAnsi="Arial" w:cs="Arial"/>
          <w:sz w:val="24"/>
          <w:szCs w:val="24"/>
        </w:rPr>
      </w:pPr>
      <w:r>
        <w:rPr>
          <w:rFonts w:ascii="Arial" w:hAnsi="Arial" w:cs="Arial"/>
          <w:sz w:val="24"/>
          <w:szCs w:val="24"/>
        </w:rPr>
        <w:t>t</w:t>
      </w:r>
      <w:r w:rsidR="00B32D1E" w:rsidRPr="00042D74">
        <w:rPr>
          <w:rFonts w:ascii="Arial" w:hAnsi="Arial" w:cs="Arial"/>
          <w:sz w:val="24"/>
          <w:szCs w:val="24"/>
        </w:rPr>
        <w:t>he allegation is so serious that it might be grounds for dismissal</w:t>
      </w:r>
      <w:r>
        <w:rPr>
          <w:rFonts w:ascii="Arial" w:hAnsi="Arial" w:cs="Arial"/>
          <w:sz w:val="24"/>
          <w:szCs w:val="24"/>
        </w:rPr>
        <w:t xml:space="preserve">; </w:t>
      </w:r>
      <w:r w:rsidRPr="00C6591E">
        <w:rPr>
          <w:rFonts w:ascii="Arial" w:hAnsi="Arial" w:cs="Arial"/>
          <w:i/>
          <w:iCs/>
          <w:sz w:val="24"/>
          <w:szCs w:val="24"/>
        </w:rPr>
        <w:t>and</w:t>
      </w:r>
    </w:p>
    <w:p w14:paraId="10F23912" w14:textId="1E2EC0BE" w:rsidR="00B32D1E" w:rsidRDefault="00C6591E" w:rsidP="00AC3249">
      <w:pPr>
        <w:numPr>
          <w:ilvl w:val="0"/>
          <w:numId w:val="13"/>
        </w:numPr>
        <w:kinsoku w:val="0"/>
        <w:overflowPunct w:val="0"/>
        <w:autoSpaceDE/>
        <w:autoSpaceDN/>
        <w:adjustRightInd/>
        <w:spacing w:before="17" w:line="360" w:lineRule="auto"/>
        <w:ind w:left="567" w:right="144" w:hanging="425"/>
        <w:textAlignment w:val="baseline"/>
        <w:rPr>
          <w:rFonts w:ascii="Arial" w:hAnsi="Arial" w:cs="Arial"/>
          <w:sz w:val="24"/>
          <w:szCs w:val="24"/>
        </w:rPr>
      </w:pPr>
      <w:r>
        <w:rPr>
          <w:rFonts w:ascii="Arial" w:hAnsi="Arial" w:cs="Arial"/>
          <w:sz w:val="24"/>
          <w:szCs w:val="24"/>
        </w:rPr>
        <w:t>t</w:t>
      </w:r>
      <w:r w:rsidR="00B32D1E" w:rsidRPr="00042D74">
        <w:rPr>
          <w:rFonts w:ascii="Arial" w:hAnsi="Arial" w:cs="Arial"/>
          <w:sz w:val="24"/>
          <w:szCs w:val="24"/>
        </w:rPr>
        <w:t xml:space="preserve">he presence of the person in the </w:t>
      </w:r>
      <w:r w:rsidRPr="00042D74">
        <w:rPr>
          <w:rFonts w:ascii="Arial" w:hAnsi="Arial" w:cs="Arial"/>
          <w:sz w:val="24"/>
          <w:szCs w:val="24"/>
        </w:rPr>
        <w:t>workplace</w:t>
      </w:r>
      <w:r w:rsidR="00B32D1E" w:rsidRPr="00042D74">
        <w:rPr>
          <w:rFonts w:ascii="Arial" w:hAnsi="Arial" w:cs="Arial"/>
          <w:sz w:val="24"/>
          <w:szCs w:val="24"/>
        </w:rPr>
        <w:t xml:space="preserve"> will interfere with the enquiry/investigation process.</w:t>
      </w:r>
    </w:p>
    <w:p w14:paraId="3784316B" w14:textId="77777777" w:rsidR="00042D74" w:rsidRPr="00042D74" w:rsidRDefault="00042D74" w:rsidP="00042D74">
      <w:pPr>
        <w:kinsoku w:val="0"/>
        <w:overflowPunct w:val="0"/>
        <w:autoSpaceDE/>
        <w:autoSpaceDN/>
        <w:adjustRightInd/>
        <w:spacing w:before="17" w:line="380" w:lineRule="exact"/>
        <w:ind w:left="862" w:right="144"/>
        <w:textAlignment w:val="baseline"/>
        <w:rPr>
          <w:rFonts w:ascii="Arial" w:hAnsi="Arial" w:cs="Arial"/>
          <w:sz w:val="24"/>
          <w:szCs w:val="24"/>
        </w:rPr>
      </w:pPr>
    </w:p>
    <w:p w14:paraId="6568B374" w14:textId="77777777" w:rsidR="00B32D1E" w:rsidRPr="00042D74" w:rsidRDefault="00042D74" w:rsidP="00042D74">
      <w:pPr>
        <w:pStyle w:val="Heading1"/>
        <w:rPr>
          <w:rFonts w:ascii="Arial" w:hAnsi="Arial" w:cs="Arial"/>
          <w:b/>
          <w:bCs/>
        </w:rPr>
      </w:pPr>
      <w:bookmarkStart w:id="15" w:name="_Toc88562859"/>
      <w:r w:rsidRPr="00042D74">
        <w:rPr>
          <w:rFonts w:ascii="Arial" w:hAnsi="Arial" w:cs="Arial"/>
          <w:b/>
          <w:bCs/>
        </w:rPr>
        <w:t>1</w:t>
      </w:r>
      <w:r w:rsidR="00AC3249">
        <w:rPr>
          <w:rFonts w:ascii="Arial" w:hAnsi="Arial" w:cs="Arial"/>
          <w:b/>
          <w:bCs/>
        </w:rPr>
        <w:t>4</w:t>
      </w:r>
      <w:r w:rsidRPr="00042D74">
        <w:rPr>
          <w:rFonts w:ascii="Arial" w:hAnsi="Arial" w:cs="Arial"/>
          <w:b/>
          <w:bCs/>
        </w:rPr>
        <w:t xml:space="preserve">. </w:t>
      </w:r>
      <w:r w:rsidR="00B32D1E" w:rsidRPr="00042D74">
        <w:rPr>
          <w:rFonts w:ascii="Arial" w:hAnsi="Arial" w:cs="Arial"/>
          <w:b/>
          <w:bCs/>
        </w:rPr>
        <w:t>Disciplinary Process and Responsibilities</w:t>
      </w:r>
      <w:bookmarkEnd w:id="15"/>
    </w:p>
    <w:p w14:paraId="7CB96452" w14:textId="77777777" w:rsidR="00B32D1E" w:rsidRPr="00AC3249" w:rsidRDefault="00B32D1E" w:rsidP="00AC3249">
      <w:pPr>
        <w:kinsoku w:val="0"/>
        <w:overflowPunct w:val="0"/>
        <w:spacing w:before="289" w:line="360" w:lineRule="auto"/>
        <w:ind w:right="144"/>
        <w:textAlignment w:val="baseline"/>
        <w:rPr>
          <w:rFonts w:ascii="Arial" w:hAnsi="Arial" w:cs="Arial"/>
          <w:sz w:val="24"/>
          <w:szCs w:val="24"/>
        </w:rPr>
      </w:pPr>
      <w:r w:rsidRPr="00AC3249">
        <w:rPr>
          <w:rFonts w:ascii="Arial" w:hAnsi="Arial" w:cs="Arial"/>
          <w:sz w:val="24"/>
          <w:szCs w:val="24"/>
        </w:rPr>
        <w:t xml:space="preserve">The need for, and timing of, a disciplinary hearing is a decision for the employer </w:t>
      </w:r>
      <w:proofErr w:type="spellStart"/>
      <w:r w:rsidRPr="00AC3249">
        <w:rPr>
          <w:rFonts w:ascii="Arial" w:hAnsi="Arial" w:cs="Arial"/>
          <w:sz w:val="24"/>
          <w:szCs w:val="24"/>
        </w:rPr>
        <w:t>dependant</w:t>
      </w:r>
      <w:proofErr w:type="spellEnd"/>
      <w:r w:rsidRPr="00AC3249">
        <w:rPr>
          <w:rFonts w:ascii="Arial" w:hAnsi="Arial" w:cs="Arial"/>
          <w:sz w:val="24"/>
          <w:szCs w:val="24"/>
        </w:rPr>
        <w:t xml:space="preserve"> on the specific circumstances of the situation. Consideration should be given to whether the decisions or findings within any police or safeguarding adults’ process may potentially affect decision making with the disciplinary process, and vice versa. Such decisions will need to be reached on a </w:t>
      </w:r>
      <w:proofErr w:type="gramStart"/>
      <w:r w:rsidRPr="00AC3249">
        <w:rPr>
          <w:rFonts w:ascii="Arial" w:hAnsi="Arial" w:cs="Arial"/>
          <w:sz w:val="24"/>
          <w:szCs w:val="24"/>
        </w:rPr>
        <w:t>case by case</w:t>
      </w:r>
      <w:proofErr w:type="gramEnd"/>
      <w:r w:rsidRPr="00AC3249">
        <w:rPr>
          <w:rFonts w:ascii="Arial" w:hAnsi="Arial" w:cs="Arial"/>
          <w:sz w:val="24"/>
          <w:szCs w:val="24"/>
        </w:rPr>
        <w:t xml:space="preserve"> basis.</w:t>
      </w:r>
    </w:p>
    <w:p w14:paraId="6F4A8F4E" w14:textId="77777777" w:rsidR="00AC3249" w:rsidRPr="00AC3249" w:rsidRDefault="00AC3249" w:rsidP="00AC3249">
      <w:pPr>
        <w:kinsoku w:val="0"/>
        <w:overflowPunct w:val="0"/>
        <w:spacing w:before="17" w:line="360" w:lineRule="auto"/>
        <w:ind w:right="144"/>
        <w:textAlignment w:val="baseline"/>
        <w:rPr>
          <w:rFonts w:ascii="Arial" w:hAnsi="Arial" w:cs="Arial"/>
          <w:sz w:val="24"/>
          <w:szCs w:val="24"/>
        </w:rPr>
      </w:pPr>
    </w:p>
    <w:p w14:paraId="1A68845F" w14:textId="77777777" w:rsidR="00B32D1E" w:rsidRPr="00AC3249" w:rsidRDefault="00B32D1E" w:rsidP="00AC3249">
      <w:pPr>
        <w:kinsoku w:val="0"/>
        <w:overflowPunct w:val="0"/>
        <w:spacing w:before="17" w:line="360" w:lineRule="auto"/>
        <w:ind w:right="144"/>
        <w:textAlignment w:val="baseline"/>
        <w:rPr>
          <w:rFonts w:ascii="Arial" w:hAnsi="Arial" w:cs="Arial"/>
          <w:sz w:val="24"/>
          <w:szCs w:val="24"/>
        </w:rPr>
      </w:pPr>
      <w:r w:rsidRPr="00AC3249">
        <w:rPr>
          <w:rFonts w:ascii="Arial" w:hAnsi="Arial" w:cs="Arial"/>
          <w:sz w:val="24"/>
          <w:szCs w:val="24"/>
        </w:rPr>
        <w:t xml:space="preserve">Disciplinary hearings whilst focused on the conduct of the employee as an individual should also have regard to the </w:t>
      </w:r>
      <w:proofErr w:type="spellStart"/>
      <w:r w:rsidRPr="00AC3249">
        <w:rPr>
          <w:rFonts w:ascii="Arial" w:hAnsi="Arial" w:cs="Arial"/>
          <w:sz w:val="24"/>
          <w:szCs w:val="24"/>
        </w:rPr>
        <w:t>organisation’s</w:t>
      </w:r>
      <w:proofErr w:type="spellEnd"/>
      <w:r w:rsidRPr="00AC3249">
        <w:rPr>
          <w:rFonts w:ascii="Arial" w:hAnsi="Arial" w:cs="Arial"/>
          <w:sz w:val="24"/>
          <w:szCs w:val="24"/>
        </w:rPr>
        <w:t xml:space="preserve"> responsibility to safeguard children and adults at risk Employers who are service providers or commissioners have a duty to the adult at risk and a responsibility to act in relation to the employee when allegations of abuse are made against him/her. Employers must ensure that their disciplinary procedures are compatible with the responsibility to protect adults at risk of abuse or neglect.</w:t>
      </w:r>
    </w:p>
    <w:p w14:paraId="36AAECAE" w14:textId="77777777" w:rsidR="00B32D1E" w:rsidRPr="00AC3249" w:rsidRDefault="00B32D1E" w:rsidP="00AC3249">
      <w:pPr>
        <w:kinsoku w:val="0"/>
        <w:overflowPunct w:val="0"/>
        <w:spacing w:before="10" w:line="360" w:lineRule="auto"/>
        <w:ind w:right="216"/>
        <w:textAlignment w:val="baseline"/>
        <w:rPr>
          <w:rFonts w:ascii="Arial" w:hAnsi="Arial" w:cs="Arial"/>
          <w:sz w:val="24"/>
          <w:szCs w:val="24"/>
        </w:rPr>
      </w:pPr>
    </w:p>
    <w:p w14:paraId="5646A394" w14:textId="15F2F579" w:rsidR="00B32D1E" w:rsidRPr="00AC3249" w:rsidRDefault="00B32D1E" w:rsidP="00AC3249">
      <w:pPr>
        <w:kinsoku w:val="0"/>
        <w:overflowPunct w:val="0"/>
        <w:spacing w:before="10" w:line="360" w:lineRule="auto"/>
        <w:ind w:right="216"/>
        <w:textAlignment w:val="baseline"/>
        <w:rPr>
          <w:rFonts w:ascii="Arial" w:hAnsi="Arial" w:cs="Arial"/>
          <w:sz w:val="24"/>
          <w:szCs w:val="24"/>
        </w:rPr>
      </w:pPr>
      <w:r w:rsidRPr="00AC3249">
        <w:rPr>
          <w:rFonts w:ascii="Arial" w:hAnsi="Arial" w:cs="Arial"/>
          <w:sz w:val="24"/>
          <w:szCs w:val="24"/>
        </w:rPr>
        <w:t xml:space="preserve">If an </w:t>
      </w:r>
      <w:proofErr w:type="spellStart"/>
      <w:r w:rsidRPr="00AC3249">
        <w:rPr>
          <w:rFonts w:ascii="Arial" w:hAnsi="Arial" w:cs="Arial"/>
          <w:sz w:val="24"/>
          <w:szCs w:val="24"/>
        </w:rPr>
        <w:t>organisation</w:t>
      </w:r>
      <w:proofErr w:type="spellEnd"/>
      <w:r w:rsidRPr="00AC3249">
        <w:rPr>
          <w:rFonts w:ascii="Arial" w:hAnsi="Arial" w:cs="Arial"/>
          <w:sz w:val="24"/>
          <w:szCs w:val="24"/>
        </w:rPr>
        <w:t xml:space="preserve"> dismisses an individual (paid worker or unpaid volunteer) from work with an adult with care and support needs, (or would have, had the person not left first), because the person poses a risk of harm </w:t>
      </w:r>
      <w:r w:rsidRPr="006F7825">
        <w:rPr>
          <w:rFonts w:ascii="Arial" w:hAnsi="Arial" w:cs="Arial"/>
          <w:sz w:val="24"/>
          <w:szCs w:val="24"/>
        </w:rPr>
        <w:t xml:space="preserve">to </w:t>
      </w:r>
      <w:r w:rsidR="00175FE5" w:rsidRPr="006F7825">
        <w:rPr>
          <w:rFonts w:ascii="Arial" w:hAnsi="Arial" w:cs="Arial"/>
          <w:sz w:val="24"/>
          <w:szCs w:val="24"/>
        </w:rPr>
        <w:t xml:space="preserve">an </w:t>
      </w:r>
      <w:r w:rsidRPr="006F7825">
        <w:rPr>
          <w:rFonts w:ascii="Arial" w:hAnsi="Arial" w:cs="Arial"/>
          <w:sz w:val="24"/>
          <w:szCs w:val="24"/>
        </w:rPr>
        <w:t>adult</w:t>
      </w:r>
      <w:r w:rsidRPr="00AC3249">
        <w:rPr>
          <w:rFonts w:ascii="Arial" w:hAnsi="Arial" w:cs="Arial"/>
          <w:sz w:val="24"/>
          <w:szCs w:val="24"/>
        </w:rPr>
        <w:t xml:space="preserve">, the </w:t>
      </w:r>
      <w:proofErr w:type="spellStart"/>
      <w:r w:rsidRPr="00AC3249">
        <w:rPr>
          <w:rFonts w:ascii="Arial" w:hAnsi="Arial" w:cs="Arial"/>
          <w:sz w:val="24"/>
          <w:szCs w:val="24"/>
        </w:rPr>
        <w:t>organisation</w:t>
      </w:r>
      <w:proofErr w:type="spellEnd"/>
      <w:r w:rsidRPr="00AC3249">
        <w:rPr>
          <w:rFonts w:ascii="Arial" w:hAnsi="Arial" w:cs="Arial"/>
          <w:sz w:val="24"/>
          <w:szCs w:val="24"/>
        </w:rPr>
        <w:t xml:space="preserve"> must make a referral to the Disclosure and Barring service (DBS)</w:t>
      </w:r>
      <w:r w:rsidRPr="00AC3249">
        <w:rPr>
          <w:rFonts w:ascii="Arial" w:hAnsi="Arial" w:cs="Arial"/>
          <w:color w:val="028FA3"/>
          <w:sz w:val="24"/>
          <w:szCs w:val="24"/>
        </w:rPr>
        <w:t xml:space="preserve"> </w:t>
      </w:r>
      <w:hyperlink r:id="rId16" w:history="1">
        <w:r w:rsidRPr="00AC3249">
          <w:rPr>
            <w:rFonts w:ascii="Arial" w:hAnsi="Arial" w:cs="Arial"/>
            <w:color w:val="0000FF"/>
            <w:sz w:val="24"/>
            <w:szCs w:val="24"/>
            <w:u w:val="single"/>
          </w:rPr>
          <w:t>https://www.gov.uk/guidance/making-barring-referrals-to-the-dbs</w:t>
        </w:r>
      </w:hyperlink>
      <w:r w:rsidRPr="00AC3249">
        <w:rPr>
          <w:rFonts w:ascii="Arial" w:hAnsi="Arial" w:cs="Arial"/>
          <w:color w:val="028FA3"/>
          <w:sz w:val="24"/>
          <w:szCs w:val="24"/>
        </w:rPr>
        <w:t>.</w:t>
      </w:r>
      <w:r w:rsidRPr="00AC3249">
        <w:rPr>
          <w:rFonts w:ascii="Arial" w:hAnsi="Arial" w:cs="Arial"/>
          <w:sz w:val="24"/>
          <w:szCs w:val="24"/>
        </w:rPr>
        <w:t xml:space="preserve"> A referral can be made on the basis that the </w:t>
      </w:r>
      <w:proofErr w:type="spellStart"/>
      <w:r w:rsidRPr="00AC3249">
        <w:rPr>
          <w:rFonts w:ascii="Arial" w:hAnsi="Arial" w:cs="Arial"/>
          <w:sz w:val="24"/>
          <w:szCs w:val="24"/>
        </w:rPr>
        <w:t>organisation</w:t>
      </w:r>
      <w:proofErr w:type="spellEnd"/>
      <w:r w:rsidRPr="00AC3249">
        <w:rPr>
          <w:rFonts w:ascii="Arial" w:hAnsi="Arial" w:cs="Arial"/>
          <w:sz w:val="24"/>
          <w:szCs w:val="24"/>
        </w:rPr>
        <w:t xml:space="preserve"> concerned either have a public function to share the information or it is in the substantial public interest under the </w:t>
      </w:r>
      <w:r w:rsidRPr="00AC3249">
        <w:rPr>
          <w:rFonts w:ascii="Arial" w:hAnsi="Arial" w:cs="Arial"/>
          <w:color w:val="028FA3"/>
          <w:sz w:val="24"/>
          <w:szCs w:val="24"/>
        </w:rPr>
        <w:t>Data Protection (Jersey) Law 2018.</w:t>
      </w:r>
      <w:r w:rsidRPr="00AC3249">
        <w:rPr>
          <w:rFonts w:ascii="Arial" w:hAnsi="Arial" w:cs="Arial"/>
          <w:sz w:val="24"/>
          <w:szCs w:val="24"/>
        </w:rPr>
        <w:t xml:space="preserve"> Where it is necessary to refer individual employees to the DBS and/or the relevant professional body, the referral will be made promptly either during or at the conclusion of the investigation in consultation with HR. This includes sharing with the professional body, the supporting evidence required as part of the referral. The individual should be informed of the referral.</w:t>
      </w:r>
    </w:p>
    <w:p w14:paraId="6EFE52D5" w14:textId="77777777" w:rsidR="00B32D1E" w:rsidRDefault="00B32D1E" w:rsidP="00B32D1E">
      <w:pPr>
        <w:kinsoku w:val="0"/>
        <w:overflowPunct w:val="0"/>
        <w:spacing w:before="10" w:line="379" w:lineRule="exact"/>
        <w:ind w:right="216"/>
        <w:textAlignment w:val="baseline"/>
        <w:rPr>
          <w:rFonts w:ascii="Arial" w:hAnsi="Arial" w:cs="Arial"/>
          <w:sz w:val="22"/>
          <w:szCs w:val="22"/>
        </w:rPr>
      </w:pPr>
    </w:p>
    <w:p w14:paraId="2DBCAF10" w14:textId="77777777" w:rsidR="00B32D1E" w:rsidRPr="00AC3249" w:rsidRDefault="00AC3249" w:rsidP="00AC3249">
      <w:pPr>
        <w:pStyle w:val="Heading1"/>
        <w:rPr>
          <w:rFonts w:ascii="Arial" w:hAnsi="Arial" w:cs="Arial"/>
          <w:b/>
          <w:bCs/>
        </w:rPr>
      </w:pPr>
      <w:bookmarkStart w:id="16" w:name="_Toc88562860"/>
      <w:r w:rsidRPr="00AC3249">
        <w:rPr>
          <w:rFonts w:ascii="Arial" w:hAnsi="Arial" w:cs="Arial"/>
          <w:b/>
          <w:bCs/>
        </w:rPr>
        <w:t>1</w:t>
      </w:r>
      <w:r>
        <w:rPr>
          <w:rFonts w:ascii="Arial" w:hAnsi="Arial" w:cs="Arial"/>
          <w:b/>
          <w:bCs/>
        </w:rPr>
        <w:t>5</w:t>
      </w:r>
      <w:r w:rsidRPr="00AC3249">
        <w:rPr>
          <w:rFonts w:ascii="Arial" w:hAnsi="Arial" w:cs="Arial"/>
          <w:b/>
          <w:bCs/>
        </w:rPr>
        <w:t xml:space="preserve">. </w:t>
      </w:r>
      <w:r w:rsidR="00B32D1E" w:rsidRPr="00AC3249">
        <w:rPr>
          <w:rFonts w:ascii="Arial" w:hAnsi="Arial" w:cs="Arial"/>
          <w:b/>
          <w:bCs/>
        </w:rPr>
        <w:t>Support for the person subject to an allegation</w:t>
      </w:r>
      <w:bookmarkEnd w:id="16"/>
    </w:p>
    <w:p w14:paraId="3A94D20E" w14:textId="77777777" w:rsidR="00B32D1E" w:rsidRPr="00AC3249" w:rsidRDefault="00B32D1E" w:rsidP="00AC3249">
      <w:pPr>
        <w:kinsoku w:val="0"/>
        <w:overflowPunct w:val="0"/>
        <w:autoSpaceDE/>
        <w:autoSpaceDN/>
        <w:adjustRightInd/>
        <w:spacing w:before="205" w:line="360" w:lineRule="auto"/>
        <w:ind w:right="144"/>
        <w:textAlignment w:val="baseline"/>
        <w:rPr>
          <w:rFonts w:ascii="Arial" w:hAnsi="Arial" w:cs="Arial"/>
          <w:sz w:val="24"/>
          <w:szCs w:val="24"/>
        </w:rPr>
      </w:pPr>
      <w:r w:rsidRPr="00AC3249">
        <w:rPr>
          <w:rFonts w:ascii="Arial" w:hAnsi="Arial" w:cs="Arial"/>
          <w:sz w:val="24"/>
          <w:szCs w:val="24"/>
        </w:rPr>
        <w:t xml:space="preserve">Alongside the duty of care towards the adult at risk, is the duty of care to the employee. The employer should provide support to </w:t>
      </w:r>
      <w:proofErr w:type="spellStart"/>
      <w:r w:rsidRPr="00AC3249">
        <w:rPr>
          <w:rFonts w:ascii="Arial" w:hAnsi="Arial" w:cs="Arial"/>
          <w:sz w:val="24"/>
          <w:szCs w:val="24"/>
        </w:rPr>
        <w:t>minimise</w:t>
      </w:r>
      <w:proofErr w:type="spellEnd"/>
      <w:r w:rsidRPr="00AC3249">
        <w:rPr>
          <w:rFonts w:ascii="Arial" w:hAnsi="Arial" w:cs="Arial"/>
          <w:sz w:val="24"/>
          <w:szCs w:val="24"/>
        </w:rPr>
        <w:t xml:space="preserve"> stress associated with the process, this may need to include:</w:t>
      </w:r>
    </w:p>
    <w:p w14:paraId="7A4B235F" w14:textId="02A4E84F" w:rsidR="00B32D1E" w:rsidRPr="00AC3249" w:rsidRDefault="00C6591E" w:rsidP="00AC3249">
      <w:pPr>
        <w:numPr>
          <w:ilvl w:val="0"/>
          <w:numId w:val="14"/>
        </w:numPr>
        <w:kinsoku w:val="0"/>
        <w:overflowPunct w:val="0"/>
        <w:autoSpaceDE/>
        <w:autoSpaceDN/>
        <w:adjustRightInd/>
        <w:spacing w:before="117" w:line="360" w:lineRule="auto"/>
        <w:ind w:left="851" w:hanging="284"/>
        <w:textAlignment w:val="baseline"/>
        <w:rPr>
          <w:rFonts w:ascii="Arial" w:hAnsi="Arial" w:cs="Arial"/>
          <w:sz w:val="24"/>
          <w:szCs w:val="24"/>
        </w:rPr>
      </w:pPr>
      <w:r>
        <w:rPr>
          <w:rFonts w:ascii="Arial" w:hAnsi="Arial" w:cs="Arial"/>
          <w:sz w:val="24"/>
          <w:szCs w:val="24"/>
        </w:rPr>
        <w:t>s</w:t>
      </w:r>
      <w:r w:rsidR="00B32D1E" w:rsidRPr="00AC3249">
        <w:rPr>
          <w:rFonts w:ascii="Arial" w:hAnsi="Arial" w:cs="Arial"/>
          <w:sz w:val="24"/>
          <w:szCs w:val="24"/>
        </w:rPr>
        <w:t xml:space="preserve">upport to understand the procedures being </w:t>
      </w:r>
      <w:proofErr w:type="gramStart"/>
      <w:r w:rsidR="00B32D1E" w:rsidRPr="00AC3249">
        <w:rPr>
          <w:rFonts w:ascii="Arial" w:hAnsi="Arial" w:cs="Arial"/>
          <w:sz w:val="24"/>
          <w:szCs w:val="24"/>
        </w:rPr>
        <w:t>followed</w:t>
      </w:r>
      <w:r>
        <w:rPr>
          <w:rFonts w:ascii="Arial" w:hAnsi="Arial" w:cs="Arial"/>
          <w:sz w:val="24"/>
          <w:szCs w:val="24"/>
        </w:rPr>
        <w:t>;</w:t>
      </w:r>
      <w:proofErr w:type="gramEnd"/>
    </w:p>
    <w:p w14:paraId="2F98EDDF" w14:textId="0B70C36B" w:rsidR="00B32D1E" w:rsidRPr="00AC3249" w:rsidRDefault="00C6591E" w:rsidP="00AC3249">
      <w:pPr>
        <w:numPr>
          <w:ilvl w:val="0"/>
          <w:numId w:val="14"/>
        </w:numPr>
        <w:kinsoku w:val="0"/>
        <w:overflowPunct w:val="0"/>
        <w:autoSpaceDE/>
        <w:autoSpaceDN/>
        <w:adjustRightInd/>
        <w:spacing w:before="118" w:line="360" w:lineRule="auto"/>
        <w:ind w:left="0" w:firstLine="567"/>
        <w:textAlignment w:val="baseline"/>
        <w:rPr>
          <w:rFonts w:ascii="Arial" w:hAnsi="Arial" w:cs="Arial"/>
          <w:sz w:val="24"/>
          <w:szCs w:val="24"/>
        </w:rPr>
      </w:pPr>
      <w:r>
        <w:rPr>
          <w:rFonts w:ascii="Arial" w:hAnsi="Arial" w:cs="Arial"/>
          <w:sz w:val="24"/>
          <w:szCs w:val="24"/>
        </w:rPr>
        <w:t>u</w:t>
      </w:r>
      <w:r w:rsidR="00B32D1E" w:rsidRPr="00AC3249">
        <w:rPr>
          <w:rFonts w:ascii="Arial" w:hAnsi="Arial" w:cs="Arial"/>
          <w:sz w:val="24"/>
          <w:szCs w:val="24"/>
        </w:rPr>
        <w:t xml:space="preserve">pdates on </w:t>
      </w:r>
      <w:proofErr w:type="gramStart"/>
      <w:r w:rsidR="00B32D1E" w:rsidRPr="00AC3249">
        <w:rPr>
          <w:rFonts w:ascii="Arial" w:hAnsi="Arial" w:cs="Arial"/>
          <w:sz w:val="24"/>
          <w:szCs w:val="24"/>
        </w:rPr>
        <w:t>developments</w:t>
      </w:r>
      <w:r>
        <w:rPr>
          <w:rFonts w:ascii="Arial" w:hAnsi="Arial" w:cs="Arial"/>
          <w:sz w:val="24"/>
          <w:szCs w:val="24"/>
        </w:rPr>
        <w:t>;</w:t>
      </w:r>
      <w:proofErr w:type="gramEnd"/>
    </w:p>
    <w:p w14:paraId="18EA4F51" w14:textId="00059381" w:rsidR="00B32D1E" w:rsidRPr="00AC3249" w:rsidRDefault="00C6591E" w:rsidP="00AC3249">
      <w:pPr>
        <w:numPr>
          <w:ilvl w:val="0"/>
          <w:numId w:val="14"/>
        </w:numPr>
        <w:kinsoku w:val="0"/>
        <w:overflowPunct w:val="0"/>
        <w:autoSpaceDE/>
        <w:autoSpaceDN/>
        <w:adjustRightInd/>
        <w:spacing w:before="122" w:line="360" w:lineRule="auto"/>
        <w:ind w:left="0" w:firstLine="567"/>
        <w:textAlignment w:val="baseline"/>
        <w:rPr>
          <w:rFonts w:ascii="Arial" w:hAnsi="Arial" w:cs="Arial"/>
          <w:sz w:val="24"/>
          <w:szCs w:val="24"/>
        </w:rPr>
      </w:pPr>
      <w:r>
        <w:rPr>
          <w:rFonts w:ascii="Arial" w:hAnsi="Arial" w:cs="Arial"/>
          <w:sz w:val="24"/>
          <w:szCs w:val="24"/>
        </w:rPr>
        <w:t>o</w:t>
      </w:r>
      <w:r w:rsidR="00B32D1E" w:rsidRPr="00AC3249">
        <w:rPr>
          <w:rFonts w:ascii="Arial" w:hAnsi="Arial" w:cs="Arial"/>
          <w:sz w:val="24"/>
          <w:szCs w:val="24"/>
        </w:rPr>
        <w:t>pportunity to respond to allegations/</w:t>
      </w:r>
      <w:proofErr w:type="gramStart"/>
      <w:r w:rsidR="00B32D1E" w:rsidRPr="00AC3249">
        <w:rPr>
          <w:rFonts w:ascii="Arial" w:hAnsi="Arial" w:cs="Arial"/>
          <w:sz w:val="24"/>
          <w:szCs w:val="24"/>
        </w:rPr>
        <w:t>concerns</w:t>
      </w:r>
      <w:r>
        <w:rPr>
          <w:rFonts w:ascii="Arial" w:hAnsi="Arial" w:cs="Arial"/>
          <w:sz w:val="24"/>
          <w:szCs w:val="24"/>
        </w:rPr>
        <w:t>;</w:t>
      </w:r>
      <w:proofErr w:type="gramEnd"/>
    </w:p>
    <w:p w14:paraId="6FF19EF4" w14:textId="0463E2DA" w:rsidR="00B32D1E" w:rsidRPr="00AC3249" w:rsidRDefault="00C6591E" w:rsidP="00AC3249">
      <w:pPr>
        <w:numPr>
          <w:ilvl w:val="0"/>
          <w:numId w:val="14"/>
        </w:numPr>
        <w:kinsoku w:val="0"/>
        <w:overflowPunct w:val="0"/>
        <w:autoSpaceDE/>
        <w:autoSpaceDN/>
        <w:adjustRightInd/>
        <w:spacing w:before="118" w:line="360" w:lineRule="auto"/>
        <w:ind w:left="0" w:firstLine="567"/>
        <w:textAlignment w:val="baseline"/>
        <w:rPr>
          <w:rFonts w:ascii="Arial" w:hAnsi="Arial" w:cs="Arial"/>
          <w:sz w:val="24"/>
          <w:szCs w:val="24"/>
        </w:rPr>
      </w:pPr>
      <w:r>
        <w:rPr>
          <w:rFonts w:ascii="Arial" w:hAnsi="Arial" w:cs="Arial"/>
          <w:sz w:val="24"/>
          <w:szCs w:val="24"/>
        </w:rPr>
        <w:t>s</w:t>
      </w:r>
      <w:r w:rsidR="00B32D1E" w:rsidRPr="00AC3249">
        <w:rPr>
          <w:rFonts w:ascii="Arial" w:hAnsi="Arial" w:cs="Arial"/>
          <w:sz w:val="24"/>
          <w:szCs w:val="24"/>
        </w:rPr>
        <w:t>upport to raise questions or concerns about their circumstances</w:t>
      </w:r>
      <w:r>
        <w:rPr>
          <w:rFonts w:ascii="Arial" w:hAnsi="Arial" w:cs="Arial"/>
          <w:sz w:val="24"/>
          <w:szCs w:val="24"/>
        </w:rPr>
        <w:t xml:space="preserve">; </w:t>
      </w:r>
      <w:r w:rsidRPr="00C6591E">
        <w:rPr>
          <w:rFonts w:ascii="Arial" w:hAnsi="Arial" w:cs="Arial"/>
          <w:i/>
          <w:iCs/>
          <w:sz w:val="24"/>
          <w:szCs w:val="24"/>
        </w:rPr>
        <w:t>and</w:t>
      </w:r>
    </w:p>
    <w:p w14:paraId="236BF040" w14:textId="070281D1" w:rsidR="00B32D1E" w:rsidRPr="00AC3249" w:rsidRDefault="00C6591E" w:rsidP="00AC3249">
      <w:pPr>
        <w:numPr>
          <w:ilvl w:val="0"/>
          <w:numId w:val="14"/>
        </w:numPr>
        <w:kinsoku w:val="0"/>
        <w:overflowPunct w:val="0"/>
        <w:autoSpaceDE/>
        <w:autoSpaceDN/>
        <w:adjustRightInd/>
        <w:spacing w:before="117" w:line="360" w:lineRule="auto"/>
        <w:ind w:left="0" w:firstLine="567"/>
        <w:textAlignment w:val="baseline"/>
        <w:rPr>
          <w:rFonts w:ascii="Arial" w:hAnsi="Arial" w:cs="Arial"/>
          <w:sz w:val="24"/>
          <w:szCs w:val="24"/>
        </w:rPr>
      </w:pPr>
      <w:r>
        <w:rPr>
          <w:rFonts w:ascii="Arial" w:hAnsi="Arial" w:cs="Arial"/>
          <w:sz w:val="24"/>
          <w:szCs w:val="24"/>
        </w:rPr>
        <w:t>c</w:t>
      </w:r>
      <w:r w:rsidR="00B32D1E" w:rsidRPr="00AC3249">
        <w:rPr>
          <w:rFonts w:ascii="Arial" w:hAnsi="Arial" w:cs="Arial"/>
          <w:sz w:val="24"/>
          <w:szCs w:val="24"/>
        </w:rPr>
        <w:t>ounselling should also be considered.</w:t>
      </w:r>
    </w:p>
    <w:p w14:paraId="7EEC9998" w14:textId="77777777" w:rsidR="00B32D1E" w:rsidRDefault="00B32D1E" w:rsidP="00AC3249">
      <w:pPr>
        <w:kinsoku w:val="0"/>
        <w:overflowPunct w:val="0"/>
        <w:autoSpaceDE/>
        <w:autoSpaceDN/>
        <w:adjustRightInd/>
        <w:spacing w:before="381" w:line="360" w:lineRule="auto"/>
        <w:ind w:right="144"/>
        <w:textAlignment w:val="baseline"/>
        <w:rPr>
          <w:rFonts w:ascii="Arial" w:hAnsi="Arial" w:cs="Arial"/>
          <w:sz w:val="24"/>
          <w:szCs w:val="24"/>
        </w:rPr>
      </w:pPr>
      <w:r w:rsidRPr="00AC3249">
        <w:rPr>
          <w:rFonts w:ascii="Arial" w:hAnsi="Arial" w:cs="Arial"/>
          <w:sz w:val="24"/>
          <w:szCs w:val="24"/>
        </w:rPr>
        <w:t xml:space="preserve">There may be limitations on the amount of information that can be shared at a time in order not to prejudice any enquiry/investigation or place any person at risk. Support may be available via occupational health or employee welfare arrangements where they exist. If the person is a member of a union or professional association or network, he or she should be advised that they may wish to seek support from that </w:t>
      </w:r>
      <w:proofErr w:type="spellStart"/>
      <w:r w:rsidRPr="00AC3249">
        <w:rPr>
          <w:rFonts w:ascii="Arial" w:hAnsi="Arial" w:cs="Arial"/>
          <w:sz w:val="24"/>
          <w:szCs w:val="24"/>
        </w:rPr>
        <w:t>organisation</w:t>
      </w:r>
      <w:proofErr w:type="spellEnd"/>
      <w:r w:rsidRPr="00AC3249">
        <w:rPr>
          <w:rFonts w:ascii="Arial" w:hAnsi="Arial" w:cs="Arial"/>
          <w:sz w:val="24"/>
          <w:szCs w:val="24"/>
        </w:rPr>
        <w:t>.</w:t>
      </w:r>
    </w:p>
    <w:p w14:paraId="55CD4DF5" w14:textId="77777777" w:rsidR="00AC3249" w:rsidRPr="00AC3249" w:rsidRDefault="00AC3249" w:rsidP="00AC3249">
      <w:pPr>
        <w:kinsoku w:val="0"/>
        <w:overflowPunct w:val="0"/>
        <w:autoSpaceDE/>
        <w:autoSpaceDN/>
        <w:adjustRightInd/>
        <w:spacing w:before="381" w:line="360" w:lineRule="auto"/>
        <w:ind w:right="144"/>
        <w:textAlignment w:val="baseline"/>
        <w:rPr>
          <w:rFonts w:ascii="Arial" w:hAnsi="Arial" w:cs="Arial"/>
          <w:sz w:val="24"/>
          <w:szCs w:val="24"/>
        </w:rPr>
      </w:pPr>
    </w:p>
    <w:p w14:paraId="4034A604" w14:textId="41B91FFD" w:rsidR="00B32D1E" w:rsidRPr="00AC3249" w:rsidRDefault="00B32D1E" w:rsidP="00AC3249">
      <w:pPr>
        <w:kinsoku w:val="0"/>
        <w:overflowPunct w:val="0"/>
        <w:spacing w:before="10" w:line="360" w:lineRule="auto"/>
        <w:ind w:right="216"/>
        <w:textAlignment w:val="baseline"/>
        <w:rPr>
          <w:rFonts w:ascii="Arial" w:hAnsi="Arial" w:cs="Arial"/>
          <w:sz w:val="24"/>
          <w:szCs w:val="24"/>
        </w:rPr>
      </w:pPr>
      <w:r w:rsidRPr="00AC3249">
        <w:rPr>
          <w:rFonts w:ascii="Arial" w:hAnsi="Arial" w:cs="Arial"/>
          <w:sz w:val="24"/>
          <w:szCs w:val="24"/>
        </w:rPr>
        <w:t xml:space="preserve">The person may also wish to seek independent advice regarding employment issues, from </w:t>
      </w:r>
      <w:proofErr w:type="spellStart"/>
      <w:r w:rsidRPr="00AC3249">
        <w:rPr>
          <w:rFonts w:ascii="Arial" w:hAnsi="Arial" w:cs="Arial"/>
          <w:sz w:val="24"/>
          <w:szCs w:val="24"/>
        </w:rPr>
        <w:t>organisations</w:t>
      </w:r>
      <w:proofErr w:type="spellEnd"/>
      <w:r w:rsidRPr="00AC3249">
        <w:rPr>
          <w:rFonts w:ascii="Arial" w:hAnsi="Arial" w:cs="Arial"/>
          <w:sz w:val="24"/>
          <w:szCs w:val="24"/>
        </w:rPr>
        <w:t xml:space="preserve"> such as </w:t>
      </w:r>
      <w:r w:rsidR="00824A44">
        <w:rPr>
          <w:rFonts w:ascii="Arial" w:hAnsi="Arial" w:cs="Arial"/>
          <w:sz w:val="24"/>
          <w:szCs w:val="24"/>
        </w:rPr>
        <w:t xml:space="preserve">the </w:t>
      </w:r>
      <w:r w:rsidRPr="00AC3249">
        <w:rPr>
          <w:rFonts w:ascii="Arial" w:hAnsi="Arial" w:cs="Arial"/>
          <w:sz w:val="24"/>
          <w:szCs w:val="24"/>
        </w:rPr>
        <w:t>J</w:t>
      </w:r>
      <w:r w:rsidR="00824A44">
        <w:rPr>
          <w:rFonts w:ascii="Arial" w:hAnsi="Arial" w:cs="Arial"/>
          <w:sz w:val="24"/>
          <w:szCs w:val="24"/>
        </w:rPr>
        <w:t xml:space="preserve">ersey </w:t>
      </w:r>
      <w:r w:rsidRPr="00AC3249">
        <w:rPr>
          <w:rFonts w:ascii="Arial" w:hAnsi="Arial" w:cs="Arial"/>
          <w:sz w:val="24"/>
          <w:szCs w:val="24"/>
        </w:rPr>
        <w:t>A</w:t>
      </w:r>
      <w:r w:rsidR="00824A44">
        <w:rPr>
          <w:rFonts w:ascii="Arial" w:hAnsi="Arial" w:cs="Arial"/>
          <w:sz w:val="24"/>
          <w:szCs w:val="24"/>
        </w:rPr>
        <w:t xml:space="preserve">dvisory &amp; </w:t>
      </w:r>
      <w:r w:rsidRPr="00AC3249">
        <w:rPr>
          <w:rFonts w:ascii="Arial" w:hAnsi="Arial" w:cs="Arial"/>
          <w:sz w:val="24"/>
          <w:szCs w:val="24"/>
        </w:rPr>
        <w:t>C</w:t>
      </w:r>
      <w:r w:rsidR="00824A44">
        <w:rPr>
          <w:rFonts w:ascii="Arial" w:hAnsi="Arial" w:cs="Arial"/>
          <w:sz w:val="24"/>
          <w:szCs w:val="24"/>
        </w:rPr>
        <w:t xml:space="preserve">onciliation </w:t>
      </w:r>
      <w:r w:rsidRPr="00AC3249">
        <w:rPr>
          <w:rFonts w:ascii="Arial" w:hAnsi="Arial" w:cs="Arial"/>
          <w:sz w:val="24"/>
          <w:szCs w:val="24"/>
        </w:rPr>
        <w:t>S</w:t>
      </w:r>
      <w:r w:rsidR="00824A44">
        <w:rPr>
          <w:rFonts w:ascii="Arial" w:hAnsi="Arial" w:cs="Arial"/>
          <w:sz w:val="24"/>
          <w:szCs w:val="24"/>
        </w:rPr>
        <w:t>ervice (JACS)</w:t>
      </w:r>
      <w:r w:rsidRPr="00AC3249">
        <w:rPr>
          <w:rFonts w:ascii="Arial" w:hAnsi="Arial" w:cs="Arial"/>
          <w:sz w:val="24"/>
          <w:szCs w:val="24"/>
        </w:rPr>
        <w:t>. Such advice and support should be supplementary to that provided by the employer. There may be occasions where there is a need to agree changes to the person’s working arrangements or to the support provided, to protect them from unfounded allegations in the future</w:t>
      </w:r>
      <w:r w:rsidR="00AC3249">
        <w:rPr>
          <w:rFonts w:ascii="Arial" w:hAnsi="Arial" w:cs="Arial"/>
          <w:sz w:val="24"/>
          <w:szCs w:val="24"/>
        </w:rPr>
        <w:t>.</w:t>
      </w:r>
    </w:p>
    <w:p w14:paraId="3ED1C484" w14:textId="77777777" w:rsidR="00B32D1E" w:rsidRPr="00AC3249" w:rsidRDefault="00B32D1E" w:rsidP="00AC3249">
      <w:pPr>
        <w:kinsoku w:val="0"/>
        <w:overflowPunct w:val="0"/>
        <w:spacing w:before="17" w:line="380" w:lineRule="exact"/>
        <w:ind w:right="144"/>
        <w:textAlignment w:val="baseline"/>
        <w:rPr>
          <w:rFonts w:ascii="Arial" w:hAnsi="Arial" w:cs="Arial"/>
          <w:sz w:val="24"/>
          <w:szCs w:val="24"/>
        </w:rPr>
      </w:pPr>
    </w:p>
    <w:p w14:paraId="106CC65C" w14:textId="77777777" w:rsidR="00B32D1E" w:rsidRPr="00AC3249" w:rsidRDefault="00AC3249" w:rsidP="00AC3249">
      <w:pPr>
        <w:pStyle w:val="Heading1"/>
        <w:rPr>
          <w:rFonts w:ascii="Arial" w:hAnsi="Arial" w:cs="Arial"/>
          <w:b/>
          <w:bCs/>
        </w:rPr>
      </w:pPr>
      <w:bookmarkStart w:id="17" w:name="_Toc88562861"/>
      <w:r w:rsidRPr="00AC3249">
        <w:rPr>
          <w:rFonts w:ascii="Arial" w:hAnsi="Arial" w:cs="Arial"/>
          <w:b/>
          <w:bCs/>
        </w:rPr>
        <w:t>1</w:t>
      </w:r>
      <w:r>
        <w:rPr>
          <w:rFonts w:ascii="Arial" w:hAnsi="Arial" w:cs="Arial"/>
          <w:b/>
          <w:bCs/>
        </w:rPr>
        <w:t>6</w:t>
      </w:r>
      <w:r w:rsidRPr="00AC3249">
        <w:rPr>
          <w:rFonts w:ascii="Arial" w:hAnsi="Arial" w:cs="Arial"/>
          <w:b/>
          <w:bCs/>
        </w:rPr>
        <w:t xml:space="preserve">. </w:t>
      </w:r>
      <w:r w:rsidR="00B32D1E" w:rsidRPr="00AC3249">
        <w:rPr>
          <w:rFonts w:ascii="Arial" w:hAnsi="Arial" w:cs="Arial"/>
          <w:b/>
          <w:bCs/>
        </w:rPr>
        <w:t>False Allegations</w:t>
      </w:r>
      <w:bookmarkEnd w:id="17"/>
    </w:p>
    <w:p w14:paraId="3802790F" w14:textId="77777777" w:rsidR="00B32D1E" w:rsidRDefault="00B32D1E" w:rsidP="00AC3249">
      <w:pPr>
        <w:kinsoku w:val="0"/>
        <w:overflowPunct w:val="0"/>
        <w:autoSpaceDE/>
        <w:autoSpaceDN/>
        <w:adjustRightInd/>
        <w:spacing w:before="298" w:line="360" w:lineRule="auto"/>
        <w:ind w:right="144"/>
        <w:textAlignment w:val="baseline"/>
        <w:rPr>
          <w:rFonts w:ascii="Arial" w:hAnsi="Arial" w:cs="Arial"/>
          <w:sz w:val="24"/>
          <w:szCs w:val="24"/>
        </w:rPr>
      </w:pPr>
      <w:r w:rsidRPr="00AC3249">
        <w:rPr>
          <w:rFonts w:ascii="Arial" w:hAnsi="Arial" w:cs="Arial"/>
          <w:sz w:val="24"/>
          <w:szCs w:val="24"/>
        </w:rPr>
        <w:t>If it is established that an allegation has been deliberately invented, malicious or vexatious the police should be asked to consider what action may be appropriate.</w:t>
      </w:r>
    </w:p>
    <w:p w14:paraId="51EB12C8" w14:textId="77777777" w:rsidR="00AC3249" w:rsidRPr="00AC3249" w:rsidRDefault="00AC3249" w:rsidP="00AC3249">
      <w:pPr>
        <w:kinsoku w:val="0"/>
        <w:overflowPunct w:val="0"/>
        <w:autoSpaceDE/>
        <w:autoSpaceDN/>
        <w:adjustRightInd/>
        <w:spacing w:before="298" w:line="379" w:lineRule="exact"/>
        <w:ind w:right="144"/>
        <w:textAlignment w:val="baseline"/>
        <w:rPr>
          <w:rFonts w:ascii="Arial" w:hAnsi="Arial" w:cs="Arial"/>
          <w:sz w:val="24"/>
          <w:szCs w:val="24"/>
        </w:rPr>
      </w:pPr>
    </w:p>
    <w:p w14:paraId="423C76CC" w14:textId="77777777" w:rsidR="00B32D1E" w:rsidRPr="00AC3249" w:rsidRDefault="00AC3249" w:rsidP="00AC3249">
      <w:pPr>
        <w:pStyle w:val="Heading1"/>
        <w:rPr>
          <w:rFonts w:ascii="Arial" w:hAnsi="Arial" w:cs="Arial"/>
          <w:b/>
          <w:bCs/>
        </w:rPr>
      </w:pPr>
      <w:bookmarkStart w:id="18" w:name="_Toc88562862"/>
      <w:r w:rsidRPr="00AC3249">
        <w:rPr>
          <w:rFonts w:ascii="Arial" w:hAnsi="Arial" w:cs="Arial"/>
          <w:b/>
          <w:bCs/>
        </w:rPr>
        <w:t>1</w:t>
      </w:r>
      <w:r>
        <w:rPr>
          <w:rFonts w:ascii="Arial" w:hAnsi="Arial" w:cs="Arial"/>
          <w:b/>
          <w:bCs/>
        </w:rPr>
        <w:t>7</w:t>
      </w:r>
      <w:r w:rsidRPr="00AC3249">
        <w:rPr>
          <w:rFonts w:ascii="Arial" w:hAnsi="Arial" w:cs="Arial"/>
          <w:b/>
          <w:bCs/>
        </w:rPr>
        <w:t xml:space="preserve">. </w:t>
      </w:r>
      <w:r w:rsidR="00B32D1E" w:rsidRPr="00AC3249">
        <w:rPr>
          <w:rFonts w:ascii="Arial" w:hAnsi="Arial" w:cs="Arial"/>
          <w:b/>
          <w:bCs/>
        </w:rPr>
        <w:t>Recording and Data collection</w:t>
      </w:r>
      <w:bookmarkEnd w:id="18"/>
    </w:p>
    <w:p w14:paraId="24A6386B" w14:textId="77777777" w:rsidR="00B32D1E" w:rsidRPr="00AC3249" w:rsidRDefault="00B32D1E" w:rsidP="00AC3249">
      <w:pPr>
        <w:kinsoku w:val="0"/>
        <w:overflowPunct w:val="0"/>
        <w:autoSpaceDE/>
        <w:autoSpaceDN/>
        <w:adjustRightInd/>
        <w:spacing w:before="345" w:line="360" w:lineRule="auto"/>
        <w:ind w:right="576"/>
        <w:textAlignment w:val="baseline"/>
        <w:rPr>
          <w:rFonts w:ascii="Arial" w:hAnsi="Arial" w:cs="Arial"/>
          <w:sz w:val="24"/>
          <w:szCs w:val="24"/>
        </w:rPr>
      </w:pPr>
      <w:r w:rsidRPr="00AC3249">
        <w:rPr>
          <w:rFonts w:ascii="Arial" w:hAnsi="Arial" w:cs="Arial"/>
          <w:sz w:val="24"/>
          <w:szCs w:val="24"/>
        </w:rPr>
        <w:t xml:space="preserve">Individual </w:t>
      </w:r>
      <w:proofErr w:type="spellStart"/>
      <w:r w:rsidRPr="00AC3249">
        <w:rPr>
          <w:rFonts w:ascii="Arial" w:hAnsi="Arial" w:cs="Arial"/>
          <w:sz w:val="24"/>
          <w:szCs w:val="24"/>
        </w:rPr>
        <w:t>organisations</w:t>
      </w:r>
      <w:proofErr w:type="spellEnd"/>
      <w:r w:rsidRPr="00AC3249">
        <w:rPr>
          <w:rFonts w:ascii="Arial" w:hAnsi="Arial" w:cs="Arial"/>
          <w:sz w:val="24"/>
          <w:szCs w:val="24"/>
        </w:rPr>
        <w:t xml:space="preserve"> should maintain appropriate records of cases in line with</w:t>
      </w:r>
      <w:r w:rsidRPr="00AC3249">
        <w:rPr>
          <w:rFonts w:ascii="Arial" w:hAnsi="Arial" w:cs="Arial"/>
          <w:color w:val="028FA3"/>
          <w:sz w:val="24"/>
          <w:szCs w:val="24"/>
        </w:rPr>
        <w:t xml:space="preserve"> Data Protection (Jersey) Law 2018</w:t>
      </w:r>
      <w:r w:rsidRPr="00AC3249">
        <w:rPr>
          <w:rFonts w:ascii="Arial" w:hAnsi="Arial" w:cs="Arial"/>
          <w:sz w:val="24"/>
          <w:szCs w:val="24"/>
        </w:rPr>
        <w:t xml:space="preserve"> requirements and individual </w:t>
      </w:r>
      <w:proofErr w:type="spellStart"/>
      <w:r w:rsidRPr="00AC3249">
        <w:rPr>
          <w:rFonts w:ascii="Arial" w:hAnsi="Arial" w:cs="Arial"/>
          <w:sz w:val="24"/>
          <w:szCs w:val="24"/>
        </w:rPr>
        <w:t>organisational</w:t>
      </w:r>
      <w:proofErr w:type="spellEnd"/>
      <w:r w:rsidRPr="00AC3249">
        <w:rPr>
          <w:rFonts w:ascii="Arial" w:hAnsi="Arial" w:cs="Arial"/>
          <w:sz w:val="24"/>
          <w:szCs w:val="24"/>
        </w:rPr>
        <w:t xml:space="preserve"> policies around information governance and record retention.</w:t>
      </w:r>
    </w:p>
    <w:p w14:paraId="17CF1F37" w14:textId="7DED21EB" w:rsidR="00AC3249" w:rsidRDefault="00B32D1E" w:rsidP="00AC3249">
      <w:pPr>
        <w:kinsoku w:val="0"/>
        <w:overflowPunct w:val="0"/>
        <w:autoSpaceDE/>
        <w:autoSpaceDN/>
        <w:adjustRightInd/>
        <w:spacing w:before="544" w:line="360" w:lineRule="auto"/>
        <w:ind w:right="142"/>
        <w:textAlignment w:val="baseline"/>
        <w:rPr>
          <w:rFonts w:ascii="Arial" w:hAnsi="Arial" w:cs="Arial"/>
          <w:sz w:val="24"/>
          <w:szCs w:val="24"/>
        </w:rPr>
      </w:pPr>
      <w:r w:rsidRPr="00AC3249">
        <w:rPr>
          <w:rFonts w:ascii="Arial" w:hAnsi="Arial" w:cs="Arial"/>
          <w:sz w:val="24"/>
          <w:szCs w:val="24"/>
        </w:rPr>
        <w:t xml:space="preserve">Individual </w:t>
      </w:r>
      <w:proofErr w:type="spellStart"/>
      <w:r w:rsidRPr="00AC3249">
        <w:rPr>
          <w:rFonts w:ascii="Arial" w:hAnsi="Arial" w:cs="Arial"/>
          <w:sz w:val="24"/>
          <w:szCs w:val="24"/>
        </w:rPr>
        <w:t>organisations</w:t>
      </w:r>
      <w:proofErr w:type="spellEnd"/>
      <w:r w:rsidRPr="00AC3249">
        <w:rPr>
          <w:rFonts w:ascii="Arial" w:hAnsi="Arial" w:cs="Arial"/>
          <w:sz w:val="24"/>
          <w:szCs w:val="24"/>
        </w:rPr>
        <w:t xml:space="preserve"> should also establish monitoring arrangements to enable activity relating to allegations against staff to be tracked. Collated </w:t>
      </w:r>
      <w:proofErr w:type="spellStart"/>
      <w:r w:rsidRPr="00AC3249">
        <w:rPr>
          <w:rFonts w:ascii="Arial" w:hAnsi="Arial" w:cs="Arial"/>
          <w:sz w:val="24"/>
          <w:szCs w:val="24"/>
        </w:rPr>
        <w:t>anonymised</w:t>
      </w:r>
      <w:proofErr w:type="spellEnd"/>
      <w:r w:rsidRPr="00AC3249">
        <w:rPr>
          <w:rFonts w:ascii="Arial" w:hAnsi="Arial" w:cs="Arial"/>
          <w:sz w:val="24"/>
          <w:szCs w:val="24"/>
        </w:rPr>
        <w:t xml:space="preserve"> information about the number and nature of allegations made and their outcomes should be produced by the </w:t>
      </w:r>
      <w:proofErr w:type="gramStart"/>
      <w:r w:rsidRPr="00AC3249">
        <w:rPr>
          <w:rFonts w:ascii="Arial" w:hAnsi="Arial" w:cs="Arial"/>
          <w:sz w:val="24"/>
          <w:szCs w:val="24"/>
        </w:rPr>
        <w:t>AWDO</w:t>
      </w:r>
      <w:proofErr w:type="gramEnd"/>
      <w:r w:rsidRPr="00AC3249">
        <w:rPr>
          <w:rFonts w:ascii="Arial" w:hAnsi="Arial" w:cs="Arial"/>
          <w:sz w:val="24"/>
          <w:szCs w:val="24"/>
        </w:rPr>
        <w:t xml:space="preserve"> and these reports shared with the SPB. The information should be included </w:t>
      </w:r>
      <w:r w:rsidR="00824A44">
        <w:rPr>
          <w:rFonts w:ascii="Arial" w:hAnsi="Arial" w:cs="Arial"/>
          <w:sz w:val="24"/>
          <w:szCs w:val="24"/>
        </w:rPr>
        <w:t xml:space="preserve">as part of the SPB Multi-Agency Quality and Assurance Framework for Children, Young People, </w:t>
      </w:r>
      <w:proofErr w:type="gramStart"/>
      <w:r w:rsidR="00824A44">
        <w:rPr>
          <w:rFonts w:ascii="Arial" w:hAnsi="Arial" w:cs="Arial"/>
          <w:sz w:val="24"/>
          <w:szCs w:val="24"/>
        </w:rPr>
        <w:t>Adults</w:t>
      </w:r>
      <w:proofErr w:type="gramEnd"/>
      <w:r w:rsidR="00824A44">
        <w:rPr>
          <w:rFonts w:ascii="Arial" w:hAnsi="Arial" w:cs="Arial"/>
          <w:sz w:val="24"/>
          <w:szCs w:val="24"/>
        </w:rPr>
        <w:t xml:space="preserve"> and their Families </w:t>
      </w:r>
      <w:r w:rsidRPr="00AC3249">
        <w:rPr>
          <w:rFonts w:ascii="Arial" w:hAnsi="Arial" w:cs="Arial"/>
          <w:sz w:val="24"/>
          <w:szCs w:val="24"/>
        </w:rPr>
        <w:t xml:space="preserve">and reported in the </w:t>
      </w:r>
      <w:r w:rsidR="00824A44">
        <w:rPr>
          <w:rFonts w:ascii="Arial" w:hAnsi="Arial" w:cs="Arial"/>
          <w:sz w:val="24"/>
          <w:szCs w:val="24"/>
        </w:rPr>
        <w:t xml:space="preserve">SPB </w:t>
      </w:r>
      <w:r w:rsidRPr="00AC3249">
        <w:rPr>
          <w:rFonts w:ascii="Arial" w:hAnsi="Arial" w:cs="Arial"/>
          <w:sz w:val="24"/>
          <w:szCs w:val="24"/>
        </w:rPr>
        <w:t>Annual Report. Records that relate to investigations and actions taken to investigate concerns must be retained both in cases where the allegation has been substantiated and cases when the allegation is found to be without substance.</w:t>
      </w:r>
    </w:p>
    <w:p w14:paraId="7FED393F" w14:textId="77777777" w:rsidR="00AC3249" w:rsidRDefault="00AC3249" w:rsidP="00AC3249">
      <w:pPr>
        <w:kinsoku w:val="0"/>
        <w:overflowPunct w:val="0"/>
        <w:spacing w:before="17" w:line="360" w:lineRule="auto"/>
        <w:ind w:right="142"/>
        <w:textAlignment w:val="baseline"/>
        <w:rPr>
          <w:rFonts w:ascii="Arial" w:hAnsi="Arial" w:cs="Arial"/>
          <w:sz w:val="24"/>
          <w:szCs w:val="24"/>
        </w:rPr>
      </w:pPr>
    </w:p>
    <w:p w14:paraId="4ABA35E6" w14:textId="5FFC2CC9" w:rsidR="00B32D1E" w:rsidRPr="00AC3249" w:rsidRDefault="00B32D1E" w:rsidP="00AC3249">
      <w:pPr>
        <w:kinsoku w:val="0"/>
        <w:overflowPunct w:val="0"/>
        <w:spacing w:before="17" w:line="360" w:lineRule="auto"/>
        <w:ind w:right="142"/>
        <w:textAlignment w:val="baseline"/>
        <w:rPr>
          <w:rFonts w:ascii="Arial" w:hAnsi="Arial" w:cs="Arial"/>
          <w:sz w:val="24"/>
          <w:szCs w:val="24"/>
        </w:rPr>
      </w:pPr>
      <w:r w:rsidRPr="00AC3249">
        <w:rPr>
          <w:rFonts w:ascii="Arial" w:hAnsi="Arial" w:cs="Arial"/>
          <w:sz w:val="24"/>
          <w:szCs w:val="24"/>
        </w:rPr>
        <w:t>Individuals (including the person in a position of trust who is the subject of the recording) are entitled to have access to their personal records whether they are stored electronically or manually under</w:t>
      </w:r>
      <w:r w:rsidR="006F7825">
        <w:rPr>
          <w:rFonts w:ascii="Arial" w:hAnsi="Arial" w:cs="Arial"/>
          <w:sz w:val="24"/>
          <w:szCs w:val="24"/>
        </w:rPr>
        <w:t xml:space="preserve"> the</w:t>
      </w:r>
      <w:r w:rsidR="006F7825" w:rsidRPr="006F7825">
        <w:rPr>
          <w:rFonts w:ascii="Arial" w:hAnsi="Arial" w:cs="Arial"/>
          <w:color w:val="028FA3"/>
          <w:sz w:val="24"/>
          <w:szCs w:val="24"/>
        </w:rPr>
        <w:t xml:space="preserve"> </w:t>
      </w:r>
      <w:r w:rsidR="006F7825" w:rsidRPr="00AC3249">
        <w:rPr>
          <w:rFonts w:ascii="Arial" w:hAnsi="Arial" w:cs="Arial"/>
          <w:color w:val="028FA3"/>
          <w:sz w:val="24"/>
          <w:szCs w:val="24"/>
        </w:rPr>
        <w:t>Data Protection (Jersey) Law 2018</w:t>
      </w:r>
      <w:r w:rsidR="00AC3249">
        <w:rPr>
          <w:rFonts w:ascii="Arial" w:hAnsi="Arial" w:cs="Arial"/>
          <w:sz w:val="24"/>
          <w:szCs w:val="24"/>
        </w:rPr>
        <w:t>.</w:t>
      </w:r>
      <w:r w:rsidR="00175FE5">
        <w:rPr>
          <w:rFonts w:ascii="Arial" w:hAnsi="Arial" w:cs="Arial"/>
          <w:sz w:val="24"/>
          <w:szCs w:val="24"/>
        </w:rPr>
        <w:t xml:space="preserve"> </w:t>
      </w:r>
    </w:p>
    <w:p w14:paraId="64B296E3" w14:textId="77777777" w:rsidR="00B32D1E" w:rsidRDefault="00B32D1E" w:rsidP="00AC3249">
      <w:pPr>
        <w:kinsoku w:val="0"/>
        <w:overflowPunct w:val="0"/>
        <w:autoSpaceDE/>
        <w:autoSpaceDN/>
        <w:adjustRightInd/>
        <w:spacing w:before="377" w:line="360" w:lineRule="auto"/>
        <w:ind w:left="144" w:right="144"/>
        <w:jc w:val="both"/>
        <w:textAlignment w:val="baseline"/>
        <w:rPr>
          <w:rFonts w:ascii="Arial" w:hAnsi="Arial" w:cs="Arial"/>
          <w:sz w:val="22"/>
          <w:szCs w:val="22"/>
        </w:rPr>
      </w:pPr>
    </w:p>
    <w:p w14:paraId="3253769B" w14:textId="77777777" w:rsidR="00A340B1" w:rsidRDefault="00A340B1" w:rsidP="00A340B1">
      <w:pPr>
        <w:kinsoku w:val="0"/>
        <w:overflowPunct w:val="0"/>
        <w:autoSpaceDE/>
        <w:autoSpaceDN/>
        <w:adjustRightInd/>
        <w:spacing w:before="386" w:line="379" w:lineRule="exact"/>
        <w:ind w:right="144"/>
        <w:jc w:val="both"/>
        <w:textAlignment w:val="baseline"/>
        <w:rPr>
          <w:rFonts w:ascii="Arial" w:hAnsi="Arial" w:cs="Arial"/>
          <w:spacing w:val="-1"/>
          <w:sz w:val="22"/>
          <w:szCs w:val="22"/>
        </w:rPr>
        <w:sectPr w:rsidR="00A340B1">
          <w:headerReference w:type="default" r:id="rId17"/>
          <w:footerReference w:type="default" r:id="rId18"/>
          <w:pgSz w:w="11906" w:h="16838"/>
          <w:pgMar w:top="1440" w:right="1440" w:bottom="1440" w:left="1440" w:header="708" w:footer="708" w:gutter="0"/>
          <w:cols w:space="708"/>
          <w:docGrid w:linePitch="360"/>
        </w:sectPr>
      </w:pPr>
    </w:p>
    <w:p w14:paraId="46F9E09D" w14:textId="77777777" w:rsidR="006D4A6E" w:rsidRDefault="00A340B1" w:rsidP="006D4A6E">
      <w:pPr>
        <w:pStyle w:val="Heading2"/>
        <w:rPr>
          <w:rFonts w:ascii="Arial" w:hAnsi="Arial" w:cs="Arial"/>
          <w:b/>
          <w:bCs/>
        </w:rPr>
      </w:pPr>
      <w:bookmarkStart w:id="19" w:name="appendix1"/>
      <w:bookmarkStart w:id="20" w:name="_Toc88562863"/>
      <w:r>
        <w:rPr>
          <w:noProof/>
          <w:lang w:val="en-GB"/>
        </w:rPr>
        <w:lastRenderedPageBreak/>
        <w:drawing>
          <wp:anchor distT="0" distB="0" distL="114300" distR="114300" simplePos="0" relativeHeight="251664384" behindDoc="0" locked="0" layoutInCell="1" allowOverlap="1" wp14:anchorId="751B09AB" wp14:editId="294ED511">
            <wp:simplePos x="0" y="0"/>
            <wp:positionH relativeFrom="column">
              <wp:posOffset>-446132</wp:posOffset>
            </wp:positionH>
            <wp:positionV relativeFrom="paragraph">
              <wp:posOffset>217026</wp:posOffset>
            </wp:positionV>
            <wp:extent cx="9799320" cy="5511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99320" cy="551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A6E" w:rsidRPr="006D4A6E">
        <w:rPr>
          <w:rFonts w:ascii="Arial" w:hAnsi="Arial" w:cs="Arial"/>
          <w:b/>
          <w:bCs/>
        </w:rPr>
        <w:t>Appendix 1</w:t>
      </w:r>
      <w:bookmarkEnd w:id="19"/>
      <w:r>
        <w:rPr>
          <w:rFonts w:ascii="Arial" w:hAnsi="Arial" w:cs="Arial"/>
          <w:b/>
          <w:bCs/>
        </w:rPr>
        <w:t xml:space="preserve"> Adult Workforce Designated Officer (AWDO) Referral Timeline</w:t>
      </w:r>
      <w:bookmarkEnd w:id="20"/>
    </w:p>
    <w:p w14:paraId="7B2ACBBC" w14:textId="77777777" w:rsidR="00A340B1" w:rsidRDefault="00A340B1" w:rsidP="006D4A6E">
      <w:pPr>
        <w:sectPr w:rsidR="00A340B1" w:rsidSect="00A340B1">
          <w:pgSz w:w="16838" w:h="11906" w:orient="landscape"/>
          <w:pgMar w:top="1440" w:right="1440" w:bottom="1440" w:left="1440" w:header="708" w:footer="708" w:gutter="0"/>
          <w:cols w:space="708"/>
          <w:docGrid w:linePitch="360"/>
        </w:sectPr>
      </w:pPr>
    </w:p>
    <w:p w14:paraId="33D6F04C" w14:textId="77777777" w:rsidR="006D4A6E" w:rsidRDefault="006D4A6E" w:rsidP="006D4A6E">
      <w:pPr>
        <w:pStyle w:val="Heading2"/>
        <w:rPr>
          <w:rFonts w:ascii="Arial" w:hAnsi="Arial" w:cs="Arial"/>
          <w:b/>
          <w:bCs/>
        </w:rPr>
      </w:pPr>
      <w:bookmarkStart w:id="21" w:name="appendix2"/>
      <w:bookmarkStart w:id="22" w:name="_Toc88562864"/>
      <w:r w:rsidRPr="006D4A6E">
        <w:rPr>
          <w:rFonts w:ascii="Arial" w:hAnsi="Arial" w:cs="Arial"/>
          <w:b/>
          <w:bCs/>
        </w:rPr>
        <w:lastRenderedPageBreak/>
        <w:t>Appendix 2</w:t>
      </w:r>
      <w:r w:rsidR="00A340B1">
        <w:rPr>
          <w:rFonts w:ascii="Arial" w:hAnsi="Arial" w:cs="Arial"/>
          <w:b/>
          <w:bCs/>
        </w:rPr>
        <w:t xml:space="preserve"> </w:t>
      </w:r>
      <w:bookmarkEnd w:id="21"/>
      <w:r w:rsidR="00A340B1">
        <w:rPr>
          <w:rFonts w:ascii="Arial" w:hAnsi="Arial" w:cs="Arial"/>
          <w:b/>
          <w:bCs/>
        </w:rPr>
        <w:t>Agenda Template for the Planning meeting</w:t>
      </w:r>
      <w:bookmarkEnd w:id="22"/>
    </w:p>
    <w:p w14:paraId="57CD56F8" w14:textId="77777777" w:rsidR="00A340B1" w:rsidRDefault="00A340B1" w:rsidP="00A340B1"/>
    <w:p w14:paraId="7B8E4D3E" w14:textId="77777777" w:rsidR="00A340B1" w:rsidRPr="00A340B1" w:rsidRDefault="00A340B1" w:rsidP="00A340B1">
      <w:pPr>
        <w:rPr>
          <w:rFonts w:ascii="Arial" w:hAnsi="Arial" w:cs="Arial"/>
          <w:b/>
          <w:bCs/>
          <w:sz w:val="24"/>
          <w:szCs w:val="24"/>
        </w:rPr>
      </w:pPr>
      <w:r w:rsidRPr="00A340B1">
        <w:rPr>
          <w:rFonts w:ascii="Arial" w:hAnsi="Arial" w:cs="Arial"/>
          <w:b/>
          <w:bCs/>
          <w:sz w:val="24"/>
          <w:szCs w:val="24"/>
        </w:rPr>
        <w:t>Date:</w:t>
      </w:r>
    </w:p>
    <w:p w14:paraId="1D364BF8" w14:textId="77777777" w:rsidR="00A340B1" w:rsidRPr="00A340B1" w:rsidRDefault="00A340B1" w:rsidP="00A340B1">
      <w:pPr>
        <w:rPr>
          <w:rFonts w:ascii="Arial" w:hAnsi="Arial" w:cs="Arial"/>
          <w:b/>
          <w:bCs/>
          <w:sz w:val="24"/>
          <w:szCs w:val="24"/>
        </w:rPr>
      </w:pPr>
    </w:p>
    <w:p w14:paraId="470D3A17" w14:textId="77777777" w:rsidR="00A340B1" w:rsidRPr="00A340B1" w:rsidRDefault="00A340B1" w:rsidP="00A340B1">
      <w:pPr>
        <w:rPr>
          <w:rFonts w:ascii="Arial" w:hAnsi="Arial" w:cs="Arial"/>
          <w:b/>
          <w:bCs/>
          <w:sz w:val="24"/>
          <w:szCs w:val="24"/>
        </w:rPr>
      </w:pPr>
      <w:r w:rsidRPr="00A340B1">
        <w:rPr>
          <w:rFonts w:ascii="Arial" w:hAnsi="Arial" w:cs="Arial"/>
          <w:b/>
          <w:bCs/>
          <w:sz w:val="24"/>
          <w:szCs w:val="24"/>
        </w:rPr>
        <w:t>Venue:</w:t>
      </w:r>
    </w:p>
    <w:p w14:paraId="617A6BC1" w14:textId="77777777" w:rsidR="00A340B1" w:rsidRDefault="00A340B1" w:rsidP="00A340B1"/>
    <w:tbl>
      <w:tblPr>
        <w:tblW w:w="9024" w:type="dxa"/>
        <w:tblInd w:w="-6" w:type="dxa"/>
        <w:tblLayout w:type="fixed"/>
        <w:tblCellMar>
          <w:left w:w="0" w:type="dxa"/>
          <w:right w:w="0" w:type="dxa"/>
        </w:tblCellMar>
        <w:tblLook w:val="0000" w:firstRow="0" w:lastRow="0" w:firstColumn="0" w:lastColumn="0" w:noHBand="0" w:noVBand="0"/>
      </w:tblPr>
      <w:tblGrid>
        <w:gridCol w:w="1416"/>
        <w:gridCol w:w="3096"/>
        <w:gridCol w:w="2256"/>
        <w:gridCol w:w="2256"/>
      </w:tblGrid>
      <w:tr w:rsidR="00A340B1" w14:paraId="611E0F3A" w14:textId="77777777" w:rsidTr="00A340B1">
        <w:trPr>
          <w:trHeight w:hRule="exact" w:val="653"/>
        </w:trPr>
        <w:tc>
          <w:tcPr>
            <w:tcW w:w="1416" w:type="dxa"/>
            <w:tcBorders>
              <w:top w:val="single" w:sz="5" w:space="0" w:color="auto"/>
              <w:left w:val="single" w:sz="5" w:space="0" w:color="auto"/>
              <w:bottom w:val="single" w:sz="5" w:space="0" w:color="auto"/>
              <w:right w:val="single" w:sz="5" w:space="0" w:color="auto"/>
            </w:tcBorders>
          </w:tcPr>
          <w:p w14:paraId="3084BE6E" w14:textId="77777777" w:rsidR="00A340B1" w:rsidRDefault="00A340B1" w:rsidP="00BC07D1">
            <w:pPr>
              <w:kinsoku w:val="0"/>
              <w:overflowPunct w:val="0"/>
              <w:autoSpaceDE/>
              <w:autoSpaceDN/>
              <w:adjustRightInd/>
              <w:spacing w:after="378" w:line="254" w:lineRule="exact"/>
              <w:ind w:left="120"/>
              <w:textAlignment w:val="baseline"/>
              <w:rPr>
                <w:rFonts w:ascii="Arial" w:hAnsi="Arial" w:cs="Arial"/>
                <w:b/>
                <w:bCs/>
                <w:sz w:val="22"/>
                <w:szCs w:val="22"/>
              </w:rPr>
            </w:pPr>
            <w:r>
              <w:rPr>
                <w:rFonts w:ascii="Arial" w:hAnsi="Arial" w:cs="Arial"/>
                <w:b/>
                <w:bCs/>
                <w:sz w:val="22"/>
                <w:szCs w:val="22"/>
              </w:rPr>
              <w:t>NO</w:t>
            </w:r>
          </w:p>
        </w:tc>
        <w:tc>
          <w:tcPr>
            <w:tcW w:w="3096" w:type="dxa"/>
            <w:tcBorders>
              <w:top w:val="single" w:sz="5" w:space="0" w:color="auto"/>
              <w:left w:val="single" w:sz="5" w:space="0" w:color="auto"/>
              <w:bottom w:val="single" w:sz="5" w:space="0" w:color="auto"/>
              <w:right w:val="single" w:sz="5" w:space="0" w:color="auto"/>
            </w:tcBorders>
          </w:tcPr>
          <w:p w14:paraId="6F8A4A57" w14:textId="77777777" w:rsidR="00A340B1" w:rsidRDefault="00A340B1" w:rsidP="00BC07D1">
            <w:pPr>
              <w:kinsoku w:val="0"/>
              <w:overflowPunct w:val="0"/>
              <w:autoSpaceDE/>
              <w:autoSpaceDN/>
              <w:adjustRightInd/>
              <w:spacing w:after="378" w:line="254" w:lineRule="exact"/>
              <w:ind w:left="110"/>
              <w:textAlignment w:val="baseline"/>
              <w:rPr>
                <w:rFonts w:ascii="Arial" w:hAnsi="Arial" w:cs="Arial"/>
                <w:b/>
                <w:bCs/>
                <w:sz w:val="22"/>
                <w:szCs w:val="22"/>
              </w:rPr>
            </w:pPr>
            <w:r>
              <w:rPr>
                <w:rFonts w:ascii="Arial" w:hAnsi="Arial" w:cs="Arial"/>
                <w:b/>
                <w:bCs/>
                <w:sz w:val="22"/>
                <w:szCs w:val="22"/>
              </w:rPr>
              <w:t>ITEM</w:t>
            </w:r>
          </w:p>
        </w:tc>
        <w:tc>
          <w:tcPr>
            <w:tcW w:w="2256" w:type="dxa"/>
            <w:tcBorders>
              <w:top w:val="single" w:sz="5" w:space="0" w:color="auto"/>
              <w:left w:val="single" w:sz="5" w:space="0" w:color="auto"/>
              <w:bottom w:val="single" w:sz="5" w:space="0" w:color="auto"/>
              <w:right w:val="single" w:sz="5" w:space="0" w:color="auto"/>
            </w:tcBorders>
          </w:tcPr>
          <w:p w14:paraId="2752D747" w14:textId="77777777" w:rsidR="00A340B1" w:rsidRDefault="00A340B1" w:rsidP="00BC07D1">
            <w:pPr>
              <w:kinsoku w:val="0"/>
              <w:overflowPunct w:val="0"/>
              <w:autoSpaceDE/>
              <w:autoSpaceDN/>
              <w:adjustRightInd/>
              <w:spacing w:after="378" w:line="254" w:lineRule="exact"/>
              <w:ind w:right="1560"/>
              <w:jc w:val="right"/>
              <w:textAlignment w:val="baseline"/>
              <w:rPr>
                <w:rFonts w:ascii="Arial" w:hAnsi="Arial" w:cs="Arial"/>
                <w:b/>
                <w:bCs/>
                <w:sz w:val="22"/>
                <w:szCs w:val="22"/>
              </w:rPr>
            </w:pPr>
            <w:r>
              <w:rPr>
                <w:rFonts w:ascii="Arial" w:hAnsi="Arial" w:cs="Arial"/>
                <w:b/>
                <w:bCs/>
                <w:sz w:val="22"/>
                <w:szCs w:val="22"/>
              </w:rPr>
              <w:t>LEAD</w:t>
            </w:r>
          </w:p>
        </w:tc>
        <w:tc>
          <w:tcPr>
            <w:tcW w:w="2256" w:type="dxa"/>
            <w:tcBorders>
              <w:top w:val="single" w:sz="5" w:space="0" w:color="auto"/>
              <w:left w:val="single" w:sz="5" w:space="0" w:color="auto"/>
              <w:bottom w:val="single" w:sz="5" w:space="0" w:color="auto"/>
              <w:right w:val="single" w:sz="5" w:space="0" w:color="auto"/>
            </w:tcBorders>
          </w:tcPr>
          <w:p w14:paraId="30199962" w14:textId="77777777" w:rsidR="00A340B1" w:rsidRDefault="00A340B1" w:rsidP="00BC07D1">
            <w:pPr>
              <w:kinsoku w:val="0"/>
              <w:overflowPunct w:val="0"/>
              <w:autoSpaceDE/>
              <w:autoSpaceDN/>
              <w:adjustRightInd/>
              <w:spacing w:after="378" w:line="254" w:lineRule="exact"/>
              <w:ind w:right="1632"/>
              <w:jc w:val="right"/>
              <w:textAlignment w:val="baseline"/>
              <w:rPr>
                <w:rFonts w:ascii="Arial" w:hAnsi="Arial" w:cs="Arial"/>
                <w:b/>
                <w:bCs/>
                <w:sz w:val="22"/>
                <w:szCs w:val="22"/>
              </w:rPr>
            </w:pPr>
            <w:r>
              <w:rPr>
                <w:rFonts w:ascii="Arial" w:hAnsi="Arial" w:cs="Arial"/>
                <w:b/>
                <w:bCs/>
                <w:sz w:val="22"/>
                <w:szCs w:val="22"/>
              </w:rPr>
              <w:t>TIME</w:t>
            </w:r>
          </w:p>
        </w:tc>
      </w:tr>
      <w:tr w:rsidR="00A340B1" w14:paraId="63C071ED" w14:textId="77777777" w:rsidTr="00A340B1">
        <w:trPr>
          <w:trHeight w:hRule="exact" w:val="1152"/>
        </w:trPr>
        <w:tc>
          <w:tcPr>
            <w:tcW w:w="1416" w:type="dxa"/>
            <w:tcBorders>
              <w:top w:val="single" w:sz="5" w:space="0" w:color="auto"/>
              <w:left w:val="single" w:sz="5" w:space="0" w:color="auto"/>
              <w:bottom w:val="single" w:sz="5" w:space="0" w:color="auto"/>
              <w:right w:val="single" w:sz="5" w:space="0" w:color="auto"/>
            </w:tcBorders>
          </w:tcPr>
          <w:p w14:paraId="593B20F9" w14:textId="77777777" w:rsidR="00A340B1" w:rsidRDefault="00A340B1" w:rsidP="00BC07D1">
            <w:pPr>
              <w:kinsoku w:val="0"/>
              <w:overflowPunct w:val="0"/>
              <w:autoSpaceDE/>
              <w:autoSpaceDN/>
              <w:adjustRightInd/>
              <w:spacing w:after="886" w:line="251" w:lineRule="exact"/>
              <w:ind w:left="120"/>
              <w:textAlignment w:val="baseline"/>
              <w:rPr>
                <w:rFonts w:ascii="Arial" w:hAnsi="Arial" w:cs="Arial"/>
                <w:sz w:val="22"/>
                <w:szCs w:val="22"/>
              </w:rPr>
            </w:pPr>
            <w:r>
              <w:rPr>
                <w:rFonts w:ascii="Arial" w:hAnsi="Arial" w:cs="Arial"/>
                <w:sz w:val="22"/>
                <w:szCs w:val="22"/>
              </w:rPr>
              <w:t>1</w:t>
            </w:r>
          </w:p>
        </w:tc>
        <w:tc>
          <w:tcPr>
            <w:tcW w:w="3096" w:type="dxa"/>
            <w:tcBorders>
              <w:top w:val="single" w:sz="5" w:space="0" w:color="auto"/>
              <w:left w:val="single" w:sz="5" w:space="0" w:color="auto"/>
              <w:bottom w:val="single" w:sz="5" w:space="0" w:color="auto"/>
              <w:right w:val="single" w:sz="5" w:space="0" w:color="auto"/>
            </w:tcBorders>
          </w:tcPr>
          <w:p w14:paraId="4C6CE8CB" w14:textId="77777777" w:rsidR="00A340B1" w:rsidRDefault="00A340B1" w:rsidP="00BC07D1">
            <w:pPr>
              <w:tabs>
                <w:tab w:val="right" w:pos="2952"/>
              </w:tabs>
              <w:kinsoku w:val="0"/>
              <w:overflowPunct w:val="0"/>
              <w:autoSpaceDE/>
              <w:autoSpaceDN/>
              <w:adjustRightInd/>
              <w:spacing w:line="254" w:lineRule="exact"/>
              <w:ind w:left="144"/>
              <w:textAlignment w:val="baseline"/>
              <w:rPr>
                <w:rFonts w:ascii="Arial" w:hAnsi="Arial" w:cs="Arial"/>
                <w:b/>
                <w:bCs/>
                <w:sz w:val="22"/>
                <w:szCs w:val="22"/>
              </w:rPr>
            </w:pPr>
            <w:r>
              <w:rPr>
                <w:rFonts w:ascii="Arial" w:hAnsi="Arial" w:cs="Arial"/>
                <w:b/>
                <w:bCs/>
                <w:sz w:val="22"/>
                <w:szCs w:val="22"/>
              </w:rPr>
              <w:t>Welcome,</w:t>
            </w:r>
            <w:r>
              <w:rPr>
                <w:rFonts w:ascii="Arial" w:hAnsi="Arial" w:cs="Arial"/>
                <w:b/>
                <w:bCs/>
                <w:sz w:val="22"/>
                <w:szCs w:val="22"/>
              </w:rPr>
              <w:tab/>
              <w:t>introductions</w:t>
            </w:r>
          </w:p>
          <w:p w14:paraId="092B82A6" w14:textId="77777777" w:rsidR="00A340B1" w:rsidRDefault="00A340B1" w:rsidP="00BC07D1">
            <w:pPr>
              <w:tabs>
                <w:tab w:val="left" w:pos="1008"/>
                <w:tab w:val="right" w:pos="2952"/>
              </w:tabs>
              <w:kinsoku w:val="0"/>
              <w:overflowPunct w:val="0"/>
              <w:autoSpaceDE/>
              <w:autoSpaceDN/>
              <w:adjustRightInd/>
              <w:spacing w:before="1" w:after="378" w:line="254" w:lineRule="exact"/>
              <w:ind w:left="144"/>
              <w:textAlignment w:val="baseline"/>
              <w:rPr>
                <w:rFonts w:ascii="Arial" w:hAnsi="Arial" w:cs="Arial"/>
                <w:b/>
                <w:bCs/>
                <w:sz w:val="22"/>
                <w:szCs w:val="22"/>
              </w:rPr>
            </w:pPr>
            <w:r>
              <w:rPr>
                <w:rFonts w:ascii="Arial" w:hAnsi="Arial" w:cs="Arial"/>
                <w:b/>
                <w:bCs/>
                <w:sz w:val="22"/>
                <w:szCs w:val="22"/>
              </w:rPr>
              <w:t>and</w:t>
            </w:r>
            <w:r>
              <w:rPr>
                <w:rFonts w:ascii="Arial" w:hAnsi="Arial" w:cs="Arial"/>
                <w:b/>
                <w:bCs/>
                <w:sz w:val="22"/>
                <w:szCs w:val="22"/>
              </w:rPr>
              <w:tab/>
              <w:t>apologies</w:t>
            </w:r>
            <w:r>
              <w:rPr>
                <w:rFonts w:ascii="Arial" w:hAnsi="Arial" w:cs="Arial"/>
                <w:b/>
                <w:bCs/>
                <w:sz w:val="22"/>
                <w:szCs w:val="22"/>
              </w:rPr>
              <w:tab/>
              <w:t>and</w:t>
            </w:r>
            <w:r>
              <w:rPr>
                <w:rFonts w:ascii="Arial" w:hAnsi="Arial" w:cs="Arial"/>
                <w:b/>
                <w:bCs/>
                <w:sz w:val="22"/>
                <w:szCs w:val="22"/>
              </w:rPr>
              <w:br/>
              <w:t>housekeeping</w:t>
            </w:r>
          </w:p>
        </w:tc>
        <w:tc>
          <w:tcPr>
            <w:tcW w:w="2256" w:type="dxa"/>
            <w:tcBorders>
              <w:top w:val="single" w:sz="5" w:space="0" w:color="auto"/>
              <w:left w:val="single" w:sz="5" w:space="0" w:color="auto"/>
              <w:bottom w:val="single" w:sz="5" w:space="0" w:color="auto"/>
              <w:right w:val="single" w:sz="5" w:space="0" w:color="auto"/>
            </w:tcBorders>
          </w:tcPr>
          <w:p w14:paraId="653FD80B"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5D50119C"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70105146" w14:textId="77777777" w:rsidTr="00A340B1">
        <w:trPr>
          <w:trHeight w:hRule="exact" w:val="648"/>
        </w:trPr>
        <w:tc>
          <w:tcPr>
            <w:tcW w:w="1416" w:type="dxa"/>
            <w:tcBorders>
              <w:top w:val="single" w:sz="5" w:space="0" w:color="auto"/>
              <w:left w:val="single" w:sz="5" w:space="0" w:color="auto"/>
              <w:bottom w:val="single" w:sz="5" w:space="0" w:color="auto"/>
              <w:right w:val="single" w:sz="5" w:space="0" w:color="auto"/>
            </w:tcBorders>
          </w:tcPr>
          <w:p w14:paraId="68DF6C49" w14:textId="77777777" w:rsidR="00A340B1" w:rsidRDefault="00A340B1" w:rsidP="00BC07D1">
            <w:pPr>
              <w:kinsoku w:val="0"/>
              <w:overflowPunct w:val="0"/>
              <w:autoSpaceDE/>
              <w:autoSpaceDN/>
              <w:adjustRightInd/>
              <w:spacing w:after="382" w:line="251" w:lineRule="exact"/>
              <w:ind w:left="120"/>
              <w:textAlignment w:val="baseline"/>
              <w:rPr>
                <w:rFonts w:ascii="Arial" w:hAnsi="Arial" w:cs="Arial"/>
                <w:sz w:val="22"/>
                <w:szCs w:val="22"/>
              </w:rPr>
            </w:pPr>
            <w:r>
              <w:rPr>
                <w:rFonts w:ascii="Arial" w:hAnsi="Arial" w:cs="Arial"/>
                <w:sz w:val="22"/>
                <w:szCs w:val="22"/>
              </w:rPr>
              <w:t>2</w:t>
            </w:r>
          </w:p>
        </w:tc>
        <w:tc>
          <w:tcPr>
            <w:tcW w:w="3096" w:type="dxa"/>
            <w:tcBorders>
              <w:top w:val="single" w:sz="5" w:space="0" w:color="auto"/>
              <w:left w:val="single" w:sz="5" w:space="0" w:color="auto"/>
              <w:bottom w:val="single" w:sz="5" w:space="0" w:color="auto"/>
              <w:right w:val="single" w:sz="5" w:space="0" w:color="auto"/>
            </w:tcBorders>
          </w:tcPr>
          <w:p w14:paraId="5E4A0888" w14:textId="77777777" w:rsidR="00A340B1" w:rsidRDefault="00A340B1" w:rsidP="00BC07D1">
            <w:pPr>
              <w:kinsoku w:val="0"/>
              <w:overflowPunct w:val="0"/>
              <w:autoSpaceDE/>
              <w:autoSpaceDN/>
              <w:adjustRightInd/>
              <w:spacing w:after="378" w:line="254" w:lineRule="exact"/>
              <w:ind w:left="110"/>
              <w:textAlignment w:val="baseline"/>
              <w:rPr>
                <w:rFonts w:ascii="Arial" w:hAnsi="Arial" w:cs="Arial"/>
                <w:b/>
                <w:bCs/>
                <w:sz w:val="22"/>
                <w:szCs w:val="22"/>
              </w:rPr>
            </w:pPr>
            <w:r>
              <w:rPr>
                <w:rFonts w:ascii="Arial" w:hAnsi="Arial" w:cs="Arial"/>
                <w:b/>
                <w:bCs/>
                <w:sz w:val="22"/>
                <w:szCs w:val="22"/>
              </w:rPr>
              <w:t>Confidentiality statement</w:t>
            </w:r>
          </w:p>
        </w:tc>
        <w:tc>
          <w:tcPr>
            <w:tcW w:w="2256" w:type="dxa"/>
            <w:tcBorders>
              <w:top w:val="single" w:sz="5" w:space="0" w:color="auto"/>
              <w:left w:val="single" w:sz="5" w:space="0" w:color="auto"/>
              <w:bottom w:val="single" w:sz="5" w:space="0" w:color="auto"/>
              <w:right w:val="single" w:sz="5" w:space="0" w:color="auto"/>
            </w:tcBorders>
          </w:tcPr>
          <w:p w14:paraId="59362558"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0D4375F1"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4C786C6C" w14:textId="77777777" w:rsidTr="00A340B1">
        <w:trPr>
          <w:trHeight w:hRule="exact" w:val="643"/>
        </w:trPr>
        <w:tc>
          <w:tcPr>
            <w:tcW w:w="1416" w:type="dxa"/>
            <w:tcBorders>
              <w:top w:val="single" w:sz="5" w:space="0" w:color="auto"/>
              <w:left w:val="single" w:sz="5" w:space="0" w:color="auto"/>
              <w:bottom w:val="single" w:sz="5" w:space="0" w:color="auto"/>
              <w:right w:val="single" w:sz="5" w:space="0" w:color="auto"/>
            </w:tcBorders>
          </w:tcPr>
          <w:p w14:paraId="3D0AE982" w14:textId="77777777" w:rsidR="00A340B1" w:rsidRDefault="00A340B1" w:rsidP="00BC07D1">
            <w:pPr>
              <w:kinsoku w:val="0"/>
              <w:overflowPunct w:val="0"/>
              <w:autoSpaceDE/>
              <w:autoSpaceDN/>
              <w:adjustRightInd/>
              <w:spacing w:after="368" w:line="251" w:lineRule="exact"/>
              <w:ind w:left="120"/>
              <w:textAlignment w:val="baseline"/>
              <w:rPr>
                <w:rFonts w:ascii="Arial" w:hAnsi="Arial" w:cs="Arial"/>
                <w:sz w:val="22"/>
                <w:szCs w:val="22"/>
              </w:rPr>
            </w:pPr>
            <w:r>
              <w:rPr>
                <w:rFonts w:ascii="Arial" w:hAnsi="Arial" w:cs="Arial"/>
                <w:sz w:val="22"/>
                <w:szCs w:val="22"/>
              </w:rPr>
              <w:t>3</w:t>
            </w:r>
          </w:p>
        </w:tc>
        <w:tc>
          <w:tcPr>
            <w:tcW w:w="3096" w:type="dxa"/>
            <w:tcBorders>
              <w:top w:val="single" w:sz="5" w:space="0" w:color="auto"/>
              <w:left w:val="single" w:sz="5" w:space="0" w:color="auto"/>
              <w:bottom w:val="single" w:sz="5" w:space="0" w:color="auto"/>
              <w:right w:val="single" w:sz="5" w:space="0" w:color="auto"/>
            </w:tcBorders>
          </w:tcPr>
          <w:p w14:paraId="66ACFC76" w14:textId="77777777" w:rsidR="00A340B1" w:rsidRDefault="00A340B1" w:rsidP="00BC07D1">
            <w:pPr>
              <w:kinsoku w:val="0"/>
              <w:overflowPunct w:val="0"/>
              <w:autoSpaceDE/>
              <w:autoSpaceDN/>
              <w:adjustRightInd/>
              <w:spacing w:after="369" w:line="254" w:lineRule="exact"/>
              <w:ind w:right="366"/>
              <w:jc w:val="right"/>
              <w:textAlignment w:val="baseline"/>
              <w:rPr>
                <w:rFonts w:ascii="Arial" w:hAnsi="Arial" w:cs="Arial"/>
                <w:b/>
                <w:bCs/>
                <w:sz w:val="22"/>
                <w:szCs w:val="22"/>
              </w:rPr>
            </w:pPr>
            <w:r>
              <w:rPr>
                <w:rFonts w:ascii="Arial" w:hAnsi="Arial" w:cs="Arial"/>
                <w:b/>
                <w:bCs/>
                <w:sz w:val="22"/>
                <w:szCs w:val="22"/>
              </w:rPr>
              <w:t>Purpose of the meeting</w:t>
            </w:r>
          </w:p>
        </w:tc>
        <w:tc>
          <w:tcPr>
            <w:tcW w:w="2256" w:type="dxa"/>
            <w:tcBorders>
              <w:top w:val="single" w:sz="5" w:space="0" w:color="auto"/>
              <w:left w:val="single" w:sz="5" w:space="0" w:color="auto"/>
              <w:bottom w:val="single" w:sz="5" w:space="0" w:color="auto"/>
              <w:right w:val="single" w:sz="5" w:space="0" w:color="auto"/>
            </w:tcBorders>
          </w:tcPr>
          <w:p w14:paraId="155E2BB6"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58BFADB9"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7E581AA5" w14:textId="77777777" w:rsidTr="00A340B1">
        <w:trPr>
          <w:trHeight w:hRule="exact" w:val="648"/>
        </w:trPr>
        <w:tc>
          <w:tcPr>
            <w:tcW w:w="1416" w:type="dxa"/>
            <w:tcBorders>
              <w:top w:val="single" w:sz="5" w:space="0" w:color="auto"/>
              <w:left w:val="single" w:sz="5" w:space="0" w:color="auto"/>
              <w:bottom w:val="single" w:sz="5" w:space="0" w:color="auto"/>
              <w:right w:val="single" w:sz="5" w:space="0" w:color="auto"/>
            </w:tcBorders>
          </w:tcPr>
          <w:p w14:paraId="42E43962" w14:textId="77777777" w:rsidR="00A340B1" w:rsidRPr="00C6591E" w:rsidRDefault="00A340B1" w:rsidP="00BC07D1">
            <w:pPr>
              <w:kinsoku w:val="0"/>
              <w:overflowPunct w:val="0"/>
              <w:autoSpaceDE/>
              <w:autoSpaceDN/>
              <w:adjustRightInd/>
              <w:spacing w:after="373" w:line="251" w:lineRule="exact"/>
              <w:ind w:left="120"/>
              <w:textAlignment w:val="baseline"/>
              <w:rPr>
                <w:rFonts w:ascii="Arial" w:hAnsi="Arial" w:cs="Arial"/>
                <w:sz w:val="22"/>
                <w:szCs w:val="22"/>
              </w:rPr>
            </w:pPr>
            <w:r w:rsidRPr="00C6591E">
              <w:rPr>
                <w:rFonts w:ascii="Arial" w:hAnsi="Arial" w:cs="Arial"/>
                <w:sz w:val="22"/>
                <w:szCs w:val="22"/>
              </w:rPr>
              <w:t>5</w:t>
            </w:r>
          </w:p>
        </w:tc>
        <w:tc>
          <w:tcPr>
            <w:tcW w:w="3096" w:type="dxa"/>
            <w:tcBorders>
              <w:top w:val="single" w:sz="5" w:space="0" w:color="auto"/>
              <w:left w:val="single" w:sz="5" w:space="0" w:color="auto"/>
              <w:bottom w:val="single" w:sz="5" w:space="0" w:color="auto"/>
              <w:right w:val="single" w:sz="5" w:space="0" w:color="auto"/>
            </w:tcBorders>
          </w:tcPr>
          <w:p w14:paraId="487A4FC0"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r w:rsidRPr="00C6591E">
              <w:rPr>
                <w:rFonts w:ascii="Arial" w:hAnsi="Arial" w:cs="Arial"/>
                <w:b/>
                <w:bCs/>
                <w:sz w:val="22"/>
                <w:szCs w:val="22"/>
              </w:rPr>
              <w:t>Summary of concerns</w:t>
            </w:r>
          </w:p>
        </w:tc>
        <w:tc>
          <w:tcPr>
            <w:tcW w:w="2256" w:type="dxa"/>
            <w:tcBorders>
              <w:top w:val="single" w:sz="5" w:space="0" w:color="auto"/>
              <w:left w:val="single" w:sz="5" w:space="0" w:color="auto"/>
              <w:bottom w:val="single" w:sz="5" w:space="0" w:color="auto"/>
              <w:right w:val="single" w:sz="5" w:space="0" w:color="auto"/>
            </w:tcBorders>
          </w:tcPr>
          <w:p w14:paraId="175248DA"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4AC18D57"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06FE03C1" w14:textId="77777777" w:rsidTr="00A340B1">
        <w:trPr>
          <w:trHeight w:hRule="exact" w:val="648"/>
        </w:trPr>
        <w:tc>
          <w:tcPr>
            <w:tcW w:w="1416" w:type="dxa"/>
            <w:tcBorders>
              <w:top w:val="single" w:sz="5" w:space="0" w:color="auto"/>
              <w:left w:val="single" w:sz="5" w:space="0" w:color="auto"/>
              <w:bottom w:val="single" w:sz="5" w:space="0" w:color="auto"/>
              <w:right w:val="single" w:sz="5" w:space="0" w:color="auto"/>
            </w:tcBorders>
          </w:tcPr>
          <w:p w14:paraId="15031631" w14:textId="77777777" w:rsidR="00A340B1" w:rsidRPr="00C6591E" w:rsidRDefault="00A340B1" w:rsidP="00BC07D1">
            <w:pPr>
              <w:kinsoku w:val="0"/>
              <w:overflowPunct w:val="0"/>
              <w:autoSpaceDE/>
              <w:autoSpaceDN/>
              <w:adjustRightInd/>
              <w:spacing w:after="373" w:line="251" w:lineRule="exact"/>
              <w:ind w:left="120"/>
              <w:textAlignment w:val="baseline"/>
              <w:rPr>
                <w:rFonts w:ascii="Arial" w:hAnsi="Arial" w:cs="Arial"/>
                <w:sz w:val="22"/>
                <w:szCs w:val="22"/>
              </w:rPr>
            </w:pPr>
            <w:r w:rsidRPr="00C6591E">
              <w:rPr>
                <w:rFonts w:ascii="Arial" w:hAnsi="Arial" w:cs="Arial"/>
                <w:sz w:val="22"/>
                <w:szCs w:val="22"/>
              </w:rPr>
              <w:t>6</w:t>
            </w:r>
          </w:p>
        </w:tc>
        <w:tc>
          <w:tcPr>
            <w:tcW w:w="3096" w:type="dxa"/>
            <w:tcBorders>
              <w:top w:val="single" w:sz="5" w:space="0" w:color="auto"/>
              <w:left w:val="single" w:sz="5" w:space="0" w:color="auto"/>
              <w:bottom w:val="single" w:sz="5" w:space="0" w:color="auto"/>
              <w:right w:val="single" w:sz="5" w:space="0" w:color="auto"/>
            </w:tcBorders>
          </w:tcPr>
          <w:p w14:paraId="32771F28"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r w:rsidRPr="00C6591E">
              <w:rPr>
                <w:rFonts w:ascii="Arial" w:hAnsi="Arial" w:cs="Arial"/>
                <w:b/>
                <w:bCs/>
                <w:sz w:val="22"/>
                <w:szCs w:val="22"/>
              </w:rPr>
              <w:t xml:space="preserve">Risks Identified </w:t>
            </w:r>
            <w:proofErr w:type="gramStart"/>
            <w:r w:rsidRPr="00C6591E">
              <w:rPr>
                <w:rFonts w:ascii="Arial" w:hAnsi="Arial" w:cs="Arial"/>
                <w:b/>
                <w:bCs/>
                <w:sz w:val="22"/>
                <w:szCs w:val="22"/>
              </w:rPr>
              <w:t>-  please</w:t>
            </w:r>
            <w:proofErr w:type="gramEnd"/>
            <w:r w:rsidRPr="00C6591E">
              <w:rPr>
                <w:rFonts w:ascii="Arial" w:hAnsi="Arial" w:cs="Arial"/>
                <w:b/>
                <w:bCs/>
                <w:sz w:val="22"/>
                <w:szCs w:val="22"/>
              </w:rPr>
              <w:t xml:space="preserve"> state each risk separately</w:t>
            </w:r>
          </w:p>
          <w:p w14:paraId="1EF314B4"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p>
          <w:p w14:paraId="6E6E08B1"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p>
          <w:p w14:paraId="0E505D33"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p>
          <w:p w14:paraId="3C141A69"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p>
          <w:p w14:paraId="6A46006A"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p>
          <w:p w14:paraId="1A8ACD49"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r w:rsidRPr="00C6591E">
              <w:rPr>
                <w:rFonts w:ascii="Arial" w:hAnsi="Arial" w:cs="Arial"/>
                <w:b/>
                <w:bCs/>
                <w:sz w:val="22"/>
                <w:szCs w:val="22"/>
              </w:rPr>
              <w:t xml:space="preserve"> </w:t>
            </w:r>
          </w:p>
          <w:p w14:paraId="59F216C6" w14:textId="77777777" w:rsidR="00A340B1" w:rsidRPr="00C6591E" w:rsidRDefault="00A340B1" w:rsidP="00A340B1">
            <w:pPr>
              <w:pStyle w:val="ListParagraph"/>
              <w:numPr>
                <w:ilvl w:val="0"/>
                <w:numId w:val="17"/>
              </w:numPr>
              <w:kinsoku w:val="0"/>
              <w:overflowPunct w:val="0"/>
              <w:spacing w:after="369" w:line="254" w:lineRule="exact"/>
              <w:textAlignment w:val="baseline"/>
              <w:rPr>
                <w:rFonts w:ascii="Arial" w:hAnsi="Arial" w:cs="Arial"/>
                <w:b/>
                <w:bCs/>
                <w:sz w:val="22"/>
                <w:szCs w:val="22"/>
              </w:rPr>
            </w:pPr>
          </w:p>
        </w:tc>
        <w:tc>
          <w:tcPr>
            <w:tcW w:w="2256" w:type="dxa"/>
            <w:tcBorders>
              <w:top w:val="single" w:sz="5" w:space="0" w:color="auto"/>
              <w:left w:val="single" w:sz="5" w:space="0" w:color="auto"/>
              <w:bottom w:val="single" w:sz="5" w:space="0" w:color="auto"/>
              <w:right w:val="single" w:sz="5" w:space="0" w:color="auto"/>
            </w:tcBorders>
          </w:tcPr>
          <w:p w14:paraId="37609F0B"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10C23F2B"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57546751" w14:textId="77777777" w:rsidTr="00A340B1">
        <w:trPr>
          <w:trHeight w:hRule="exact" w:val="935"/>
        </w:trPr>
        <w:tc>
          <w:tcPr>
            <w:tcW w:w="1416" w:type="dxa"/>
            <w:tcBorders>
              <w:top w:val="single" w:sz="5" w:space="0" w:color="auto"/>
              <w:left w:val="single" w:sz="5" w:space="0" w:color="auto"/>
              <w:bottom w:val="single" w:sz="5" w:space="0" w:color="auto"/>
              <w:right w:val="single" w:sz="5" w:space="0" w:color="auto"/>
            </w:tcBorders>
          </w:tcPr>
          <w:p w14:paraId="59E2C041" w14:textId="77777777" w:rsidR="00A340B1" w:rsidRPr="00C6591E" w:rsidRDefault="00A340B1" w:rsidP="00BC07D1">
            <w:pPr>
              <w:kinsoku w:val="0"/>
              <w:overflowPunct w:val="0"/>
              <w:autoSpaceDE/>
              <w:autoSpaceDN/>
              <w:adjustRightInd/>
              <w:spacing w:after="373" w:line="251" w:lineRule="exact"/>
              <w:ind w:left="120"/>
              <w:textAlignment w:val="baseline"/>
              <w:rPr>
                <w:rFonts w:ascii="Arial" w:hAnsi="Arial" w:cs="Arial"/>
                <w:sz w:val="22"/>
                <w:szCs w:val="22"/>
              </w:rPr>
            </w:pPr>
            <w:r w:rsidRPr="00C6591E">
              <w:rPr>
                <w:rFonts w:ascii="Arial" w:hAnsi="Arial" w:cs="Arial"/>
                <w:sz w:val="22"/>
                <w:szCs w:val="22"/>
              </w:rPr>
              <w:t>7</w:t>
            </w:r>
          </w:p>
        </w:tc>
        <w:tc>
          <w:tcPr>
            <w:tcW w:w="3096" w:type="dxa"/>
            <w:tcBorders>
              <w:top w:val="single" w:sz="5" w:space="0" w:color="auto"/>
              <w:left w:val="single" w:sz="5" w:space="0" w:color="auto"/>
              <w:bottom w:val="single" w:sz="5" w:space="0" w:color="auto"/>
              <w:right w:val="single" w:sz="5" w:space="0" w:color="auto"/>
            </w:tcBorders>
          </w:tcPr>
          <w:p w14:paraId="6AF65FD8"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r w:rsidRPr="00C6591E">
              <w:rPr>
                <w:rFonts w:ascii="Arial" w:hAnsi="Arial" w:cs="Arial"/>
                <w:b/>
                <w:bCs/>
                <w:sz w:val="22"/>
                <w:szCs w:val="22"/>
              </w:rPr>
              <w:t xml:space="preserve">Risk Management </w:t>
            </w:r>
            <w:proofErr w:type="gramStart"/>
            <w:r w:rsidRPr="00C6591E">
              <w:rPr>
                <w:rFonts w:ascii="Arial" w:hAnsi="Arial" w:cs="Arial"/>
                <w:b/>
                <w:bCs/>
                <w:sz w:val="22"/>
                <w:szCs w:val="22"/>
              </w:rPr>
              <w:t>Plan  -</w:t>
            </w:r>
            <w:proofErr w:type="gramEnd"/>
            <w:r w:rsidRPr="00C6591E">
              <w:rPr>
                <w:rFonts w:ascii="Arial" w:hAnsi="Arial" w:cs="Arial"/>
                <w:b/>
                <w:bCs/>
                <w:sz w:val="22"/>
                <w:szCs w:val="22"/>
              </w:rPr>
              <w:t xml:space="preserve"> please list how each risk will be mitigated </w:t>
            </w:r>
          </w:p>
        </w:tc>
        <w:tc>
          <w:tcPr>
            <w:tcW w:w="2256" w:type="dxa"/>
            <w:tcBorders>
              <w:top w:val="single" w:sz="5" w:space="0" w:color="auto"/>
              <w:left w:val="single" w:sz="5" w:space="0" w:color="auto"/>
              <w:bottom w:val="single" w:sz="5" w:space="0" w:color="auto"/>
              <w:right w:val="single" w:sz="5" w:space="0" w:color="auto"/>
            </w:tcBorders>
          </w:tcPr>
          <w:p w14:paraId="08C7C055"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722A2EDA"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5D8A5972" w14:textId="77777777" w:rsidTr="00A340B1">
        <w:trPr>
          <w:trHeight w:hRule="exact" w:val="1656"/>
        </w:trPr>
        <w:tc>
          <w:tcPr>
            <w:tcW w:w="1416" w:type="dxa"/>
            <w:tcBorders>
              <w:top w:val="single" w:sz="5" w:space="0" w:color="auto"/>
              <w:left w:val="single" w:sz="5" w:space="0" w:color="auto"/>
              <w:bottom w:val="single" w:sz="5" w:space="0" w:color="auto"/>
              <w:right w:val="single" w:sz="5" w:space="0" w:color="auto"/>
            </w:tcBorders>
          </w:tcPr>
          <w:p w14:paraId="5C0C6DA9" w14:textId="77777777" w:rsidR="00A340B1" w:rsidRDefault="00A340B1" w:rsidP="00BC07D1">
            <w:pPr>
              <w:kinsoku w:val="0"/>
              <w:overflowPunct w:val="0"/>
              <w:autoSpaceDE/>
              <w:autoSpaceDN/>
              <w:adjustRightInd/>
              <w:spacing w:after="1381" w:line="251" w:lineRule="exact"/>
              <w:ind w:left="120"/>
              <w:textAlignment w:val="baseline"/>
              <w:rPr>
                <w:rFonts w:ascii="Arial" w:hAnsi="Arial" w:cs="Arial"/>
                <w:sz w:val="22"/>
                <w:szCs w:val="22"/>
              </w:rPr>
            </w:pPr>
            <w:r>
              <w:rPr>
                <w:rFonts w:ascii="Arial" w:hAnsi="Arial" w:cs="Arial"/>
                <w:sz w:val="22"/>
                <w:szCs w:val="22"/>
              </w:rPr>
              <w:t>8</w:t>
            </w:r>
          </w:p>
        </w:tc>
        <w:tc>
          <w:tcPr>
            <w:tcW w:w="3096" w:type="dxa"/>
            <w:tcBorders>
              <w:top w:val="single" w:sz="5" w:space="0" w:color="auto"/>
              <w:left w:val="single" w:sz="5" w:space="0" w:color="auto"/>
              <w:bottom w:val="single" w:sz="5" w:space="0" w:color="auto"/>
              <w:right w:val="single" w:sz="5" w:space="0" w:color="auto"/>
            </w:tcBorders>
          </w:tcPr>
          <w:p w14:paraId="63D7C110" w14:textId="77777777" w:rsidR="00A340B1" w:rsidRDefault="00A340B1" w:rsidP="00BC07D1">
            <w:pPr>
              <w:tabs>
                <w:tab w:val="left" w:pos="1368"/>
                <w:tab w:val="right" w:pos="2952"/>
              </w:tabs>
              <w:kinsoku w:val="0"/>
              <w:overflowPunct w:val="0"/>
              <w:autoSpaceDE/>
              <w:autoSpaceDN/>
              <w:adjustRightInd/>
              <w:spacing w:line="254" w:lineRule="exact"/>
              <w:ind w:left="144"/>
              <w:textAlignment w:val="baseline"/>
              <w:rPr>
                <w:rFonts w:ascii="Arial" w:hAnsi="Arial" w:cs="Arial"/>
                <w:b/>
                <w:bCs/>
                <w:sz w:val="22"/>
                <w:szCs w:val="22"/>
              </w:rPr>
            </w:pPr>
            <w:r>
              <w:rPr>
                <w:rFonts w:ascii="Arial" w:hAnsi="Arial" w:cs="Arial"/>
                <w:b/>
                <w:bCs/>
                <w:sz w:val="22"/>
                <w:szCs w:val="22"/>
              </w:rPr>
              <w:t>Review</w:t>
            </w:r>
            <w:r>
              <w:rPr>
                <w:rFonts w:ascii="Arial" w:hAnsi="Arial" w:cs="Arial"/>
                <w:b/>
                <w:bCs/>
                <w:sz w:val="22"/>
                <w:szCs w:val="22"/>
              </w:rPr>
              <w:tab/>
              <w:t>of</w:t>
            </w:r>
            <w:r>
              <w:rPr>
                <w:rFonts w:ascii="Arial" w:hAnsi="Arial" w:cs="Arial"/>
                <w:b/>
                <w:bCs/>
                <w:sz w:val="22"/>
                <w:szCs w:val="22"/>
              </w:rPr>
              <w:tab/>
              <w:t>working</w:t>
            </w:r>
          </w:p>
          <w:p w14:paraId="67166664" w14:textId="77777777" w:rsidR="00A340B1" w:rsidRDefault="00A340B1" w:rsidP="00BC07D1">
            <w:pPr>
              <w:tabs>
                <w:tab w:val="right" w:pos="2952"/>
              </w:tabs>
              <w:kinsoku w:val="0"/>
              <w:overflowPunct w:val="0"/>
              <w:autoSpaceDE/>
              <w:autoSpaceDN/>
              <w:adjustRightInd/>
              <w:spacing w:line="249" w:lineRule="exact"/>
              <w:ind w:left="144"/>
              <w:textAlignment w:val="baseline"/>
              <w:rPr>
                <w:rFonts w:ascii="Arial" w:hAnsi="Arial" w:cs="Arial"/>
                <w:b/>
                <w:bCs/>
                <w:sz w:val="22"/>
                <w:szCs w:val="22"/>
              </w:rPr>
            </w:pPr>
            <w:r>
              <w:rPr>
                <w:rFonts w:ascii="Arial" w:hAnsi="Arial" w:cs="Arial"/>
                <w:b/>
                <w:bCs/>
                <w:sz w:val="22"/>
                <w:szCs w:val="22"/>
              </w:rPr>
              <w:t>arrangements</w:t>
            </w:r>
            <w:r>
              <w:rPr>
                <w:rFonts w:ascii="Arial" w:hAnsi="Arial" w:cs="Arial"/>
                <w:b/>
                <w:bCs/>
                <w:sz w:val="22"/>
                <w:szCs w:val="22"/>
              </w:rPr>
              <w:tab/>
              <w:t>and</w:t>
            </w:r>
          </w:p>
          <w:p w14:paraId="6162F387" w14:textId="77777777" w:rsidR="00A340B1" w:rsidRDefault="00A340B1" w:rsidP="00BC07D1">
            <w:pPr>
              <w:tabs>
                <w:tab w:val="left" w:pos="1944"/>
                <w:tab w:val="right" w:pos="2952"/>
              </w:tabs>
              <w:kinsoku w:val="0"/>
              <w:overflowPunct w:val="0"/>
              <w:autoSpaceDE/>
              <w:autoSpaceDN/>
              <w:adjustRightInd/>
              <w:spacing w:before="1" w:line="254" w:lineRule="exact"/>
              <w:ind w:left="144"/>
              <w:textAlignment w:val="baseline"/>
              <w:rPr>
                <w:rFonts w:ascii="Arial" w:hAnsi="Arial" w:cs="Arial"/>
                <w:b/>
                <w:bCs/>
                <w:sz w:val="22"/>
                <w:szCs w:val="22"/>
              </w:rPr>
            </w:pPr>
            <w:r>
              <w:rPr>
                <w:rFonts w:ascii="Arial" w:hAnsi="Arial" w:cs="Arial"/>
                <w:b/>
                <w:bCs/>
                <w:sz w:val="22"/>
                <w:szCs w:val="22"/>
              </w:rPr>
              <w:t>consideration</w:t>
            </w:r>
            <w:r>
              <w:rPr>
                <w:rFonts w:ascii="Arial" w:hAnsi="Arial" w:cs="Arial"/>
                <w:b/>
                <w:bCs/>
                <w:sz w:val="22"/>
                <w:szCs w:val="22"/>
              </w:rPr>
              <w:tab/>
              <w:t>of</w:t>
            </w:r>
            <w:r>
              <w:rPr>
                <w:rFonts w:ascii="Arial" w:hAnsi="Arial" w:cs="Arial"/>
                <w:b/>
                <w:bCs/>
                <w:sz w:val="22"/>
                <w:szCs w:val="22"/>
              </w:rPr>
              <w:tab/>
              <w:t>any</w:t>
            </w:r>
          </w:p>
          <w:p w14:paraId="2C255CC8" w14:textId="77777777" w:rsidR="00A340B1" w:rsidRDefault="00A340B1" w:rsidP="00BC07D1">
            <w:pPr>
              <w:tabs>
                <w:tab w:val="left" w:pos="1800"/>
                <w:tab w:val="right" w:pos="2952"/>
              </w:tabs>
              <w:kinsoku w:val="0"/>
              <w:overflowPunct w:val="0"/>
              <w:autoSpaceDE/>
              <w:autoSpaceDN/>
              <w:adjustRightInd/>
              <w:spacing w:before="1" w:after="364" w:line="254" w:lineRule="exact"/>
              <w:ind w:left="144"/>
              <w:textAlignment w:val="baseline"/>
              <w:rPr>
                <w:rFonts w:ascii="Arial" w:hAnsi="Arial" w:cs="Arial"/>
                <w:b/>
                <w:bCs/>
                <w:sz w:val="22"/>
                <w:szCs w:val="22"/>
              </w:rPr>
            </w:pPr>
            <w:r>
              <w:rPr>
                <w:rFonts w:ascii="Arial" w:hAnsi="Arial" w:cs="Arial"/>
                <w:b/>
                <w:bCs/>
                <w:sz w:val="22"/>
                <w:szCs w:val="22"/>
              </w:rPr>
              <w:t>restrictions to</w:t>
            </w:r>
            <w:r>
              <w:rPr>
                <w:rFonts w:ascii="Arial" w:hAnsi="Arial" w:cs="Arial"/>
                <w:b/>
                <w:bCs/>
                <w:sz w:val="22"/>
                <w:szCs w:val="22"/>
              </w:rPr>
              <w:tab/>
              <w:t>practice</w:t>
            </w:r>
            <w:r>
              <w:rPr>
                <w:rFonts w:ascii="Arial" w:hAnsi="Arial" w:cs="Arial"/>
                <w:b/>
                <w:bCs/>
                <w:sz w:val="22"/>
                <w:szCs w:val="22"/>
              </w:rPr>
              <w:tab/>
              <w:t>if</w:t>
            </w:r>
            <w:r>
              <w:rPr>
                <w:rFonts w:ascii="Arial" w:hAnsi="Arial" w:cs="Arial"/>
                <w:b/>
                <w:bCs/>
                <w:sz w:val="22"/>
                <w:szCs w:val="22"/>
              </w:rPr>
              <w:br/>
              <w:t>applicable</w:t>
            </w:r>
          </w:p>
        </w:tc>
        <w:tc>
          <w:tcPr>
            <w:tcW w:w="2256" w:type="dxa"/>
            <w:tcBorders>
              <w:top w:val="single" w:sz="5" w:space="0" w:color="auto"/>
              <w:left w:val="single" w:sz="5" w:space="0" w:color="auto"/>
              <w:bottom w:val="single" w:sz="5" w:space="0" w:color="auto"/>
              <w:right w:val="single" w:sz="5" w:space="0" w:color="auto"/>
            </w:tcBorders>
          </w:tcPr>
          <w:p w14:paraId="30653D39"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36EA8202"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476DF7BB" w14:textId="77777777" w:rsidTr="00A340B1">
        <w:trPr>
          <w:trHeight w:hRule="exact" w:val="902"/>
        </w:trPr>
        <w:tc>
          <w:tcPr>
            <w:tcW w:w="1416" w:type="dxa"/>
            <w:tcBorders>
              <w:top w:val="single" w:sz="5" w:space="0" w:color="auto"/>
              <w:left w:val="single" w:sz="5" w:space="0" w:color="auto"/>
              <w:bottom w:val="single" w:sz="5" w:space="0" w:color="auto"/>
              <w:right w:val="single" w:sz="5" w:space="0" w:color="auto"/>
            </w:tcBorders>
          </w:tcPr>
          <w:p w14:paraId="1F9658A3" w14:textId="77777777" w:rsidR="00A340B1" w:rsidRDefault="00A340B1" w:rsidP="00BC07D1">
            <w:pPr>
              <w:kinsoku w:val="0"/>
              <w:overflowPunct w:val="0"/>
              <w:autoSpaceDE/>
              <w:autoSpaceDN/>
              <w:adjustRightInd/>
              <w:spacing w:after="632" w:line="251" w:lineRule="exact"/>
              <w:ind w:left="120"/>
              <w:textAlignment w:val="baseline"/>
              <w:rPr>
                <w:rFonts w:ascii="Arial" w:hAnsi="Arial" w:cs="Arial"/>
                <w:sz w:val="22"/>
                <w:szCs w:val="22"/>
              </w:rPr>
            </w:pPr>
            <w:r>
              <w:rPr>
                <w:rFonts w:ascii="Arial" w:hAnsi="Arial" w:cs="Arial"/>
                <w:sz w:val="22"/>
                <w:szCs w:val="22"/>
              </w:rPr>
              <w:t>10</w:t>
            </w:r>
          </w:p>
        </w:tc>
        <w:tc>
          <w:tcPr>
            <w:tcW w:w="3096" w:type="dxa"/>
            <w:tcBorders>
              <w:top w:val="single" w:sz="5" w:space="0" w:color="auto"/>
              <w:left w:val="single" w:sz="5" w:space="0" w:color="auto"/>
              <w:bottom w:val="single" w:sz="5" w:space="0" w:color="auto"/>
              <w:right w:val="single" w:sz="5" w:space="0" w:color="auto"/>
            </w:tcBorders>
          </w:tcPr>
          <w:p w14:paraId="65D3201B" w14:textId="77777777" w:rsidR="00A340B1" w:rsidRDefault="00A340B1" w:rsidP="00BC07D1">
            <w:pPr>
              <w:tabs>
                <w:tab w:val="left" w:pos="1584"/>
                <w:tab w:val="right" w:pos="3024"/>
              </w:tabs>
              <w:kinsoku w:val="0"/>
              <w:overflowPunct w:val="0"/>
              <w:autoSpaceDE/>
              <w:autoSpaceDN/>
              <w:adjustRightInd/>
              <w:spacing w:line="254" w:lineRule="exact"/>
              <w:ind w:left="144"/>
              <w:textAlignment w:val="baseline"/>
              <w:rPr>
                <w:rFonts w:ascii="Arial" w:hAnsi="Arial" w:cs="Arial"/>
                <w:b/>
                <w:bCs/>
                <w:sz w:val="22"/>
                <w:szCs w:val="22"/>
              </w:rPr>
            </w:pPr>
            <w:r>
              <w:rPr>
                <w:rFonts w:ascii="Arial" w:hAnsi="Arial" w:cs="Arial"/>
                <w:b/>
                <w:bCs/>
                <w:sz w:val="22"/>
                <w:szCs w:val="22"/>
              </w:rPr>
              <w:t>Notification</w:t>
            </w:r>
            <w:r>
              <w:rPr>
                <w:rFonts w:ascii="Arial" w:hAnsi="Arial" w:cs="Arial"/>
                <w:b/>
                <w:bCs/>
                <w:sz w:val="22"/>
                <w:szCs w:val="22"/>
              </w:rPr>
              <w:tab/>
              <w:t>to</w:t>
            </w:r>
            <w:r>
              <w:rPr>
                <w:rFonts w:ascii="Arial" w:hAnsi="Arial" w:cs="Arial"/>
                <w:b/>
                <w:bCs/>
                <w:sz w:val="22"/>
                <w:szCs w:val="22"/>
              </w:rPr>
              <w:tab/>
              <w:t>relevant</w:t>
            </w:r>
          </w:p>
          <w:p w14:paraId="6F83A32B" w14:textId="77777777" w:rsidR="00A340B1" w:rsidRDefault="00A340B1" w:rsidP="00BC07D1">
            <w:pPr>
              <w:kinsoku w:val="0"/>
              <w:overflowPunct w:val="0"/>
              <w:autoSpaceDE/>
              <w:autoSpaceDN/>
              <w:adjustRightInd/>
              <w:spacing w:after="374" w:line="254" w:lineRule="exact"/>
              <w:ind w:left="144"/>
              <w:textAlignment w:val="baseline"/>
              <w:rPr>
                <w:rFonts w:ascii="Arial" w:hAnsi="Arial" w:cs="Arial"/>
                <w:b/>
                <w:bCs/>
                <w:sz w:val="22"/>
                <w:szCs w:val="22"/>
              </w:rPr>
            </w:pPr>
            <w:r>
              <w:rPr>
                <w:rFonts w:ascii="Arial" w:hAnsi="Arial" w:cs="Arial"/>
                <w:b/>
                <w:bCs/>
                <w:sz w:val="22"/>
                <w:szCs w:val="22"/>
              </w:rPr>
              <w:t>agencies as appropriate</w:t>
            </w:r>
          </w:p>
        </w:tc>
        <w:tc>
          <w:tcPr>
            <w:tcW w:w="2256" w:type="dxa"/>
            <w:tcBorders>
              <w:top w:val="single" w:sz="5" w:space="0" w:color="auto"/>
              <w:left w:val="single" w:sz="5" w:space="0" w:color="auto"/>
              <w:bottom w:val="single" w:sz="5" w:space="0" w:color="auto"/>
              <w:right w:val="single" w:sz="5" w:space="0" w:color="auto"/>
            </w:tcBorders>
          </w:tcPr>
          <w:p w14:paraId="28179006"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2AFD0322"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18358E2C" w14:textId="77777777" w:rsidTr="00A340B1">
        <w:trPr>
          <w:trHeight w:hRule="exact" w:val="898"/>
        </w:trPr>
        <w:tc>
          <w:tcPr>
            <w:tcW w:w="1416" w:type="dxa"/>
            <w:tcBorders>
              <w:top w:val="single" w:sz="5" w:space="0" w:color="auto"/>
              <w:left w:val="single" w:sz="5" w:space="0" w:color="auto"/>
              <w:bottom w:val="single" w:sz="5" w:space="0" w:color="auto"/>
              <w:right w:val="single" w:sz="5" w:space="0" w:color="auto"/>
            </w:tcBorders>
          </w:tcPr>
          <w:p w14:paraId="60C5AC9B" w14:textId="77777777" w:rsidR="00A340B1" w:rsidRDefault="00A340B1" w:rsidP="00BC07D1">
            <w:pPr>
              <w:kinsoku w:val="0"/>
              <w:overflowPunct w:val="0"/>
              <w:autoSpaceDE/>
              <w:autoSpaceDN/>
              <w:adjustRightInd/>
              <w:spacing w:after="623" w:line="251" w:lineRule="exact"/>
              <w:ind w:left="120"/>
              <w:textAlignment w:val="baseline"/>
              <w:rPr>
                <w:rFonts w:ascii="Arial" w:hAnsi="Arial" w:cs="Arial"/>
                <w:sz w:val="22"/>
                <w:szCs w:val="22"/>
              </w:rPr>
            </w:pPr>
            <w:r>
              <w:rPr>
                <w:rFonts w:ascii="Arial" w:hAnsi="Arial" w:cs="Arial"/>
                <w:sz w:val="22"/>
                <w:szCs w:val="22"/>
              </w:rPr>
              <w:t>11</w:t>
            </w:r>
          </w:p>
        </w:tc>
        <w:tc>
          <w:tcPr>
            <w:tcW w:w="3096" w:type="dxa"/>
            <w:tcBorders>
              <w:top w:val="single" w:sz="5" w:space="0" w:color="auto"/>
              <w:left w:val="single" w:sz="5" w:space="0" w:color="auto"/>
              <w:bottom w:val="single" w:sz="5" w:space="0" w:color="auto"/>
              <w:right w:val="single" w:sz="5" w:space="0" w:color="auto"/>
            </w:tcBorders>
          </w:tcPr>
          <w:p w14:paraId="1A7B90D3" w14:textId="77777777" w:rsidR="00A340B1" w:rsidRDefault="00A340B1" w:rsidP="00BC07D1">
            <w:pPr>
              <w:kinsoku w:val="0"/>
              <w:overflowPunct w:val="0"/>
              <w:autoSpaceDE/>
              <w:autoSpaceDN/>
              <w:adjustRightInd/>
              <w:spacing w:after="364" w:line="254" w:lineRule="exact"/>
              <w:ind w:left="108"/>
              <w:textAlignment w:val="baseline"/>
              <w:rPr>
                <w:rFonts w:ascii="Arial" w:hAnsi="Arial" w:cs="Arial"/>
                <w:b/>
                <w:bCs/>
                <w:sz w:val="22"/>
                <w:szCs w:val="22"/>
              </w:rPr>
            </w:pPr>
            <w:r>
              <w:rPr>
                <w:rFonts w:ascii="Arial" w:hAnsi="Arial" w:cs="Arial"/>
                <w:b/>
                <w:bCs/>
                <w:sz w:val="22"/>
                <w:szCs w:val="22"/>
              </w:rPr>
              <w:t>Support in place for the person of concern</w:t>
            </w:r>
          </w:p>
        </w:tc>
        <w:tc>
          <w:tcPr>
            <w:tcW w:w="2256" w:type="dxa"/>
            <w:tcBorders>
              <w:top w:val="single" w:sz="5" w:space="0" w:color="auto"/>
              <w:left w:val="single" w:sz="5" w:space="0" w:color="auto"/>
              <w:bottom w:val="single" w:sz="5" w:space="0" w:color="auto"/>
              <w:right w:val="single" w:sz="5" w:space="0" w:color="auto"/>
            </w:tcBorders>
          </w:tcPr>
          <w:p w14:paraId="116FB251"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051881BB"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00E67783" w14:textId="77777777" w:rsidTr="00A340B1">
        <w:trPr>
          <w:trHeight w:hRule="exact" w:val="907"/>
        </w:trPr>
        <w:tc>
          <w:tcPr>
            <w:tcW w:w="1416" w:type="dxa"/>
            <w:tcBorders>
              <w:top w:val="single" w:sz="5" w:space="0" w:color="auto"/>
              <w:left w:val="single" w:sz="5" w:space="0" w:color="auto"/>
              <w:bottom w:val="single" w:sz="5" w:space="0" w:color="auto"/>
              <w:right w:val="single" w:sz="5" w:space="0" w:color="auto"/>
            </w:tcBorders>
          </w:tcPr>
          <w:p w14:paraId="599BDA0A" w14:textId="77777777" w:rsidR="00A340B1" w:rsidRDefault="00A340B1" w:rsidP="00BC07D1">
            <w:pPr>
              <w:kinsoku w:val="0"/>
              <w:overflowPunct w:val="0"/>
              <w:autoSpaceDE/>
              <w:autoSpaceDN/>
              <w:adjustRightInd/>
              <w:spacing w:after="632" w:line="251" w:lineRule="exact"/>
              <w:ind w:left="120"/>
              <w:textAlignment w:val="baseline"/>
              <w:rPr>
                <w:rFonts w:ascii="Arial" w:hAnsi="Arial" w:cs="Arial"/>
                <w:sz w:val="22"/>
                <w:szCs w:val="22"/>
              </w:rPr>
            </w:pPr>
            <w:r>
              <w:rPr>
                <w:rFonts w:ascii="Arial" w:hAnsi="Arial" w:cs="Arial"/>
                <w:sz w:val="22"/>
                <w:szCs w:val="22"/>
              </w:rPr>
              <w:t>12</w:t>
            </w:r>
          </w:p>
        </w:tc>
        <w:tc>
          <w:tcPr>
            <w:tcW w:w="3096" w:type="dxa"/>
            <w:tcBorders>
              <w:top w:val="single" w:sz="5" w:space="0" w:color="auto"/>
              <w:left w:val="single" w:sz="5" w:space="0" w:color="auto"/>
              <w:bottom w:val="single" w:sz="5" w:space="0" w:color="auto"/>
              <w:right w:val="single" w:sz="5" w:space="0" w:color="auto"/>
            </w:tcBorders>
          </w:tcPr>
          <w:p w14:paraId="4B08AA58" w14:textId="77777777" w:rsidR="00A340B1" w:rsidRDefault="00A340B1" w:rsidP="00BC07D1">
            <w:pPr>
              <w:tabs>
                <w:tab w:val="right" w:pos="3024"/>
              </w:tabs>
              <w:kinsoku w:val="0"/>
              <w:overflowPunct w:val="0"/>
              <w:autoSpaceDE/>
              <w:autoSpaceDN/>
              <w:adjustRightInd/>
              <w:spacing w:line="254" w:lineRule="exact"/>
              <w:ind w:left="144"/>
              <w:textAlignment w:val="baseline"/>
              <w:rPr>
                <w:rFonts w:ascii="Arial" w:hAnsi="Arial" w:cs="Arial"/>
                <w:b/>
                <w:bCs/>
                <w:sz w:val="22"/>
                <w:szCs w:val="22"/>
              </w:rPr>
            </w:pPr>
            <w:r>
              <w:rPr>
                <w:rFonts w:ascii="Arial" w:hAnsi="Arial" w:cs="Arial"/>
                <w:b/>
                <w:bCs/>
                <w:sz w:val="22"/>
                <w:szCs w:val="22"/>
              </w:rPr>
              <w:t>Arrangements for</w:t>
            </w:r>
            <w:r>
              <w:rPr>
                <w:rFonts w:ascii="Arial" w:hAnsi="Arial" w:cs="Arial"/>
                <w:b/>
                <w:bCs/>
                <w:sz w:val="22"/>
                <w:szCs w:val="22"/>
              </w:rPr>
              <w:tab/>
              <w:t>review</w:t>
            </w:r>
          </w:p>
          <w:p w14:paraId="267BBD59" w14:textId="77777777" w:rsidR="00A340B1" w:rsidRDefault="00A340B1" w:rsidP="00BC07D1">
            <w:pPr>
              <w:kinsoku w:val="0"/>
              <w:overflowPunct w:val="0"/>
              <w:autoSpaceDE/>
              <w:autoSpaceDN/>
              <w:adjustRightInd/>
              <w:spacing w:after="374" w:line="254" w:lineRule="exact"/>
              <w:ind w:left="144"/>
              <w:textAlignment w:val="baseline"/>
              <w:rPr>
                <w:rFonts w:ascii="Arial" w:hAnsi="Arial" w:cs="Arial"/>
                <w:b/>
                <w:bCs/>
                <w:sz w:val="22"/>
                <w:szCs w:val="22"/>
              </w:rPr>
            </w:pPr>
            <w:r>
              <w:rPr>
                <w:rFonts w:ascii="Arial" w:hAnsi="Arial" w:cs="Arial"/>
                <w:b/>
                <w:bCs/>
                <w:sz w:val="22"/>
                <w:szCs w:val="22"/>
              </w:rPr>
              <w:t>and follow up meeting</w:t>
            </w:r>
          </w:p>
        </w:tc>
        <w:tc>
          <w:tcPr>
            <w:tcW w:w="2256" w:type="dxa"/>
            <w:tcBorders>
              <w:top w:val="single" w:sz="5" w:space="0" w:color="auto"/>
              <w:left w:val="single" w:sz="5" w:space="0" w:color="auto"/>
              <w:bottom w:val="single" w:sz="5" w:space="0" w:color="auto"/>
              <w:right w:val="single" w:sz="5" w:space="0" w:color="auto"/>
            </w:tcBorders>
          </w:tcPr>
          <w:p w14:paraId="741BCED4"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69DA9080" w14:textId="77777777" w:rsidR="00A340B1" w:rsidRDefault="00A340B1" w:rsidP="00BC07D1">
            <w:pPr>
              <w:kinsoku w:val="0"/>
              <w:overflowPunct w:val="0"/>
              <w:autoSpaceDE/>
              <w:autoSpaceDN/>
              <w:adjustRightInd/>
              <w:textAlignment w:val="baseline"/>
              <w:rPr>
                <w:rFonts w:ascii="Arial" w:hAnsi="Arial" w:cs="Arial"/>
                <w:sz w:val="24"/>
                <w:szCs w:val="24"/>
              </w:rPr>
            </w:pPr>
          </w:p>
        </w:tc>
      </w:tr>
    </w:tbl>
    <w:p w14:paraId="24839D7B" w14:textId="77777777" w:rsidR="00A340B1" w:rsidRPr="00A340B1" w:rsidRDefault="00A340B1" w:rsidP="00A340B1"/>
    <w:p w14:paraId="683D36B3" w14:textId="77777777" w:rsidR="006D4A6E" w:rsidRPr="006D4A6E" w:rsidRDefault="006D4A6E" w:rsidP="006D4A6E">
      <w:pPr>
        <w:pStyle w:val="Heading2"/>
        <w:rPr>
          <w:rFonts w:ascii="Arial" w:hAnsi="Arial" w:cs="Arial"/>
          <w:b/>
          <w:bCs/>
        </w:rPr>
      </w:pPr>
    </w:p>
    <w:p w14:paraId="0F684D28" w14:textId="77777777" w:rsidR="00A340B1" w:rsidRDefault="00A340B1" w:rsidP="006D4A6E">
      <w:pPr>
        <w:pStyle w:val="Heading2"/>
        <w:rPr>
          <w:rFonts w:ascii="Arial" w:hAnsi="Arial" w:cs="Arial"/>
          <w:b/>
          <w:bCs/>
        </w:rPr>
      </w:pPr>
    </w:p>
    <w:p w14:paraId="2F64A457" w14:textId="77777777" w:rsidR="00A340B1" w:rsidRDefault="00A340B1" w:rsidP="006D4A6E">
      <w:pPr>
        <w:pStyle w:val="Heading2"/>
        <w:rPr>
          <w:rFonts w:ascii="Arial" w:hAnsi="Arial" w:cs="Arial"/>
          <w:b/>
          <w:bCs/>
        </w:rPr>
      </w:pPr>
    </w:p>
    <w:p w14:paraId="430168E9" w14:textId="77777777" w:rsidR="00A340B1" w:rsidRDefault="00A340B1" w:rsidP="006D4A6E">
      <w:pPr>
        <w:pStyle w:val="Heading2"/>
        <w:rPr>
          <w:rFonts w:ascii="Arial" w:hAnsi="Arial" w:cs="Arial"/>
          <w:b/>
          <w:bCs/>
        </w:rPr>
      </w:pPr>
    </w:p>
    <w:p w14:paraId="28227B2D" w14:textId="77777777" w:rsidR="00A340B1" w:rsidRDefault="00A340B1" w:rsidP="006D4A6E">
      <w:pPr>
        <w:pStyle w:val="Heading2"/>
        <w:rPr>
          <w:rFonts w:ascii="Arial" w:hAnsi="Arial" w:cs="Arial"/>
          <w:b/>
          <w:bCs/>
        </w:rPr>
      </w:pPr>
    </w:p>
    <w:p w14:paraId="4DDC4098" w14:textId="77777777" w:rsidR="00A340B1" w:rsidRPr="00A340B1" w:rsidRDefault="00A340B1" w:rsidP="00A340B1"/>
    <w:p w14:paraId="15A6D97E" w14:textId="77777777" w:rsidR="006D4A6E" w:rsidRDefault="006D4A6E" w:rsidP="006D4A6E">
      <w:pPr>
        <w:pStyle w:val="Heading2"/>
        <w:rPr>
          <w:rFonts w:ascii="Arial" w:hAnsi="Arial" w:cs="Arial"/>
          <w:b/>
          <w:bCs/>
        </w:rPr>
      </w:pPr>
      <w:bookmarkStart w:id="23" w:name="appendix3"/>
      <w:bookmarkStart w:id="24" w:name="_Toc88562865"/>
      <w:r w:rsidRPr="006D4A6E">
        <w:rPr>
          <w:rFonts w:ascii="Arial" w:hAnsi="Arial" w:cs="Arial"/>
          <w:b/>
          <w:bCs/>
        </w:rPr>
        <w:lastRenderedPageBreak/>
        <w:t>Appendix 3</w:t>
      </w:r>
      <w:bookmarkEnd w:id="23"/>
      <w:r w:rsidR="00E231B3">
        <w:rPr>
          <w:rFonts w:ascii="Arial" w:hAnsi="Arial" w:cs="Arial"/>
          <w:b/>
          <w:bCs/>
        </w:rPr>
        <w:t xml:space="preserve"> Referral form</w:t>
      </w:r>
      <w:bookmarkEnd w:id="24"/>
    </w:p>
    <w:p w14:paraId="3CF27B2F" w14:textId="77777777" w:rsidR="006D4A6E" w:rsidRDefault="006D4A6E" w:rsidP="006D4A6E"/>
    <w:tbl>
      <w:tblPr>
        <w:tblStyle w:val="TableGrid"/>
        <w:tblpPr w:leftFromText="180" w:rightFromText="180" w:vertAnchor="text" w:horzAnchor="margin" w:tblpX="-572" w:tblpY="165"/>
        <w:tblW w:w="10162" w:type="dxa"/>
        <w:tblLook w:val="04A0" w:firstRow="1" w:lastRow="0" w:firstColumn="1" w:lastColumn="0" w:noHBand="0" w:noVBand="1"/>
      </w:tblPr>
      <w:tblGrid>
        <w:gridCol w:w="3026"/>
        <w:gridCol w:w="2063"/>
        <w:gridCol w:w="274"/>
        <w:gridCol w:w="2113"/>
        <w:gridCol w:w="1479"/>
        <w:gridCol w:w="1207"/>
      </w:tblGrid>
      <w:tr w:rsidR="00E231B3" w14:paraId="660A1CAC" w14:textId="77777777" w:rsidTr="006B0E42">
        <w:tc>
          <w:tcPr>
            <w:tcW w:w="10162" w:type="dxa"/>
            <w:gridSpan w:val="6"/>
            <w:tcBorders>
              <w:bottom w:val="single" w:sz="4" w:space="0" w:color="auto"/>
            </w:tcBorders>
            <w:shd w:val="clear" w:color="auto" w:fill="B4C6E7" w:themeFill="accent1" w:themeFillTint="66"/>
          </w:tcPr>
          <w:p w14:paraId="3D6C8DB2" w14:textId="77777777" w:rsidR="00E231B3" w:rsidRDefault="00E231B3" w:rsidP="00E231B3">
            <w:pPr>
              <w:kinsoku w:val="0"/>
              <w:overflowPunct w:val="0"/>
              <w:autoSpaceDE/>
              <w:autoSpaceDN/>
              <w:adjustRightInd/>
              <w:spacing w:before="15" w:line="379" w:lineRule="exact"/>
              <w:ind w:right="144"/>
              <w:textAlignment w:val="baseline"/>
              <w:rPr>
                <w:rFonts w:ascii="Arial" w:hAnsi="Arial" w:cs="Arial"/>
                <w:b/>
                <w:bCs/>
                <w:sz w:val="24"/>
                <w:szCs w:val="24"/>
              </w:rPr>
            </w:pPr>
            <w:r w:rsidRPr="00E231B3">
              <w:rPr>
                <w:rFonts w:ascii="Arial" w:hAnsi="Arial" w:cs="Arial"/>
                <w:b/>
                <w:bCs/>
                <w:sz w:val="24"/>
                <w:szCs w:val="24"/>
              </w:rPr>
              <w:t>In respect of allegations about people in a position of trust working with adults at risk</w:t>
            </w:r>
          </w:p>
          <w:p w14:paraId="0884B46B" w14:textId="77777777" w:rsidR="006B0E42" w:rsidRPr="00E231B3" w:rsidRDefault="006B0E42" w:rsidP="00E231B3">
            <w:pPr>
              <w:kinsoku w:val="0"/>
              <w:overflowPunct w:val="0"/>
              <w:autoSpaceDE/>
              <w:autoSpaceDN/>
              <w:adjustRightInd/>
              <w:spacing w:before="15" w:line="379" w:lineRule="exact"/>
              <w:ind w:right="144"/>
              <w:textAlignment w:val="baseline"/>
              <w:rPr>
                <w:rFonts w:ascii="Arial" w:hAnsi="Arial" w:cs="Arial"/>
                <w:b/>
                <w:bCs/>
                <w:sz w:val="22"/>
                <w:szCs w:val="22"/>
              </w:rPr>
            </w:pPr>
          </w:p>
        </w:tc>
      </w:tr>
      <w:tr w:rsidR="00E231B3" w14:paraId="4C734D47" w14:textId="77777777" w:rsidTr="00C6591E">
        <w:trPr>
          <w:trHeight w:val="1036"/>
        </w:trPr>
        <w:tc>
          <w:tcPr>
            <w:tcW w:w="10162" w:type="dxa"/>
            <w:gridSpan w:val="6"/>
            <w:tcBorders>
              <w:bottom w:val="single" w:sz="4" w:space="0" w:color="auto"/>
            </w:tcBorders>
            <w:shd w:val="clear" w:color="auto" w:fill="E7E6E6" w:themeFill="background2"/>
          </w:tcPr>
          <w:p w14:paraId="2CFAEE58" w14:textId="77777777" w:rsidR="003A7B28" w:rsidRDefault="003A7B28" w:rsidP="00E231B3">
            <w:pPr>
              <w:kinsoku w:val="0"/>
              <w:overflowPunct w:val="0"/>
              <w:autoSpaceDE/>
              <w:autoSpaceDN/>
              <w:adjustRightInd/>
              <w:spacing w:line="288" w:lineRule="exact"/>
              <w:ind w:left="144" w:right="144"/>
              <w:jc w:val="both"/>
              <w:textAlignment w:val="baseline"/>
              <w:rPr>
                <w:rFonts w:ascii="Arial" w:hAnsi="Arial" w:cs="Arial"/>
                <w:spacing w:val="2"/>
                <w:sz w:val="24"/>
                <w:szCs w:val="24"/>
              </w:rPr>
            </w:pPr>
          </w:p>
          <w:p w14:paraId="71650B66" w14:textId="77777777" w:rsidR="00E231B3" w:rsidRPr="00E231B3" w:rsidRDefault="00E231B3" w:rsidP="00E231B3">
            <w:pPr>
              <w:kinsoku w:val="0"/>
              <w:overflowPunct w:val="0"/>
              <w:autoSpaceDE/>
              <w:autoSpaceDN/>
              <w:adjustRightInd/>
              <w:spacing w:before="164" w:after="610" w:line="288" w:lineRule="exact"/>
              <w:ind w:left="144" w:right="144"/>
              <w:jc w:val="both"/>
              <w:textAlignment w:val="baseline"/>
              <w:rPr>
                <w:rFonts w:ascii="Arial" w:hAnsi="Arial" w:cs="Arial"/>
                <w:sz w:val="24"/>
                <w:szCs w:val="24"/>
              </w:rPr>
            </w:pPr>
            <w:r w:rsidRPr="00E231B3">
              <w:rPr>
                <w:rFonts w:ascii="Arial" w:hAnsi="Arial" w:cs="Arial"/>
                <w:sz w:val="24"/>
                <w:szCs w:val="24"/>
              </w:rPr>
              <w:t>TO BE COMPLETED WITHIN 24 HOURS OF BECOMING AWARE OF THE CONCER</w:t>
            </w:r>
            <w:r>
              <w:rPr>
                <w:rFonts w:ascii="Arial" w:hAnsi="Arial" w:cs="Arial"/>
                <w:sz w:val="24"/>
                <w:szCs w:val="24"/>
              </w:rPr>
              <w:t>N</w:t>
            </w:r>
          </w:p>
        </w:tc>
      </w:tr>
      <w:tr w:rsidR="006B0E42" w14:paraId="0862791D" w14:textId="77777777" w:rsidTr="006B0E42">
        <w:tc>
          <w:tcPr>
            <w:tcW w:w="10162" w:type="dxa"/>
            <w:gridSpan w:val="6"/>
            <w:tcBorders>
              <w:top w:val="single" w:sz="4" w:space="0" w:color="auto"/>
              <w:left w:val="nil"/>
              <w:bottom w:val="single" w:sz="4" w:space="0" w:color="auto"/>
              <w:right w:val="nil"/>
            </w:tcBorders>
            <w:shd w:val="clear" w:color="auto" w:fill="FFFFFF" w:themeFill="background1"/>
          </w:tcPr>
          <w:p w14:paraId="7E687521" w14:textId="77777777" w:rsidR="006B0E42" w:rsidRPr="006B0E42" w:rsidRDefault="006B0E42" w:rsidP="00E231B3">
            <w:pPr>
              <w:kinsoku w:val="0"/>
              <w:overflowPunct w:val="0"/>
              <w:autoSpaceDE/>
              <w:autoSpaceDN/>
              <w:adjustRightInd/>
              <w:spacing w:before="15" w:line="379" w:lineRule="exact"/>
              <w:ind w:right="144"/>
              <w:textAlignment w:val="baseline"/>
              <w:rPr>
                <w:rFonts w:ascii="Arial" w:hAnsi="Arial" w:cs="Arial"/>
                <w:b/>
                <w:bCs/>
                <w:sz w:val="22"/>
                <w:szCs w:val="22"/>
              </w:rPr>
            </w:pPr>
          </w:p>
        </w:tc>
      </w:tr>
      <w:tr w:rsidR="00E231B3" w14:paraId="087B9874" w14:textId="77777777" w:rsidTr="006B0E42">
        <w:tc>
          <w:tcPr>
            <w:tcW w:w="10162" w:type="dxa"/>
            <w:gridSpan w:val="6"/>
            <w:tcBorders>
              <w:top w:val="single" w:sz="4" w:space="0" w:color="auto"/>
            </w:tcBorders>
            <w:shd w:val="clear" w:color="auto" w:fill="FFF2CC" w:themeFill="accent4" w:themeFillTint="33"/>
          </w:tcPr>
          <w:p w14:paraId="44CD0668" w14:textId="77777777"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Details of person making referral</w:t>
            </w:r>
          </w:p>
        </w:tc>
      </w:tr>
      <w:tr w:rsidR="00E231B3" w14:paraId="0E36E9B8" w14:textId="77777777" w:rsidTr="006F7825">
        <w:tc>
          <w:tcPr>
            <w:tcW w:w="3026" w:type="dxa"/>
          </w:tcPr>
          <w:p w14:paraId="0894575C" w14:textId="5BB5D6CB"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Date of referral</w:t>
            </w:r>
            <w:r w:rsidR="007F73E7">
              <w:rPr>
                <w:rFonts w:ascii="Arial" w:hAnsi="Arial" w:cs="Arial"/>
                <w:b/>
                <w:bCs/>
                <w:sz w:val="22"/>
                <w:szCs w:val="22"/>
              </w:rPr>
              <w:t>:</w:t>
            </w:r>
          </w:p>
        </w:tc>
        <w:tc>
          <w:tcPr>
            <w:tcW w:w="7136" w:type="dxa"/>
            <w:gridSpan w:val="5"/>
          </w:tcPr>
          <w:p w14:paraId="3DE82742" w14:textId="77777777" w:rsidR="00E231B3" w:rsidRDefault="00E231B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E231B3" w14:paraId="5AF9D230" w14:textId="77777777" w:rsidTr="006F7825">
        <w:tc>
          <w:tcPr>
            <w:tcW w:w="3026" w:type="dxa"/>
            <w:tcBorders>
              <w:bottom w:val="single" w:sz="4" w:space="0" w:color="auto"/>
            </w:tcBorders>
          </w:tcPr>
          <w:p w14:paraId="6BB0EA0B" w14:textId="69FE0F92"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Referrer name</w:t>
            </w:r>
            <w:r w:rsidR="007F73E7">
              <w:rPr>
                <w:rFonts w:ascii="Arial" w:hAnsi="Arial" w:cs="Arial"/>
                <w:b/>
                <w:bCs/>
                <w:sz w:val="22"/>
                <w:szCs w:val="22"/>
              </w:rPr>
              <w:t>:</w:t>
            </w:r>
          </w:p>
        </w:tc>
        <w:tc>
          <w:tcPr>
            <w:tcW w:w="7136" w:type="dxa"/>
            <w:gridSpan w:val="5"/>
            <w:tcBorders>
              <w:bottom w:val="single" w:sz="4" w:space="0" w:color="auto"/>
            </w:tcBorders>
          </w:tcPr>
          <w:p w14:paraId="7D0F9CA8" w14:textId="77777777" w:rsidR="00E231B3" w:rsidRDefault="00E231B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E231B3" w14:paraId="637A509A" w14:textId="77777777" w:rsidTr="006F7825">
        <w:tc>
          <w:tcPr>
            <w:tcW w:w="3026" w:type="dxa"/>
            <w:tcBorders>
              <w:bottom w:val="single" w:sz="4" w:space="0" w:color="auto"/>
            </w:tcBorders>
          </w:tcPr>
          <w:p w14:paraId="3D0170B3" w14:textId="67449DF8"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Referrer Contact Details</w:t>
            </w:r>
            <w:r w:rsidR="007F73E7">
              <w:rPr>
                <w:rFonts w:ascii="Arial" w:hAnsi="Arial" w:cs="Arial"/>
                <w:b/>
                <w:bCs/>
                <w:sz w:val="22"/>
                <w:szCs w:val="22"/>
              </w:rPr>
              <w:t>:</w:t>
            </w:r>
          </w:p>
        </w:tc>
        <w:tc>
          <w:tcPr>
            <w:tcW w:w="7136" w:type="dxa"/>
            <w:gridSpan w:val="5"/>
            <w:tcBorders>
              <w:bottom w:val="single" w:sz="4" w:space="0" w:color="auto"/>
            </w:tcBorders>
          </w:tcPr>
          <w:p w14:paraId="7B4D6721" w14:textId="77777777" w:rsidR="00E231B3" w:rsidRDefault="00E231B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E231B3" w14:paraId="66114795" w14:textId="77777777" w:rsidTr="006B0E42">
        <w:tc>
          <w:tcPr>
            <w:tcW w:w="10162" w:type="dxa"/>
            <w:gridSpan w:val="6"/>
            <w:tcBorders>
              <w:top w:val="single" w:sz="4" w:space="0" w:color="auto"/>
              <w:left w:val="nil"/>
              <w:bottom w:val="single" w:sz="4" w:space="0" w:color="auto"/>
              <w:right w:val="nil"/>
            </w:tcBorders>
          </w:tcPr>
          <w:p w14:paraId="66730846" w14:textId="77777777" w:rsidR="00E231B3" w:rsidRDefault="00E231B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E231B3" w14:paraId="131814EB" w14:textId="77777777" w:rsidTr="006B0E42">
        <w:tc>
          <w:tcPr>
            <w:tcW w:w="10162" w:type="dxa"/>
            <w:gridSpan w:val="6"/>
            <w:tcBorders>
              <w:top w:val="single" w:sz="4" w:space="0" w:color="auto"/>
            </w:tcBorders>
            <w:shd w:val="clear" w:color="auto" w:fill="FFF2CC" w:themeFill="accent4" w:themeFillTint="33"/>
          </w:tcPr>
          <w:p w14:paraId="3FF41D62" w14:textId="77777777"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Details of Person in Position of Trust (against whom allegations have been made)</w:t>
            </w:r>
          </w:p>
        </w:tc>
      </w:tr>
      <w:tr w:rsidR="00E231B3" w14:paraId="168A6A61" w14:textId="77777777" w:rsidTr="006F7825">
        <w:tc>
          <w:tcPr>
            <w:tcW w:w="3026" w:type="dxa"/>
          </w:tcPr>
          <w:p w14:paraId="1DE72675" w14:textId="77777777"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Name of Person in a Position of Trust</w:t>
            </w:r>
            <w:r w:rsidR="00D35EA3" w:rsidRPr="006B0E42">
              <w:rPr>
                <w:rFonts w:ascii="Arial" w:hAnsi="Arial" w:cs="Arial"/>
                <w:b/>
                <w:bCs/>
                <w:sz w:val="22"/>
                <w:szCs w:val="22"/>
              </w:rPr>
              <w:t>:</w:t>
            </w:r>
          </w:p>
        </w:tc>
        <w:tc>
          <w:tcPr>
            <w:tcW w:w="2063" w:type="dxa"/>
          </w:tcPr>
          <w:p w14:paraId="47BB1AFD" w14:textId="77777777"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Surname</w:t>
            </w:r>
            <w:r w:rsidR="00D35EA3" w:rsidRPr="006B0E42">
              <w:rPr>
                <w:rFonts w:ascii="Arial" w:hAnsi="Arial" w:cs="Arial"/>
                <w:b/>
                <w:bCs/>
                <w:sz w:val="22"/>
                <w:szCs w:val="22"/>
              </w:rPr>
              <w:t>:</w:t>
            </w:r>
          </w:p>
        </w:tc>
        <w:tc>
          <w:tcPr>
            <w:tcW w:w="2387" w:type="dxa"/>
            <w:gridSpan w:val="2"/>
          </w:tcPr>
          <w:p w14:paraId="7007367F" w14:textId="77777777"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First Name</w:t>
            </w:r>
            <w:r w:rsidR="00D35EA3" w:rsidRPr="006B0E42">
              <w:rPr>
                <w:rFonts w:ascii="Arial" w:hAnsi="Arial" w:cs="Arial"/>
                <w:b/>
                <w:bCs/>
                <w:sz w:val="22"/>
                <w:szCs w:val="22"/>
              </w:rPr>
              <w:t>:</w:t>
            </w:r>
          </w:p>
        </w:tc>
        <w:tc>
          <w:tcPr>
            <w:tcW w:w="1479" w:type="dxa"/>
          </w:tcPr>
          <w:p w14:paraId="5FC29721" w14:textId="77777777"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proofErr w:type="spellStart"/>
            <w:r w:rsidRPr="006B0E42">
              <w:rPr>
                <w:rFonts w:ascii="Arial" w:hAnsi="Arial" w:cs="Arial"/>
                <w:b/>
                <w:bCs/>
                <w:sz w:val="22"/>
                <w:szCs w:val="22"/>
              </w:rPr>
              <w:t>Mr</w:t>
            </w:r>
            <w:proofErr w:type="spellEnd"/>
            <w:r w:rsidRPr="006B0E42">
              <w:rPr>
                <w:rFonts w:ascii="Arial" w:hAnsi="Arial" w:cs="Arial"/>
                <w:b/>
                <w:bCs/>
                <w:sz w:val="22"/>
                <w:szCs w:val="22"/>
              </w:rPr>
              <w:t xml:space="preserve"> / </w:t>
            </w:r>
            <w:proofErr w:type="spellStart"/>
            <w:r w:rsidRPr="006B0E42">
              <w:rPr>
                <w:rFonts w:ascii="Arial" w:hAnsi="Arial" w:cs="Arial"/>
                <w:b/>
                <w:bCs/>
                <w:sz w:val="22"/>
                <w:szCs w:val="22"/>
              </w:rPr>
              <w:t>Mrs</w:t>
            </w:r>
            <w:proofErr w:type="spellEnd"/>
            <w:r w:rsidRPr="006B0E42">
              <w:rPr>
                <w:rFonts w:ascii="Arial" w:hAnsi="Arial" w:cs="Arial"/>
                <w:b/>
                <w:bCs/>
                <w:sz w:val="22"/>
                <w:szCs w:val="22"/>
              </w:rPr>
              <w:t xml:space="preserve"> / </w:t>
            </w:r>
            <w:proofErr w:type="spellStart"/>
            <w:r w:rsidRPr="006B0E42">
              <w:rPr>
                <w:rFonts w:ascii="Arial" w:hAnsi="Arial" w:cs="Arial"/>
                <w:b/>
                <w:bCs/>
                <w:sz w:val="22"/>
                <w:szCs w:val="22"/>
              </w:rPr>
              <w:t>Ms</w:t>
            </w:r>
            <w:proofErr w:type="spellEnd"/>
            <w:r w:rsidRPr="006B0E42">
              <w:rPr>
                <w:rFonts w:ascii="Arial" w:hAnsi="Arial" w:cs="Arial"/>
                <w:b/>
                <w:bCs/>
                <w:sz w:val="22"/>
                <w:szCs w:val="22"/>
              </w:rPr>
              <w:t xml:space="preserve"> / Miss</w:t>
            </w:r>
          </w:p>
        </w:tc>
        <w:tc>
          <w:tcPr>
            <w:tcW w:w="1207" w:type="dxa"/>
          </w:tcPr>
          <w:p w14:paraId="472CA388" w14:textId="77777777"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Alias:</w:t>
            </w:r>
          </w:p>
        </w:tc>
      </w:tr>
      <w:tr w:rsidR="00FE4151" w14:paraId="2728236E" w14:textId="77777777" w:rsidTr="007E035C">
        <w:tc>
          <w:tcPr>
            <w:tcW w:w="3026" w:type="dxa"/>
            <w:shd w:val="clear" w:color="auto" w:fill="FFFFFF" w:themeFill="background1"/>
          </w:tcPr>
          <w:p w14:paraId="0972BAF6" w14:textId="0A70129E" w:rsidR="00FE4151" w:rsidRPr="006B0E42" w:rsidRDefault="00FE4151" w:rsidP="00E231B3">
            <w:pPr>
              <w:kinsoku w:val="0"/>
              <w:overflowPunct w:val="0"/>
              <w:autoSpaceDE/>
              <w:autoSpaceDN/>
              <w:adjustRightInd/>
              <w:spacing w:before="15" w:line="379" w:lineRule="exact"/>
              <w:ind w:right="144"/>
              <w:textAlignment w:val="baseline"/>
              <w:rPr>
                <w:rFonts w:ascii="Arial" w:hAnsi="Arial" w:cs="Arial"/>
                <w:b/>
                <w:bCs/>
                <w:sz w:val="22"/>
                <w:szCs w:val="22"/>
              </w:rPr>
            </w:pPr>
            <w:r>
              <w:rPr>
                <w:rFonts w:ascii="Arial" w:hAnsi="Arial" w:cs="Arial"/>
                <w:b/>
                <w:bCs/>
                <w:sz w:val="22"/>
                <w:szCs w:val="22"/>
              </w:rPr>
              <w:t xml:space="preserve">Date Person has been notified of concern </w:t>
            </w:r>
          </w:p>
        </w:tc>
        <w:tc>
          <w:tcPr>
            <w:tcW w:w="7136" w:type="dxa"/>
            <w:gridSpan w:val="5"/>
            <w:shd w:val="clear" w:color="auto" w:fill="FFFFFF" w:themeFill="background1"/>
          </w:tcPr>
          <w:p w14:paraId="4E8032C2" w14:textId="77777777" w:rsidR="00FE4151" w:rsidRPr="006B0E42" w:rsidRDefault="00FE4151" w:rsidP="00E231B3">
            <w:pPr>
              <w:kinsoku w:val="0"/>
              <w:overflowPunct w:val="0"/>
              <w:autoSpaceDE/>
              <w:autoSpaceDN/>
              <w:adjustRightInd/>
              <w:spacing w:before="15" w:line="379" w:lineRule="exact"/>
              <w:ind w:right="144"/>
              <w:textAlignment w:val="baseline"/>
              <w:rPr>
                <w:rFonts w:ascii="Arial" w:hAnsi="Arial" w:cs="Arial"/>
                <w:b/>
                <w:bCs/>
                <w:sz w:val="22"/>
                <w:szCs w:val="22"/>
              </w:rPr>
            </w:pPr>
          </w:p>
        </w:tc>
      </w:tr>
      <w:tr w:rsidR="00D35EA3" w14:paraId="33C2C98B" w14:textId="77777777" w:rsidTr="006F7825">
        <w:tc>
          <w:tcPr>
            <w:tcW w:w="3026" w:type="dxa"/>
          </w:tcPr>
          <w:p w14:paraId="571FDA23" w14:textId="77777777" w:rsidR="00D35EA3" w:rsidRPr="006B0E42" w:rsidRDefault="00D35EA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Date of Birth:</w:t>
            </w:r>
          </w:p>
        </w:tc>
        <w:tc>
          <w:tcPr>
            <w:tcW w:w="7136" w:type="dxa"/>
            <w:gridSpan w:val="5"/>
          </w:tcPr>
          <w:p w14:paraId="7C0054D1" w14:textId="77777777" w:rsidR="00D35EA3" w:rsidRDefault="00D35EA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D35EA3" w14:paraId="15C1EA6E" w14:textId="77777777" w:rsidTr="006F7825">
        <w:tc>
          <w:tcPr>
            <w:tcW w:w="3026" w:type="dxa"/>
          </w:tcPr>
          <w:p w14:paraId="5CEB60D9" w14:textId="77777777" w:rsidR="00D35EA3" w:rsidRPr="006B0E42" w:rsidRDefault="00D35EA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Home Address:</w:t>
            </w:r>
          </w:p>
        </w:tc>
        <w:tc>
          <w:tcPr>
            <w:tcW w:w="7136" w:type="dxa"/>
            <w:gridSpan w:val="5"/>
          </w:tcPr>
          <w:p w14:paraId="4CEF5CA4" w14:textId="77777777" w:rsidR="00D35EA3" w:rsidRDefault="00D35EA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D35EA3" w14:paraId="58AE30B7" w14:textId="77777777" w:rsidTr="006F7825">
        <w:tc>
          <w:tcPr>
            <w:tcW w:w="3026" w:type="dxa"/>
          </w:tcPr>
          <w:p w14:paraId="4B4B3230" w14:textId="77777777" w:rsidR="00D35EA3" w:rsidRPr="006B0E42" w:rsidRDefault="00D35EA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Current Job Role and brief description of responsibilities:</w:t>
            </w:r>
          </w:p>
        </w:tc>
        <w:tc>
          <w:tcPr>
            <w:tcW w:w="7136" w:type="dxa"/>
            <w:gridSpan w:val="5"/>
          </w:tcPr>
          <w:p w14:paraId="1ED12612" w14:textId="77777777" w:rsidR="00D35EA3" w:rsidRDefault="00D35EA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D35EA3" w14:paraId="286596C2" w14:textId="77777777" w:rsidTr="006F7825">
        <w:tc>
          <w:tcPr>
            <w:tcW w:w="3026" w:type="dxa"/>
          </w:tcPr>
          <w:p w14:paraId="2D8FD4D1" w14:textId="77777777" w:rsidR="00D35EA3" w:rsidRPr="006B0E42" w:rsidRDefault="00D35EA3" w:rsidP="00D35EA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Employing Agency:</w:t>
            </w:r>
          </w:p>
        </w:tc>
        <w:tc>
          <w:tcPr>
            <w:tcW w:w="7136" w:type="dxa"/>
            <w:gridSpan w:val="5"/>
          </w:tcPr>
          <w:p w14:paraId="01E424D4" w14:textId="77777777" w:rsidR="00D35EA3" w:rsidRDefault="00D35EA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D35EA3" w14:paraId="710ECE22" w14:textId="77777777" w:rsidTr="006F7825">
        <w:tc>
          <w:tcPr>
            <w:tcW w:w="3026" w:type="dxa"/>
          </w:tcPr>
          <w:p w14:paraId="5C555DBB" w14:textId="77777777" w:rsidR="00D35EA3" w:rsidRPr="006B0E42" w:rsidRDefault="00D35EA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Length of Service in current post:</w:t>
            </w:r>
          </w:p>
        </w:tc>
        <w:tc>
          <w:tcPr>
            <w:tcW w:w="7136" w:type="dxa"/>
            <w:gridSpan w:val="5"/>
          </w:tcPr>
          <w:p w14:paraId="51F9A3D4" w14:textId="77777777" w:rsidR="00D35EA3" w:rsidRDefault="00D35EA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D35EA3" w14:paraId="565A1BDD" w14:textId="77777777" w:rsidTr="006F7825">
        <w:tc>
          <w:tcPr>
            <w:tcW w:w="3026" w:type="dxa"/>
          </w:tcPr>
          <w:p w14:paraId="6006F18D" w14:textId="77777777" w:rsidR="00D35EA3" w:rsidRPr="006B0E42" w:rsidRDefault="00D35EA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Previous Employment and Job Role:</w:t>
            </w:r>
          </w:p>
        </w:tc>
        <w:tc>
          <w:tcPr>
            <w:tcW w:w="7136" w:type="dxa"/>
            <w:gridSpan w:val="5"/>
          </w:tcPr>
          <w:p w14:paraId="056D8A2A" w14:textId="77777777" w:rsidR="00D35EA3" w:rsidRDefault="00D35EA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D35EA3" w14:paraId="45262997" w14:textId="77777777" w:rsidTr="006B0E42">
        <w:tc>
          <w:tcPr>
            <w:tcW w:w="10162" w:type="dxa"/>
            <w:gridSpan w:val="6"/>
            <w:shd w:val="clear" w:color="auto" w:fill="E7E6E6" w:themeFill="background2"/>
          </w:tcPr>
          <w:p w14:paraId="59EBC660" w14:textId="77777777" w:rsidR="00D35EA3" w:rsidRPr="006B0E42" w:rsidRDefault="00D35EA3" w:rsidP="00D35EA3">
            <w:pPr>
              <w:kinsoku w:val="0"/>
              <w:overflowPunct w:val="0"/>
              <w:autoSpaceDE/>
              <w:autoSpaceDN/>
              <w:adjustRightInd/>
              <w:spacing w:before="15" w:line="379" w:lineRule="exact"/>
              <w:ind w:right="144"/>
              <w:jc w:val="center"/>
              <w:textAlignment w:val="baseline"/>
              <w:rPr>
                <w:rFonts w:ascii="Arial" w:hAnsi="Arial" w:cs="Arial"/>
                <w:b/>
                <w:bCs/>
                <w:sz w:val="22"/>
                <w:szCs w:val="22"/>
              </w:rPr>
            </w:pPr>
            <w:r w:rsidRPr="006B0E42">
              <w:rPr>
                <w:rFonts w:ascii="Arial" w:hAnsi="Arial" w:cs="Arial"/>
                <w:b/>
                <w:bCs/>
                <w:sz w:val="22"/>
                <w:szCs w:val="22"/>
              </w:rPr>
              <w:t>Have any allegations been made against this individual previously?</w:t>
            </w:r>
          </w:p>
        </w:tc>
      </w:tr>
      <w:tr w:rsidR="00D35EA3" w14:paraId="49BDFD32" w14:textId="77777777" w:rsidTr="006B0E42">
        <w:tc>
          <w:tcPr>
            <w:tcW w:w="10162" w:type="dxa"/>
            <w:gridSpan w:val="6"/>
            <w:tcBorders>
              <w:bottom w:val="single" w:sz="4" w:space="0" w:color="auto"/>
            </w:tcBorders>
            <w:shd w:val="clear" w:color="auto" w:fill="E7E6E6" w:themeFill="background2"/>
          </w:tcPr>
          <w:p w14:paraId="64166217" w14:textId="77777777" w:rsidR="00D35EA3" w:rsidRDefault="00D35EA3" w:rsidP="00E231B3">
            <w:pPr>
              <w:kinsoku w:val="0"/>
              <w:overflowPunct w:val="0"/>
              <w:autoSpaceDE/>
              <w:autoSpaceDN/>
              <w:adjustRightInd/>
              <w:spacing w:before="15" w:line="379" w:lineRule="exact"/>
              <w:ind w:right="144"/>
              <w:textAlignment w:val="baseline"/>
              <w:rPr>
                <w:rFonts w:ascii="Arial" w:hAnsi="Arial" w:cs="Arial"/>
                <w:sz w:val="22"/>
                <w:szCs w:val="22"/>
              </w:rPr>
            </w:pPr>
            <w:r>
              <w:rPr>
                <w:rFonts w:ascii="Arial" w:hAnsi="Arial" w:cs="Arial"/>
                <w:noProof/>
                <w:sz w:val="22"/>
                <w:szCs w:val="22"/>
                <w:lang w:val="en-GB"/>
              </w:rPr>
              <mc:AlternateContent>
                <mc:Choice Requires="wps">
                  <w:drawing>
                    <wp:anchor distT="0" distB="0" distL="114300" distR="114300" simplePos="0" relativeHeight="251673600" behindDoc="0" locked="0" layoutInCell="1" allowOverlap="1" wp14:anchorId="5050AF09" wp14:editId="4257DF82">
                      <wp:simplePos x="0" y="0"/>
                      <wp:positionH relativeFrom="column">
                        <wp:posOffset>2764388</wp:posOffset>
                      </wp:positionH>
                      <wp:positionV relativeFrom="paragraph">
                        <wp:posOffset>45085</wp:posOffset>
                      </wp:positionV>
                      <wp:extent cx="225707" cy="190982"/>
                      <wp:effectExtent l="0" t="0" r="22225" b="19050"/>
                      <wp:wrapNone/>
                      <wp:docPr id="10" name="Rectangle 10"/>
                      <wp:cNvGraphicFramePr/>
                      <a:graphic xmlns:a="http://schemas.openxmlformats.org/drawingml/2006/main">
                        <a:graphicData uri="http://schemas.microsoft.com/office/word/2010/wordprocessingShape">
                          <wps:wsp>
                            <wps:cNvSpPr/>
                            <wps:spPr>
                              <a:xfrm>
                                <a:off x="0" y="0"/>
                                <a:ext cx="225707" cy="190982"/>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5546D" id="Rectangle 10" o:spid="_x0000_s1026" style="position:absolute;margin-left:217.65pt;margin-top:3.55pt;width:17.75pt;height:15.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" filled="f" strokecolor="#2f5496 [2404]" strokeweight="1pt"/>
                  </w:pict>
                </mc:Fallback>
              </mc:AlternateContent>
            </w:r>
            <w:r>
              <w:rPr>
                <w:rFonts w:ascii="Arial" w:hAnsi="Arial" w:cs="Arial"/>
                <w:noProof/>
                <w:sz w:val="22"/>
                <w:szCs w:val="22"/>
                <w:lang w:val="en-GB"/>
              </w:rPr>
              <mc:AlternateContent>
                <mc:Choice Requires="wps">
                  <w:drawing>
                    <wp:anchor distT="0" distB="0" distL="114300" distR="114300" simplePos="0" relativeHeight="251669504" behindDoc="0" locked="0" layoutInCell="1" allowOverlap="1" wp14:anchorId="40266601" wp14:editId="1C23FDCC">
                      <wp:simplePos x="0" y="0"/>
                      <wp:positionH relativeFrom="column">
                        <wp:posOffset>5277421</wp:posOffset>
                      </wp:positionH>
                      <wp:positionV relativeFrom="paragraph">
                        <wp:posOffset>39169</wp:posOffset>
                      </wp:positionV>
                      <wp:extent cx="225707" cy="190982"/>
                      <wp:effectExtent l="0" t="0" r="22225" b="19050"/>
                      <wp:wrapNone/>
                      <wp:docPr id="9" name="Rectangle 9"/>
                      <wp:cNvGraphicFramePr/>
                      <a:graphic xmlns:a="http://schemas.openxmlformats.org/drawingml/2006/main">
                        <a:graphicData uri="http://schemas.microsoft.com/office/word/2010/wordprocessingShape">
                          <wps:wsp>
                            <wps:cNvSpPr/>
                            <wps:spPr>
                              <a:xfrm>
                                <a:off x="0" y="0"/>
                                <a:ext cx="225707" cy="190982"/>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C1402" id="Rectangle 9" o:spid="_x0000_s1026" style="position:absolute;margin-left:415.55pt;margin-top:3.1pt;width:17.75pt;height:15.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" filled="f" strokecolor="#2f5496 [2404]" strokeweight="1pt"/>
                  </w:pict>
                </mc:Fallback>
              </mc:AlternateContent>
            </w:r>
            <w:r>
              <w:rPr>
                <w:rFonts w:ascii="Arial" w:hAnsi="Arial" w:cs="Arial"/>
                <w:noProof/>
                <w:sz w:val="22"/>
                <w:szCs w:val="22"/>
                <w:lang w:val="en-GB"/>
              </w:rPr>
              <mc:AlternateContent>
                <mc:Choice Requires="wps">
                  <w:drawing>
                    <wp:anchor distT="0" distB="0" distL="114300" distR="114300" simplePos="0" relativeHeight="251665408" behindDoc="0" locked="0" layoutInCell="1" allowOverlap="1" wp14:anchorId="2BCC2EE3" wp14:editId="532F81A5">
                      <wp:simplePos x="0" y="0"/>
                      <wp:positionH relativeFrom="column">
                        <wp:posOffset>720090</wp:posOffset>
                      </wp:positionH>
                      <wp:positionV relativeFrom="paragraph">
                        <wp:posOffset>41275</wp:posOffset>
                      </wp:positionV>
                      <wp:extent cx="225707" cy="190982"/>
                      <wp:effectExtent l="0" t="0" r="22225" b="19050"/>
                      <wp:wrapNone/>
                      <wp:docPr id="6" name="Rectangle 6"/>
                      <wp:cNvGraphicFramePr/>
                      <a:graphic xmlns:a="http://schemas.openxmlformats.org/drawingml/2006/main">
                        <a:graphicData uri="http://schemas.microsoft.com/office/word/2010/wordprocessingShape">
                          <wps:wsp>
                            <wps:cNvSpPr/>
                            <wps:spPr>
                              <a:xfrm>
                                <a:off x="0" y="0"/>
                                <a:ext cx="225707" cy="190982"/>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3D4EA" id="Rectangle 6" o:spid="_x0000_s1026" style="position:absolute;margin-left:56.7pt;margin-top:3.25pt;width:17.75pt;height:15.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" filled="f" strokecolor="#2f5496 [2404]" strokeweight="1pt"/>
                  </w:pict>
                </mc:Fallback>
              </mc:AlternateContent>
            </w:r>
            <w:r>
              <w:rPr>
                <w:rFonts w:ascii="Arial" w:hAnsi="Arial" w:cs="Arial"/>
                <w:sz w:val="22"/>
                <w:szCs w:val="22"/>
              </w:rPr>
              <w:t xml:space="preserve">       Yes                                                  No                                               Not Known</w:t>
            </w:r>
          </w:p>
        </w:tc>
      </w:tr>
      <w:tr w:rsidR="00D35EA3" w14:paraId="66A03090" w14:textId="77777777" w:rsidTr="006B0E42">
        <w:tc>
          <w:tcPr>
            <w:tcW w:w="10162" w:type="dxa"/>
            <w:gridSpan w:val="6"/>
            <w:tcBorders>
              <w:bottom w:val="single" w:sz="4" w:space="0" w:color="auto"/>
            </w:tcBorders>
            <w:shd w:val="clear" w:color="auto" w:fill="E7E6E6" w:themeFill="background2"/>
          </w:tcPr>
          <w:p w14:paraId="18A75623" w14:textId="77777777" w:rsidR="00D35EA3" w:rsidRDefault="00D35EA3" w:rsidP="00E231B3">
            <w:pPr>
              <w:kinsoku w:val="0"/>
              <w:overflowPunct w:val="0"/>
              <w:autoSpaceDE/>
              <w:autoSpaceDN/>
              <w:adjustRightInd/>
              <w:spacing w:before="15" w:line="379" w:lineRule="exact"/>
              <w:ind w:right="144"/>
              <w:textAlignment w:val="baseline"/>
              <w:rPr>
                <w:rFonts w:ascii="Arial" w:hAnsi="Arial" w:cs="Arial"/>
                <w:sz w:val="22"/>
                <w:szCs w:val="22"/>
              </w:rPr>
            </w:pPr>
            <w:r>
              <w:rPr>
                <w:rFonts w:ascii="Arial" w:hAnsi="Arial" w:cs="Arial"/>
                <w:sz w:val="22"/>
                <w:szCs w:val="22"/>
              </w:rPr>
              <w:t>If yes, please specify</w:t>
            </w:r>
          </w:p>
        </w:tc>
      </w:tr>
      <w:tr w:rsidR="006B0E42" w14:paraId="3E1DA1CD" w14:textId="77777777" w:rsidTr="006B0E42">
        <w:tc>
          <w:tcPr>
            <w:tcW w:w="10162" w:type="dxa"/>
            <w:gridSpan w:val="6"/>
            <w:tcBorders>
              <w:top w:val="single" w:sz="4" w:space="0" w:color="auto"/>
              <w:left w:val="nil"/>
              <w:bottom w:val="nil"/>
              <w:right w:val="nil"/>
            </w:tcBorders>
            <w:shd w:val="clear" w:color="auto" w:fill="FFFFFF" w:themeFill="background1"/>
          </w:tcPr>
          <w:p w14:paraId="2A73F8D4" w14:textId="77777777" w:rsidR="006B0E42" w:rsidRPr="006B0E42" w:rsidRDefault="006B0E42" w:rsidP="00E231B3">
            <w:pPr>
              <w:kinsoku w:val="0"/>
              <w:overflowPunct w:val="0"/>
              <w:autoSpaceDE/>
              <w:autoSpaceDN/>
              <w:adjustRightInd/>
              <w:spacing w:before="15" w:line="379" w:lineRule="exact"/>
              <w:ind w:right="144"/>
              <w:textAlignment w:val="baseline"/>
              <w:rPr>
                <w:rFonts w:ascii="Arial" w:hAnsi="Arial" w:cs="Arial"/>
                <w:b/>
                <w:bCs/>
                <w:sz w:val="22"/>
                <w:szCs w:val="22"/>
              </w:rPr>
            </w:pPr>
          </w:p>
        </w:tc>
      </w:tr>
      <w:tr w:rsidR="00D35EA3" w14:paraId="3443928C" w14:textId="77777777" w:rsidTr="006B0E42">
        <w:tc>
          <w:tcPr>
            <w:tcW w:w="10162" w:type="dxa"/>
            <w:gridSpan w:val="6"/>
            <w:tcBorders>
              <w:top w:val="nil"/>
            </w:tcBorders>
            <w:shd w:val="clear" w:color="auto" w:fill="FFF2CC" w:themeFill="accent4" w:themeFillTint="33"/>
          </w:tcPr>
          <w:p w14:paraId="11D50593" w14:textId="77777777" w:rsidR="00D35EA3" w:rsidRPr="006B0E42" w:rsidRDefault="00D35EA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Details of adults (s) with care and support needs – to whom the allegation relates</w:t>
            </w:r>
          </w:p>
        </w:tc>
      </w:tr>
      <w:tr w:rsidR="003D3490" w14:paraId="3A18F2FB" w14:textId="77777777" w:rsidTr="006F7825">
        <w:tc>
          <w:tcPr>
            <w:tcW w:w="3026" w:type="dxa"/>
          </w:tcPr>
          <w:p w14:paraId="1F59DCE7" w14:textId="6DEF8FA8"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p>
        </w:tc>
        <w:tc>
          <w:tcPr>
            <w:tcW w:w="2337" w:type="dxa"/>
            <w:gridSpan w:val="2"/>
          </w:tcPr>
          <w:p w14:paraId="557C4DCD"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r w:rsidRPr="006B0E42">
              <w:rPr>
                <w:rFonts w:ascii="Arial" w:hAnsi="Arial" w:cs="Arial"/>
                <w:b/>
                <w:bCs/>
                <w:noProof/>
                <w:sz w:val="22"/>
                <w:szCs w:val="22"/>
              </w:rPr>
              <w:t>Adult 1</w:t>
            </w:r>
          </w:p>
        </w:tc>
        <w:tc>
          <w:tcPr>
            <w:tcW w:w="2113" w:type="dxa"/>
          </w:tcPr>
          <w:p w14:paraId="1CC1A10B"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r w:rsidRPr="006B0E42">
              <w:rPr>
                <w:rFonts w:ascii="Arial" w:hAnsi="Arial" w:cs="Arial"/>
                <w:b/>
                <w:bCs/>
                <w:noProof/>
                <w:sz w:val="22"/>
                <w:szCs w:val="22"/>
              </w:rPr>
              <w:t>Adult 2</w:t>
            </w:r>
          </w:p>
        </w:tc>
        <w:tc>
          <w:tcPr>
            <w:tcW w:w="2686" w:type="dxa"/>
            <w:gridSpan w:val="2"/>
          </w:tcPr>
          <w:p w14:paraId="4B4BE83B"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Adult 3*</w:t>
            </w:r>
          </w:p>
        </w:tc>
      </w:tr>
      <w:tr w:rsidR="007F73E7" w14:paraId="434304E2" w14:textId="77777777" w:rsidTr="006F7825">
        <w:tc>
          <w:tcPr>
            <w:tcW w:w="3026" w:type="dxa"/>
          </w:tcPr>
          <w:p w14:paraId="0D07356B" w14:textId="7F1EC8A1" w:rsidR="007F73E7" w:rsidRPr="006B0E42" w:rsidRDefault="007F73E7"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lastRenderedPageBreak/>
              <w:t>Name</w:t>
            </w:r>
            <w:r>
              <w:rPr>
                <w:rFonts w:ascii="Arial" w:hAnsi="Arial" w:cs="Arial"/>
                <w:b/>
                <w:bCs/>
                <w:sz w:val="22"/>
                <w:szCs w:val="22"/>
              </w:rPr>
              <w:t>:</w:t>
            </w:r>
          </w:p>
        </w:tc>
        <w:tc>
          <w:tcPr>
            <w:tcW w:w="2337" w:type="dxa"/>
            <w:gridSpan w:val="2"/>
          </w:tcPr>
          <w:p w14:paraId="6898F0FB" w14:textId="77777777" w:rsidR="007F73E7" w:rsidRDefault="007F73E7"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4E61C658" w14:textId="77777777" w:rsidR="007F73E7" w:rsidRDefault="007F73E7"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1802ECCC" w14:textId="77777777" w:rsidR="007F73E7" w:rsidRDefault="007F73E7"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6F902EAA" w14:textId="77777777" w:rsidTr="006F7825">
        <w:tc>
          <w:tcPr>
            <w:tcW w:w="3026" w:type="dxa"/>
          </w:tcPr>
          <w:p w14:paraId="6A2E4EF6" w14:textId="3B455F54"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D.O.B</w:t>
            </w:r>
            <w:r w:rsidR="007F73E7">
              <w:rPr>
                <w:rFonts w:ascii="Arial" w:hAnsi="Arial" w:cs="Arial"/>
                <w:b/>
                <w:bCs/>
                <w:sz w:val="22"/>
                <w:szCs w:val="22"/>
              </w:rPr>
              <w:t>:</w:t>
            </w:r>
          </w:p>
        </w:tc>
        <w:tc>
          <w:tcPr>
            <w:tcW w:w="2337" w:type="dxa"/>
            <w:gridSpan w:val="2"/>
          </w:tcPr>
          <w:p w14:paraId="0D983406"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231078F0"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49FC4FDA"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1782163D" w14:textId="77777777" w:rsidTr="006F7825">
        <w:tc>
          <w:tcPr>
            <w:tcW w:w="3026" w:type="dxa"/>
          </w:tcPr>
          <w:p w14:paraId="095B331C"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URN: If applicable</w:t>
            </w:r>
          </w:p>
        </w:tc>
        <w:tc>
          <w:tcPr>
            <w:tcW w:w="2337" w:type="dxa"/>
            <w:gridSpan w:val="2"/>
          </w:tcPr>
          <w:p w14:paraId="0AC47CB0"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2EF0124D"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4AFAEDD0"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2C9D41B6" w14:textId="77777777" w:rsidTr="006F7825">
        <w:tc>
          <w:tcPr>
            <w:tcW w:w="3026" w:type="dxa"/>
          </w:tcPr>
          <w:p w14:paraId="749BD52F" w14:textId="6F66DE4C"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Home Address</w:t>
            </w:r>
            <w:r w:rsidR="007F73E7">
              <w:rPr>
                <w:rFonts w:ascii="Arial" w:hAnsi="Arial" w:cs="Arial"/>
                <w:b/>
                <w:bCs/>
                <w:sz w:val="22"/>
                <w:szCs w:val="22"/>
              </w:rPr>
              <w:t>:</w:t>
            </w:r>
          </w:p>
        </w:tc>
        <w:tc>
          <w:tcPr>
            <w:tcW w:w="2337" w:type="dxa"/>
            <w:gridSpan w:val="2"/>
          </w:tcPr>
          <w:p w14:paraId="194E60AA"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6EDF2582"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01AEDE92"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77F75451" w14:textId="77777777" w:rsidTr="006F7825">
        <w:tc>
          <w:tcPr>
            <w:tcW w:w="3026" w:type="dxa"/>
          </w:tcPr>
          <w:p w14:paraId="27EE9F37"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Care Homes Address</w:t>
            </w:r>
          </w:p>
          <w:p w14:paraId="085EBF06" w14:textId="586B0012"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w:t>
            </w:r>
            <w:proofErr w:type="gramStart"/>
            <w:r w:rsidRPr="006B0E42">
              <w:rPr>
                <w:rFonts w:ascii="Arial" w:hAnsi="Arial" w:cs="Arial"/>
                <w:b/>
                <w:bCs/>
                <w:sz w:val="22"/>
                <w:szCs w:val="22"/>
              </w:rPr>
              <w:t>if</w:t>
            </w:r>
            <w:proofErr w:type="gramEnd"/>
            <w:r w:rsidRPr="006B0E42">
              <w:rPr>
                <w:rFonts w:ascii="Arial" w:hAnsi="Arial" w:cs="Arial"/>
                <w:b/>
                <w:bCs/>
                <w:sz w:val="22"/>
                <w:szCs w:val="22"/>
              </w:rPr>
              <w:t xml:space="preserve"> applicable)</w:t>
            </w:r>
            <w:r w:rsidR="007F73E7">
              <w:rPr>
                <w:rFonts w:ascii="Arial" w:hAnsi="Arial" w:cs="Arial"/>
                <w:b/>
                <w:bCs/>
                <w:sz w:val="22"/>
                <w:szCs w:val="22"/>
              </w:rPr>
              <w:t>:</w:t>
            </w:r>
          </w:p>
        </w:tc>
        <w:tc>
          <w:tcPr>
            <w:tcW w:w="2337" w:type="dxa"/>
            <w:gridSpan w:val="2"/>
          </w:tcPr>
          <w:p w14:paraId="35D30BF1"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7C7DF051"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0679567B"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2DBECBBF" w14:textId="77777777" w:rsidTr="006F7825">
        <w:tc>
          <w:tcPr>
            <w:tcW w:w="3026" w:type="dxa"/>
          </w:tcPr>
          <w:p w14:paraId="666AAAFF" w14:textId="1BEE9320"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Ethnicity</w:t>
            </w:r>
            <w:r w:rsidR="007F73E7">
              <w:rPr>
                <w:rFonts w:ascii="Arial" w:hAnsi="Arial" w:cs="Arial"/>
                <w:b/>
                <w:bCs/>
                <w:sz w:val="22"/>
                <w:szCs w:val="22"/>
              </w:rPr>
              <w:t>:</w:t>
            </w:r>
          </w:p>
        </w:tc>
        <w:tc>
          <w:tcPr>
            <w:tcW w:w="2337" w:type="dxa"/>
            <w:gridSpan w:val="2"/>
          </w:tcPr>
          <w:p w14:paraId="252EF758"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15D3A45E"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735562DE"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1707B7AF" w14:textId="77777777" w:rsidTr="006F7825">
        <w:tc>
          <w:tcPr>
            <w:tcW w:w="3026" w:type="dxa"/>
          </w:tcPr>
          <w:p w14:paraId="0B9B23D9" w14:textId="2A8EEB46"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Relationship to Adult</w:t>
            </w:r>
            <w:r w:rsidR="007F73E7">
              <w:rPr>
                <w:rFonts w:ascii="Arial" w:hAnsi="Arial" w:cs="Arial"/>
                <w:b/>
                <w:bCs/>
                <w:sz w:val="22"/>
                <w:szCs w:val="22"/>
              </w:rPr>
              <w:t>:</w:t>
            </w:r>
          </w:p>
        </w:tc>
        <w:tc>
          <w:tcPr>
            <w:tcW w:w="2337" w:type="dxa"/>
            <w:gridSpan w:val="2"/>
          </w:tcPr>
          <w:p w14:paraId="59BAFDEB"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75AC0226"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62DB6D94"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13C07BE6" w14:textId="77777777" w:rsidTr="006B0E42">
        <w:tc>
          <w:tcPr>
            <w:tcW w:w="10162" w:type="dxa"/>
            <w:gridSpan w:val="6"/>
            <w:tcBorders>
              <w:bottom w:val="single" w:sz="4" w:space="0" w:color="auto"/>
            </w:tcBorders>
          </w:tcPr>
          <w:p w14:paraId="1E1E8427" w14:textId="77777777" w:rsidR="003A7B28" w:rsidRPr="006B0E42" w:rsidRDefault="003A7B28" w:rsidP="00E231B3">
            <w:pPr>
              <w:kinsoku w:val="0"/>
              <w:overflowPunct w:val="0"/>
              <w:autoSpaceDE/>
              <w:autoSpaceDN/>
              <w:adjustRightInd/>
              <w:spacing w:before="15" w:line="379" w:lineRule="exact"/>
              <w:ind w:right="144"/>
              <w:textAlignment w:val="baseline"/>
              <w:rPr>
                <w:rFonts w:ascii="Arial" w:hAnsi="Arial" w:cs="Arial"/>
                <w:i/>
                <w:iCs/>
                <w:sz w:val="22"/>
                <w:szCs w:val="22"/>
                <w:highlight w:val="yellow"/>
              </w:rPr>
            </w:pPr>
            <w:r w:rsidRPr="006B0E42">
              <w:rPr>
                <w:rFonts w:ascii="Arial" w:hAnsi="Arial" w:cs="Arial"/>
                <w:i/>
                <w:iCs/>
              </w:rPr>
              <w:t>(*If there are more than 3 children/adults – please add details at the end of this referral)</w:t>
            </w:r>
          </w:p>
        </w:tc>
      </w:tr>
      <w:tr w:rsidR="003A7B28" w14:paraId="278DD6F5" w14:textId="77777777" w:rsidTr="006B0E42">
        <w:tc>
          <w:tcPr>
            <w:tcW w:w="10162" w:type="dxa"/>
            <w:gridSpan w:val="6"/>
            <w:tcBorders>
              <w:bottom w:val="single" w:sz="4" w:space="0" w:color="auto"/>
            </w:tcBorders>
          </w:tcPr>
          <w:p w14:paraId="5A5DF514" w14:textId="2C8BEE6E" w:rsidR="003A7B28" w:rsidRDefault="003A7B28"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C6591E">
              <w:rPr>
                <w:rFonts w:ascii="Arial" w:hAnsi="Arial" w:cs="Arial"/>
                <w:b/>
                <w:bCs/>
                <w:sz w:val="22"/>
                <w:szCs w:val="22"/>
              </w:rPr>
              <w:t>Does this individual pose a risk to children in their employment setting or in any other way?</w:t>
            </w:r>
            <w:r w:rsidR="007F73E7" w:rsidRPr="00C6591E">
              <w:rPr>
                <w:rFonts w:ascii="Arial" w:hAnsi="Arial" w:cs="Arial"/>
                <w:b/>
                <w:bCs/>
                <w:sz w:val="22"/>
                <w:szCs w:val="22"/>
              </w:rPr>
              <w:t xml:space="preserve"> If yes, please specify:</w:t>
            </w:r>
          </w:p>
          <w:p w14:paraId="618FE7E4" w14:textId="77777777" w:rsidR="002D7A82" w:rsidRDefault="002D7A82" w:rsidP="00E231B3">
            <w:pPr>
              <w:kinsoku w:val="0"/>
              <w:overflowPunct w:val="0"/>
              <w:autoSpaceDE/>
              <w:autoSpaceDN/>
              <w:adjustRightInd/>
              <w:spacing w:before="15" w:line="379" w:lineRule="exact"/>
              <w:ind w:right="144"/>
              <w:textAlignment w:val="baseline"/>
              <w:rPr>
                <w:rFonts w:ascii="Arial" w:hAnsi="Arial" w:cs="Arial"/>
                <w:b/>
                <w:bCs/>
                <w:sz w:val="22"/>
                <w:szCs w:val="22"/>
              </w:rPr>
            </w:pPr>
          </w:p>
          <w:p w14:paraId="68BFF7AF" w14:textId="77777777" w:rsidR="002D7A82" w:rsidRPr="006B0E42" w:rsidRDefault="002D7A82" w:rsidP="00E231B3">
            <w:pPr>
              <w:kinsoku w:val="0"/>
              <w:overflowPunct w:val="0"/>
              <w:autoSpaceDE/>
              <w:autoSpaceDN/>
              <w:adjustRightInd/>
              <w:spacing w:before="15" w:line="379" w:lineRule="exact"/>
              <w:ind w:right="144"/>
              <w:textAlignment w:val="baseline"/>
              <w:rPr>
                <w:rFonts w:ascii="Arial" w:hAnsi="Arial" w:cs="Arial"/>
                <w:b/>
                <w:bCs/>
                <w:sz w:val="22"/>
                <w:szCs w:val="22"/>
              </w:rPr>
            </w:pPr>
          </w:p>
        </w:tc>
      </w:tr>
      <w:tr w:rsidR="006B0E42" w14:paraId="440107A3" w14:textId="77777777" w:rsidTr="006B0E42">
        <w:tc>
          <w:tcPr>
            <w:tcW w:w="10162" w:type="dxa"/>
            <w:gridSpan w:val="6"/>
            <w:tcBorders>
              <w:top w:val="single" w:sz="4" w:space="0" w:color="auto"/>
              <w:left w:val="nil"/>
              <w:bottom w:val="single" w:sz="4" w:space="0" w:color="auto"/>
              <w:right w:val="nil"/>
            </w:tcBorders>
          </w:tcPr>
          <w:p w14:paraId="077C3B71" w14:textId="77777777" w:rsidR="006B0E42" w:rsidRDefault="006B0E42"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5F06614D" w14:textId="77777777" w:rsidTr="006B0E42">
        <w:tc>
          <w:tcPr>
            <w:tcW w:w="10162" w:type="dxa"/>
            <w:gridSpan w:val="6"/>
            <w:tcBorders>
              <w:top w:val="single" w:sz="4" w:space="0" w:color="auto"/>
            </w:tcBorders>
            <w:shd w:val="clear" w:color="auto" w:fill="FFF2CC" w:themeFill="accent4" w:themeFillTint="33"/>
          </w:tcPr>
          <w:p w14:paraId="768ECAC8"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Details of child(ren) who live in the same household as Person</w:t>
            </w:r>
            <w:r w:rsidR="006B0E42">
              <w:rPr>
                <w:rFonts w:ascii="Arial" w:hAnsi="Arial" w:cs="Arial"/>
                <w:b/>
                <w:bCs/>
                <w:sz w:val="22"/>
                <w:szCs w:val="22"/>
              </w:rPr>
              <w:t xml:space="preserve"> </w:t>
            </w:r>
            <w:r w:rsidRPr="006B0E42">
              <w:rPr>
                <w:rFonts w:ascii="Arial" w:hAnsi="Arial" w:cs="Arial"/>
                <w:b/>
                <w:bCs/>
                <w:sz w:val="22"/>
                <w:szCs w:val="22"/>
              </w:rPr>
              <w:t>in Position of Trust</w:t>
            </w:r>
          </w:p>
        </w:tc>
      </w:tr>
      <w:tr w:rsidR="003D3490" w14:paraId="777AF3FF" w14:textId="77777777" w:rsidTr="006F7825">
        <w:tc>
          <w:tcPr>
            <w:tcW w:w="3026" w:type="dxa"/>
          </w:tcPr>
          <w:p w14:paraId="12CFB08D" w14:textId="4E6D352A"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p>
        </w:tc>
        <w:tc>
          <w:tcPr>
            <w:tcW w:w="2337" w:type="dxa"/>
            <w:gridSpan w:val="2"/>
          </w:tcPr>
          <w:p w14:paraId="44B4C213"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r w:rsidRPr="006B0E42">
              <w:rPr>
                <w:rFonts w:ascii="Arial" w:hAnsi="Arial" w:cs="Arial"/>
                <w:b/>
                <w:bCs/>
                <w:noProof/>
                <w:sz w:val="22"/>
                <w:szCs w:val="22"/>
              </w:rPr>
              <w:t>Child 1</w:t>
            </w:r>
          </w:p>
        </w:tc>
        <w:tc>
          <w:tcPr>
            <w:tcW w:w="2113" w:type="dxa"/>
          </w:tcPr>
          <w:p w14:paraId="65863D39"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r w:rsidRPr="006B0E42">
              <w:rPr>
                <w:rFonts w:ascii="Arial" w:hAnsi="Arial" w:cs="Arial"/>
                <w:b/>
                <w:bCs/>
                <w:noProof/>
                <w:sz w:val="22"/>
                <w:szCs w:val="22"/>
              </w:rPr>
              <w:t>Child 2</w:t>
            </w:r>
          </w:p>
        </w:tc>
        <w:tc>
          <w:tcPr>
            <w:tcW w:w="2686" w:type="dxa"/>
            <w:gridSpan w:val="2"/>
          </w:tcPr>
          <w:p w14:paraId="69E7AA3E"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Child 3*</w:t>
            </w:r>
          </w:p>
        </w:tc>
      </w:tr>
      <w:tr w:rsidR="007F73E7" w14:paraId="1016BF58" w14:textId="77777777" w:rsidTr="006F7825">
        <w:tc>
          <w:tcPr>
            <w:tcW w:w="3026" w:type="dxa"/>
          </w:tcPr>
          <w:p w14:paraId="225B57B2" w14:textId="07685E80" w:rsidR="007F73E7" w:rsidRPr="006B0E42" w:rsidRDefault="007F73E7"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Name</w:t>
            </w:r>
            <w:r>
              <w:rPr>
                <w:rFonts w:ascii="Arial" w:hAnsi="Arial" w:cs="Arial"/>
                <w:b/>
                <w:bCs/>
                <w:sz w:val="22"/>
                <w:szCs w:val="22"/>
              </w:rPr>
              <w:t>:</w:t>
            </w:r>
          </w:p>
        </w:tc>
        <w:tc>
          <w:tcPr>
            <w:tcW w:w="2337" w:type="dxa"/>
            <w:gridSpan w:val="2"/>
          </w:tcPr>
          <w:p w14:paraId="2540173D" w14:textId="77777777" w:rsidR="007F73E7" w:rsidRPr="006B0E42" w:rsidRDefault="007F73E7"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p>
        </w:tc>
        <w:tc>
          <w:tcPr>
            <w:tcW w:w="2113" w:type="dxa"/>
          </w:tcPr>
          <w:p w14:paraId="26C85541" w14:textId="77777777" w:rsidR="007F73E7" w:rsidRDefault="007F73E7"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6E7B6D23" w14:textId="77777777" w:rsidR="007F73E7" w:rsidRDefault="007F73E7"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643ED5D0" w14:textId="77777777" w:rsidTr="006F7825">
        <w:tc>
          <w:tcPr>
            <w:tcW w:w="3026" w:type="dxa"/>
          </w:tcPr>
          <w:p w14:paraId="42EF77EB" w14:textId="49FDFF49"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D.O.B</w:t>
            </w:r>
            <w:r w:rsidR="007F73E7">
              <w:rPr>
                <w:rFonts w:ascii="Arial" w:hAnsi="Arial" w:cs="Arial"/>
                <w:b/>
                <w:bCs/>
                <w:sz w:val="22"/>
                <w:szCs w:val="22"/>
              </w:rPr>
              <w:t>:</w:t>
            </w:r>
          </w:p>
        </w:tc>
        <w:tc>
          <w:tcPr>
            <w:tcW w:w="2337" w:type="dxa"/>
            <w:gridSpan w:val="2"/>
          </w:tcPr>
          <w:p w14:paraId="77D85CFE"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p>
        </w:tc>
        <w:tc>
          <w:tcPr>
            <w:tcW w:w="2113" w:type="dxa"/>
          </w:tcPr>
          <w:p w14:paraId="42746852"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06D2E8EF"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1D98D58F" w14:textId="77777777" w:rsidTr="006F7825">
        <w:tc>
          <w:tcPr>
            <w:tcW w:w="3026" w:type="dxa"/>
          </w:tcPr>
          <w:p w14:paraId="599D8738" w14:textId="3037627F"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 xml:space="preserve">ID code </w:t>
            </w:r>
            <w:r w:rsidRPr="006B0E42">
              <w:rPr>
                <w:rFonts w:ascii="Arial" w:hAnsi="Arial" w:cs="Arial"/>
                <w:b/>
                <w:bCs/>
                <w:i/>
                <w:iCs/>
                <w:sz w:val="22"/>
                <w:szCs w:val="22"/>
              </w:rPr>
              <w:t>(if known)</w:t>
            </w:r>
            <w:r w:rsidR="007F73E7">
              <w:rPr>
                <w:rFonts w:ascii="Arial" w:hAnsi="Arial" w:cs="Arial"/>
                <w:b/>
                <w:bCs/>
                <w:i/>
                <w:iCs/>
                <w:sz w:val="22"/>
                <w:szCs w:val="22"/>
              </w:rPr>
              <w:t>:</w:t>
            </w:r>
          </w:p>
        </w:tc>
        <w:tc>
          <w:tcPr>
            <w:tcW w:w="2337" w:type="dxa"/>
            <w:gridSpan w:val="2"/>
          </w:tcPr>
          <w:p w14:paraId="0B595673"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p>
        </w:tc>
        <w:tc>
          <w:tcPr>
            <w:tcW w:w="2113" w:type="dxa"/>
          </w:tcPr>
          <w:p w14:paraId="7D562ADA"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6DB6EC6C"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78F0B261" w14:textId="77777777" w:rsidTr="006F7825">
        <w:tc>
          <w:tcPr>
            <w:tcW w:w="3026" w:type="dxa"/>
          </w:tcPr>
          <w:p w14:paraId="0B459F33" w14:textId="57CA66D8"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Address</w:t>
            </w:r>
            <w:r w:rsidR="007F73E7">
              <w:rPr>
                <w:rFonts w:ascii="Arial" w:hAnsi="Arial" w:cs="Arial"/>
                <w:b/>
                <w:bCs/>
                <w:sz w:val="22"/>
                <w:szCs w:val="22"/>
              </w:rPr>
              <w:t>:</w:t>
            </w:r>
          </w:p>
        </w:tc>
        <w:tc>
          <w:tcPr>
            <w:tcW w:w="2337" w:type="dxa"/>
            <w:gridSpan w:val="2"/>
          </w:tcPr>
          <w:p w14:paraId="08F92F9D"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p>
        </w:tc>
        <w:tc>
          <w:tcPr>
            <w:tcW w:w="2113" w:type="dxa"/>
          </w:tcPr>
          <w:p w14:paraId="5AA44378"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6ABD3D97"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763FD2AD" w14:textId="77777777" w:rsidTr="006F7825">
        <w:tc>
          <w:tcPr>
            <w:tcW w:w="3026" w:type="dxa"/>
          </w:tcPr>
          <w:p w14:paraId="44F81BFD" w14:textId="0AD85BF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Ethnicity</w:t>
            </w:r>
            <w:r w:rsidR="007F73E7">
              <w:rPr>
                <w:rFonts w:ascii="Arial" w:hAnsi="Arial" w:cs="Arial"/>
                <w:b/>
                <w:bCs/>
                <w:sz w:val="22"/>
                <w:szCs w:val="22"/>
              </w:rPr>
              <w:t>:</w:t>
            </w:r>
          </w:p>
        </w:tc>
        <w:tc>
          <w:tcPr>
            <w:tcW w:w="2337" w:type="dxa"/>
            <w:gridSpan w:val="2"/>
          </w:tcPr>
          <w:p w14:paraId="7D569059"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p>
        </w:tc>
        <w:tc>
          <w:tcPr>
            <w:tcW w:w="2113" w:type="dxa"/>
          </w:tcPr>
          <w:p w14:paraId="7CECA58F"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1D984946"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4B9AB944" w14:textId="77777777" w:rsidTr="006F7825">
        <w:tc>
          <w:tcPr>
            <w:tcW w:w="3026" w:type="dxa"/>
            <w:tcBorders>
              <w:bottom w:val="single" w:sz="4" w:space="0" w:color="auto"/>
            </w:tcBorders>
          </w:tcPr>
          <w:p w14:paraId="0982254C" w14:textId="294CD0FF"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Relationship to Adult</w:t>
            </w:r>
            <w:r w:rsidR="007F73E7">
              <w:rPr>
                <w:rFonts w:ascii="Arial" w:hAnsi="Arial" w:cs="Arial"/>
                <w:b/>
                <w:bCs/>
                <w:sz w:val="22"/>
                <w:szCs w:val="22"/>
              </w:rPr>
              <w:t>:</w:t>
            </w:r>
          </w:p>
        </w:tc>
        <w:tc>
          <w:tcPr>
            <w:tcW w:w="2337" w:type="dxa"/>
            <w:gridSpan w:val="2"/>
            <w:tcBorders>
              <w:bottom w:val="single" w:sz="4" w:space="0" w:color="auto"/>
            </w:tcBorders>
          </w:tcPr>
          <w:p w14:paraId="60DD7E31"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p>
        </w:tc>
        <w:tc>
          <w:tcPr>
            <w:tcW w:w="2113" w:type="dxa"/>
            <w:tcBorders>
              <w:bottom w:val="single" w:sz="4" w:space="0" w:color="auto"/>
            </w:tcBorders>
          </w:tcPr>
          <w:p w14:paraId="2C3F16BD"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Borders>
              <w:bottom w:val="single" w:sz="4" w:space="0" w:color="auto"/>
            </w:tcBorders>
          </w:tcPr>
          <w:p w14:paraId="0B580A95"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7A9C99B8" w14:textId="77777777" w:rsidTr="006B0E42">
        <w:tc>
          <w:tcPr>
            <w:tcW w:w="10162" w:type="dxa"/>
            <w:gridSpan w:val="6"/>
            <w:tcBorders>
              <w:bottom w:val="single" w:sz="4" w:space="0" w:color="auto"/>
            </w:tcBorders>
          </w:tcPr>
          <w:p w14:paraId="09C235F4" w14:textId="77777777" w:rsidR="003A7B28" w:rsidRPr="006B0E42" w:rsidRDefault="003A7B28" w:rsidP="00E231B3">
            <w:pPr>
              <w:kinsoku w:val="0"/>
              <w:overflowPunct w:val="0"/>
              <w:autoSpaceDE/>
              <w:autoSpaceDN/>
              <w:adjustRightInd/>
              <w:spacing w:before="15" w:line="379" w:lineRule="exact"/>
              <w:ind w:right="144"/>
              <w:textAlignment w:val="baseline"/>
              <w:rPr>
                <w:rFonts w:ascii="Arial" w:hAnsi="Arial" w:cs="Arial"/>
                <w:i/>
                <w:iCs/>
                <w:sz w:val="24"/>
                <w:szCs w:val="24"/>
              </w:rPr>
            </w:pPr>
            <w:r w:rsidRPr="006B0E42">
              <w:rPr>
                <w:rFonts w:ascii="Arial" w:hAnsi="Arial" w:cs="Arial"/>
                <w:i/>
                <w:iCs/>
              </w:rPr>
              <w:t>(*If there are more than 3 children/adults – please add details at the end of this referral)</w:t>
            </w:r>
          </w:p>
        </w:tc>
      </w:tr>
      <w:tr w:rsidR="003D3490" w14:paraId="338F6941" w14:textId="77777777" w:rsidTr="006F7825">
        <w:tc>
          <w:tcPr>
            <w:tcW w:w="3026" w:type="dxa"/>
            <w:tcBorders>
              <w:top w:val="single" w:sz="4" w:space="0" w:color="auto"/>
              <w:left w:val="nil"/>
              <w:bottom w:val="single" w:sz="4" w:space="0" w:color="auto"/>
              <w:right w:val="nil"/>
            </w:tcBorders>
          </w:tcPr>
          <w:p w14:paraId="64C21E01"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c>
          <w:tcPr>
            <w:tcW w:w="2337" w:type="dxa"/>
            <w:gridSpan w:val="2"/>
            <w:tcBorders>
              <w:top w:val="single" w:sz="4" w:space="0" w:color="auto"/>
              <w:left w:val="nil"/>
              <w:bottom w:val="single" w:sz="4" w:space="0" w:color="auto"/>
              <w:right w:val="nil"/>
            </w:tcBorders>
          </w:tcPr>
          <w:p w14:paraId="0605F771"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Borders>
              <w:top w:val="single" w:sz="4" w:space="0" w:color="auto"/>
              <w:left w:val="nil"/>
              <w:bottom w:val="single" w:sz="4" w:space="0" w:color="auto"/>
              <w:right w:val="nil"/>
            </w:tcBorders>
          </w:tcPr>
          <w:p w14:paraId="2DF24CD2"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Borders>
              <w:top w:val="single" w:sz="4" w:space="0" w:color="auto"/>
              <w:left w:val="nil"/>
              <w:bottom w:val="single" w:sz="4" w:space="0" w:color="auto"/>
              <w:right w:val="nil"/>
            </w:tcBorders>
          </w:tcPr>
          <w:p w14:paraId="4379D28E"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rsidRPr="006B0E42" w14:paraId="7D185FA0" w14:textId="77777777" w:rsidTr="006B0E42">
        <w:tc>
          <w:tcPr>
            <w:tcW w:w="10162" w:type="dxa"/>
            <w:gridSpan w:val="6"/>
            <w:tcBorders>
              <w:top w:val="single" w:sz="4" w:space="0" w:color="auto"/>
            </w:tcBorders>
            <w:shd w:val="clear" w:color="auto" w:fill="FFF2CC" w:themeFill="accent4" w:themeFillTint="33"/>
          </w:tcPr>
          <w:p w14:paraId="1FC5AA06" w14:textId="77777777" w:rsidR="003A7B28" w:rsidRPr="006B0E42" w:rsidRDefault="003A7B28"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Information about the allegation or behavior causing concern</w:t>
            </w:r>
          </w:p>
        </w:tc>
      </w:tr>
      <w:tr w:rsidR="003A7B28" w14:paraId="6989C07F" w14:textId="77777777" w:rsidTr="006F7825">
        <w:tc>
          <w:tcPr>
            <w:tcW w:w="3026" w:type="dxa"/>
          </w:tcPr>
          <w:p w14:paraId="2B1966DA" w14:textId="77777777" w:rsidR="003A7B28" w:rsidRPr="006B0E42" w:rsidRDefault="003A7B28"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Date of alleged incident:</w:t>
            </w:r>
          </w:p>
        </w:tc>
        <w:tc>
          <w:tcPr>
            <w:tcW w:w="7136" w:type="dxa"/>
            <w:gridSpan w:val="5"/>
          </w:tcPr>
          <w:p w14:paraId="088B7810"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2DE11B35" w14:textId="77777777" w:rsidTr="006F7825">
        <w:tc>
          <w:tcPr>
            <w:tcW w:w="3026" w:type="dxa"/>
          </w:tcPr>
          <w:p w14:paraId="64AABB4D" w14:textId="77777777" w:rsidR="003A7B28" w:rsidRPr="006B0E42" w:rsidRDefault="003A7B28"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Date information became known to referrer:</w:t>
            </w:r>
          </w:p>
        </w:tc>
        <w:tc>
          <w:tcPr>
            <w:tcW w:w="7136" w:type="dxa"/>
            <w:gridSpan w:val="5"/>
          </w:tcPr>
          <w:p w14:paraId="04E059C9"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045FADDF" w14:textId="77777777" w:rsidTr="006F7825">
        <w:trPr>
          <w:trHeight w:val="557"/>
        </w:trPr>
        <w:tc>
          <w:tcPr>
            <w:tcW w:w="3026" w:type="dxa"/>
          </w:tcPr>
          <w:p w14:paraId="2FDD9A05" w14:textId="77777777" w:rsidR="003A7B28" w:rsidRPr="006B0E42" w:rsidRDefault="003A7B28" w:rsidP="003A7B28">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Description of allegation/details of concerns:</w:t>
            </w:r>
          </w:p>
          <w:p w14:paraId="636A7C85" w14:textId="77777777" w:rsidR="003A7B28" w:rsidRPr="003A7B28" w:rsidRDefault="003A7B28" w:rsidP="00E231B3">
            <w:pPr>
              <w:kinsoku w:val="0"/>
              <w:overflowPunct w:val="0"/>
              <w:autoSpaceDE/>
              <w:autoSpaceDN/>
              <w:adjustRightInd/>
              <w:spacing w:before="15" w:line="379" w:lineRule="exact"/>
              <w:ind w:right="144"/>
              <w:textAlignment w:val="baseline"/>
              <w:rPr>
                <w:rFonts w:ascii="Arial" w:hAnsi="Arial" w:cs="Arial"/>
                <w:sz w:val="18"/>
                <w:szCs w:val="18"/>
              </w:rPr>
            </w:pPr>
            <w:r w:rsidRPr="003A7B28">
              <w:rPr>
                <w:rFonts w:ascii="Arial" w:hAnsi="Arial" w:cs="Arial"/>
                <w:i/>
                <w:iCs/>
                <w:sz w:val="18"/>
                <w:szCs w:val="18"/>
              </w:rPr>
              <w:t>(Please provide full names of any person referenced within this referral, not initials)</w:t>
            </w:r>
          </w:p>
        </w:tc>
        <w:tc>
          <w:tcPr>
            <w:tcW w:w="7136" w:type="dxa"/>
            <w:gridSpan w:val="5"/>
          </w:tcPr>
          <w:p w14:paraId="0737D7D5" w14:textId="77777777" w:rsidR="003A7B28" w:rsidRPr="003A7B28" w:rsidRDefault="003A7B28" w:rsidP="003A7B28">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646807B8" w14:textId="77777777" w:rsidTr="006F7825">
        <w:tc>
          <w:tcPr>
            <w:tcW w:w="3026" w:type="dxa"/>
          </w:tcPr>
          <w:p w14:paraId="659DECEC"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r w:rsidRPr="006B0E42">
              <w:rPr>
                <w:rFonts w:ascii="Arial" w:hAnsi="Arial" w:cs="Arial"/>
                <w:b/>
                <w:bCs/>
                <w:sz w:val="22"/>
                <w:szCs w:val="22"/>
              </w:rPr>
              <w:lastRenderedPageBreak/>
              <w:t>Any other known positions of trust held?</w:t>
            </w:r>
            <w:r>
              <w:rPr>
                <w:rFonts w:ascii="Arial" w:hAnsi="Arial" w:cs="Arial"/>
                <w:sz w:val="22"/>
                <w:szCs w:val="22"/>
              </w:rPr>
              <w:t xml:space="preserve"> </w:t>
            </w:r>
            <w:r w:rsidRPr="003A7B28">
              <w:rPr>
                <w:rFonts w:ascii="Arial" w:hAnsi="Arial" w:cs="Arial"/>
                <w:i/>
                <w:iCs/>
                <w:sz w:val="18"/>
                <w:szCs w:val="18"/>
              </w:rPr>
              <w:t>(Please include paid and voluntary roles)</w:t>
            </w:r>
          </w:p>
        </w:tc>
        <w:tc>
          <w:tcPr>
            <w:tcW w:w="2337" w:type="dxa"/>
            <w:gridSpan w:val="2"/>
          </w:tcPr>
          <w:p w14:paraId="7696FA50"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190DD470"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429B8C74"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6C41C5AD" w14:textId="77777777" w:rsidTr="006F7825">
        <w:tc>
          <w:tcPr>
            <w:tcW w:w="3026" w:type="dxa"/>
          </w:tcPr>
          <w:p w14:paraId="05FD05EC" w14:textId="77777777" w:rsidR="003A7B28" w:rsidRPr="006B0E42" w:rsidRDefault="003A7B28"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Other agencies involved and contact details:</w:t>
            </w:r>
          </w:p>
        </w:tc>
        <w:tc>
          <w:tcPr>
            <w:tcW w:w="2337" w:type="dxa"/>
            <w:gridSpan w:val="2"/>
          </w:tcPr>
          <w:p w14:paraId="56D8EDAC"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5B22CF80"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617F508B"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4999EF87" w14:textId="77777777" w:rsidTr="006F7825">
        <w:tc>
          <w:tcPr>
            <w:tcW w:w="3026" w:type="dxa"/>
          </w:tcPr>
          <w:p w14:paraId="32496E3E" w14:textId="77777777" w:rsidR="003A7B28" w:rsidRPr="006B0E42" w:rsidRDefault="003A7B28"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 xml:space="preserve">Action taken by </w:t>
            </w:r>
            <w:proofErr w:type="spellStart"/>
            <w:r w:rsidRPr="006B0E42">
              <w:rPr>
                <w:rFonts w:ascii="Arial" w:hAnsi="Arial" w:cs="Arial"/>
                <w:b/>
                <w:bCs/>
                <w:sz w:val="22"/>
                <w:szCs w:val="22"/>
              </w:rPr>
              <w:t>Organisations</w:t>
            </w:r>
            <w:proofErr w:type="spellEnd"/>
            <w:r w:rsidRPr="006B0E42">
              <w:rPr>
                <w:rFonts w:ascii="Arial" w:hAnsi="Arial" w:cs="Arial"/>
                <w:b/>
                <w:bCs/>
                <w:sz w:val="22"/>
                <w:szCs w:val="22"/>
              </w:rPr>
              <w:t>/Employers to date:</w:t>
            </w:r>
          </w:p>
        </w:tc>
        <w:tc>
          <w:tcPr>
            <w:tcW w:w="2337" w:type="dxa"/>
            <w:gridSpan w:val="2"/>
          </w:tcPr>
          <w:p w14:paraId="461705AF"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7C41D726"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04E7BF13"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683272A0" w14:textId="77777777" w:rsidTr="00BC07D1">
        <w:tc>
          <w:tcPr>
            <w:tcW w:w="10162" w:type="dxa"/>
            <w:gridSpan w:val="6"/>
          </w:tcPr>
          <w:p w14:paraId="3186EDA7" w14:textId="77777777" w:rsidR="003A7B28" w:rsidRPr="006B0E42" w:rsidRDefault="006B0E42" w:rsidP="00E231B3">
            <w:pPr>
              <w:kinsoku w:val="0"/>
              <w:overflowPunct w:val="0"/>
              <w:autoSpaceDE/>
              <w:autoSpaceDN/>
              <w:adjustRightInd/>
              <w:spacing w:before="15" w:line="379" w:lineRule="exact"/>
              <w:ind w:right="144"/>
              <w:textAlignment w:val="baseline"/>
              <w:rPr>
                <w:rFonts w:ascii="Arial" w:hAnsi="Arial" w:cs="Arial"/>
                <w:b/>
                <w:bCs/>
                <w:sz w:val="22"/>
                <w:szCs w:val="22"/>
              </w:rPr>
            </w:pPr>
            <w:r>
              <w:rPr>
                <w:rFonts w:ascii="Arial" w:hAnsi="Arial" w:cs="Arial"/>
                <w:b/>
                <w:bCs/>
                <w:sz w:val="22"/>
                <w:szCs w:val="22"/>
              </w:rPr>
              <w:t>*</w:t>
            </w:r>
            <w:r w:rsidR="003A7B28" w:rsidRPr="006B0E42">
              <w:rPr>
                <w:rFonts w:ascii="Arial" w:hAnsi="Arial" w:cs="Arial"/>
                <w:b/>
                <w:bCs/>
                <w:sz w:val="22"/>
                <w:szCs w:val="22"/>
              </w:rPr>
              <w:t>Details of other relevant children/adults if you need to list more than 3:</w:t>
            </w:r>
          </w:p>
          <w:p w14:paraId="2057F0D1"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p>
          <w:p w14:paraId="68BE50E6"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2552D1E2" w14:textId="77777777" w:rsidTr="006B0E42">
        <w:tc>
          <w:tcPr>
            <w:tcW w:w="10162" w:type="dxa"/>
            <w:gridSpan w:val="6"/>
            <w:shd w:val="clear" w:color="auto" w:fill="B4C6E7" w:themeFill="accent1" w:themeFillTint="66"/>
          </w:tcPr>
          <w:p w14:paraId="7264539E" w14:textId="77777777" w:rsidR="003A7B28" w:rsidRPr="003A7B28" w:rsidRDefault="003A7B28" w:rsidP="003A7B28">
            <w:pPr>
              <w:kinsoku w:val="0"/>
              <w:overflowPunct w:val="0"/>
              <w:autoSpaceDE/>
              <w:autoSpaceDN/>
              <w:adjustRightInd/>
              <w:spacing w:before="15" w:line="379" w:lineRule="exact"/>
              <w:ind w:right="144"/>
              <w:jc w:val="center"/>
              <w:textAlignment w:val="baseline"/>
              <w:rPr>
                <w:rFonts w:ascii="Arial" w:hAnsi="Arial" w:cs="Arial"/>
                <w:b/>
                <w:bCs/>
                <w:sz w:val="22"/>
                <w:szCs w:val="22"/>
              </w:rPr>
            </w:pPr>
            <w:r w:rsidRPr="003A7B28">
              <w:rPr>
                <w:rFonts w:ascii="Arial" w:hAnsi="Arial" w:cs="Arial"/>
                <w:b/>
                <w:bCs/>
                <w:sz w:val="22"/>
                <w:szCs w:val="22"/>
              </w:rPr>
              <w:t>AWDO contact details:</w:t>
            </w:r>
          </w:p>
          <w:p w14:paraId="0DE8B908" w14:textId="77777777" w:rsidR="003A7B28" w:rsidRDefault="003A7B28" w:rsidP="003A7B28">
            <w:pPr>
              <w:kinsoku w:val="0"/>
              <w:overflowPunct w:val="0"/>
              <w:autoSpaceDE/>
              <w:autoSpaceDN/>
              <w:adjustRightInd/>
              <w:spacing w:before="15" w:line="379" w:lineRule="exact"/>
              <w:ind w:right="144"/>
              <w:jc w:val="center"/>
              <w:textAlignment w:val="baseline"/>
              <w:rPr>
                <w:rFonts w:ascii="Verdana" w:hAnsi="Verdana" w:cs="Verdana"/>
                <w:color w:val="0000FF"/>
                <w:spacing w:val="-7"/>
                <w:sz w:val="23"/>
                <w:szCs w:val="23"/>
                <w:u w:val="single"/>
              </w:rPr>
            </w:pPr>
            <w:r>
              <w:rPr>
                <w:rFonts w:ascii="Arial" w:hAnsi="Arial" w:cs="Arial"/>
                <w:sz w:val="22"/>
                <w:szCs w:val="22"/>
              </w:rPr>
              <w:t xml:space="preserve">Email: </w:t>
            </w:r>
            <w:hyperlink r:id="rId20" w:history="1">
              <w:r w:rsidRPr="00095E14">
                <w:rPr>
                  <w:rStyle w:val="Hyperlink"/>
                  <w:rFonts w:ascii="Verdana" w:hAnsi="Verdana" w:cs="Verdana"/>
                  <w:spacing w:val="-7"/>
                  <w:sz w:val="23"/>
                  <w:szCs w:val="23"/>
                </w:rPr>
                <w:t>SPOR@health.gov.je</w:t>
              </w:r>
            </w:hyperlink>
          </w:p>
          <w:p w14:paraId="340F1949" w14:textId="77777777" w:rsidR="003A7B28" w:rsidRDefault="003A7B28" w:rsidP="003A7B28">
            <w:pPr>
              <w:kinsoku w:val="0"/>
              <w:overflowPunct w:val="0"/>
              <w:autoSpaceDE/>
              <w:autoSpaceDN/>
              <w:adjustRightInd/>
              <w:spacing w:before="15" w:line="379" w:lineRule="exact"/>
              <w:ind w:right="144"/>
              <w:jc w:val="center"/>
              <w:textAlignment w:val="baseline"/>
              <w:rPr>
                <w:rFonts w:ascii="Verdana" w:hAnsi="Verdana" w:cs="Verdana"/>
                <w:color w:val="028FA3"/>
                <w:spacing w:val="-7"/>
                <w:sz w:val="23"/>
                <w:szCs w:val="23"/>
              </w:rPr>
            </w:pPr>
            <w:r>
              <w:rPr>
                <w:rFonts w:ascii="Verdana" w:hAnsi="Verdana" w:cs="Verdana"/>
                <w:spacing w:val="-7"/>
                <w:sz w:val="23"/>
                <w:szCs w:val="23"/>
              </w:rPr>
              <w:t>Tel: 01534 444 440</w:t>
            </w:r>
          </w:p>
          <w:p w14:paraId="4249D3E5"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p>
        </w:tc>
      </w:tr>
    </w:tbl>
    <w:p w14:paraId="754A8ED5" w14:textId="77777777" w:rsidR="006D4A6E" w:rsidRPr="006D4A6E" w:rsidRDefault="006D4A6E" w:rsidP="006D4A6E"/>
    <w:p w14:paraId="48568960" w14:textId="77777777" w:rsidR="00B32D1E" w:rsidRDefault="00B32D1E" w:rsidP="00B32D1E">
      <w:pPr>
        <w:kinsoku w:val="0"/>
        <w:overflowPunct w:val="0"/>
        <w:autoSpaceDE/>
        <w:autoSpaceDN/>
        <w:adjustRightInd/>
        <w:spacing w:before="15" w:line="379" w:lineRule="exact"/>
        <w:ind w:right="144"/>
        <w:textAlignment w:val="baseline"/>
        <w:rPr>
          <w:rFonts w:ascii="Arial" w:hAnsi="Arial" w:cs="Arial"/>
          <w:sz w:val="22"/>
          <w:szCs w:val="22"/>
        </w:rPr>
      </w:pPr>
    </w:p>
    <w:p w14:paraId="3AE0F56D" w14:textId="77777777" w:rsidR="00B32D1E" w:rsidRPr="00B32D1E" w:rsidRDefault="00B32D1E" w:rsidP="00B32D1E">
      <w:pPr>
        <w:kinsoku w:val="0"/>
        <w:overflowPunct w:val="0"/>
        <w:autoSpaceDE/>
        <w:autoSpaceDN/>
        <w:adjustRightInd/>
        <w:spacing w:before="15" w:line="379" w:lineRule="exact"/>
        <w:ind w:left="864" w:right="144"/>
        <w:jc w:val="both"/>
        <w:textAlignment w:val="baseline"/>
        <w:rPr>
          <w:rFonts w:ascii="Arial" w:hAnsi="Arial" w:cs="Arial"/>
          <w:sz w:val="22"/>
          <w:szCs w:val="22"/>
        </w:rPr>
      </w:pPr>
    </w:p>
    <w:p w14:paraId="6334305C" w14:textId="77777777" w:rsidR="00B32D1E" w:rsidRDefault="00B32D1E" w:rsidP="00A92635"/>
    <w:sectPr w:rsidR="00B32D1E" w:rsidSect="00A340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9787" w14:textId="77777777" w:rsidR="00314B87" w:rsidRDefault="00314B87" w:rsidP="00BC07D1">
      <w:r>
        <w:separator/>
      </w:r>
    </w:p>
  </w:endnote>
  <w:endnote w:type="continuationSeparator" w:id="0">
    <w:p w14:paraId="5C008AFE" w14:textId="77777777" w:rsidR="00314B87" w:rsidRDefault="00314B87" w:rsidP="00BC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998698"/>
      <w:docPartObj>
        <w:docPartGallery w:val="Page Numbers (Bottom of Page)"/>
        <w:docPartUnique/>
      </w:docPartObj>
    </w:sdtPr>
    <w:sdtEndPr>
      <w:rPr>
        <w:noProof/>
      </w:rPr>
    </w:sdtEndPr>
    <w:sdtContent>
      <w:p w14:paraId="13DFD555" w14:textId="7FCC43AB" w:rsidR="00C535BF" w:rsidRDefault="00C535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25FC83" w14:textId="1056B215" w:rsidR="00C535BF" w:rsidRPr="00C535BF" w:rsidRDefault="00FD6700">
    <w:pPr>
      <w:pStyle w:val="Footer"/>
      <w:rPr>
        <w:rFonts w:asciiTheme="minorHAnsi" w:hAnsiTheme="minorHAnsi" w:cstheme="minorHAnsi"/>
        <w:color w:val="BFBFBF" w:themeColor="background1" w:themeShade="BF"/>
        <w:sz w:val="16"/>
        <w:szCs w:val="16"/>
      </w:rPr>
    </w:pPr>
    <w:r>
      <w:rPr>
        <w:rFonts w:asciiTheme="minorHAnsi" w:hAnsiTheme="minorHAnsi" w:cstheme="minorHAnsi"/>
        <w:color w:val="BFBFBF" w:themeColor="background1" w:themeShade="BF"/>
        <w:sz w:val="16"/>
        <w:szCs w:val="16"/>
      </w:rPr>
      <w:t xml:space="preserve">AWDO </w:t>
    </w:r>
    <w:proofErr w:type="gramStart"/>
    <w:r w:rsidR="00373567">
      <w:rPr>
        <w:rFonts w:asciiTheme="minorHAnsi" w:hAnsiTheme="minorHAnsi" w:cstheme="minorHAnsi"/>
        <w:color w:val="BFBFBF" w:themeColor="background1" w:themeShade="BF"/>
        <w:sz w:val="16"/>
        <w:szCs w:val="16"/>
      </w:rPr>
      <w:t xml:space="preserve">July </w:t>
    </w:r>
    <w:r>
      <w:rPr>
        <w:rFonts w:asciiTheme="minorHAnsi" w:hAnsiTheme="minorHAnsi" w:cstheme="minorHAnsi"/>
        <w:color w:val="BFBFBF" w:themeColor="background1" w:themeShade="BF"/>
        <w:sz w:val="16"/>
        <w:szCs w:val="16"/>
      </w:rPr>
      <w:t xml:space="preserve"> 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3399" w14:textId="77777777" w:rsidR="00314B87" w:rsidRDefault="00314B87" w:rsidP="00BC07D1">
      <w:r>
        <w:separator/>
      </w:r>
    </w:p>
  </w:footnote>
  <w:footnote w:type="continuationSeparator" w:id="0">
    <w:p w14:paraId="5DB0C8E2" w14:textId="77777777" w:rsidR="00314B87" w:rsidRDefault="00314B87" w:rsidP="00BC07D1">
      <w:r>
        <w:continuationSeparator/>
      </w:r>
    </w:p>
  </w:footnote>
  <w:footnote w:id="1">
    <w:p w14:paraId="0FD93005" w14:textId="48A05607" w:rsidR="00C535BF" w:rsidRPr="003F6E94" w:rsidRDefault="00C535BF">
      <w:pPr>
        <w:pStyle w:val="FootnoteText"/>
        <w:rPr>
          <w:lang w:val="en-GB"/>
        </w:rPr>
      </w:pPr>
      <w:r>
        <w:rPr>
          <w:rStyle w:val="FootnoteReference"/>
        </w:rPr>
        <w:footnoteRef/>
      </w:r>
      <w:r>
        <w:t xml:space="preserve"> Employer -</w:t>
      </w:r>
      <w:r w:rsidRPr="002B538E">
        <w:t xml:space="preserve"> </w:t>
      </w:r>
      <w:r>
        <w:t>reference to employer includes all other organisations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C3E4" w14:textId="7FD284B8" w:rsidR="00C535BF" w:rsidRDefault="00C53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586"/>
    <w:multiLevelType w:val="singleLevel"/>
    <w:tmpl w:val="2530EAFD"/>
    <w:lvl w:ilvl="0">
      <w:numFmt w:val="bullet"/>
      <w:lvlText w:val="·"/>
      <w:lvlJc w:val="left"/>
      <w:pPr>
        <w:tabs>
          <w:tab w:val="num" w:pos="1656"/>
        </w:tabs>
        <w:ind w:left="1656" w:hanging="360"/>
      </w:pPr>
      <w:rPr>
        <w:rFonts w:ascii="Symbol" w:hAnsi="Symbol" w:cs="Symbol"/>
        <w:snapToGrid/>
        <w:sz w:val="22"/>
        <w:szCs w:val="22"/>
      </w:rPr>
    </w:lvl>
  </w:abstractNum>
  <w:abstractNum w:abstractNumId="1" w15:restartNumberingAfterBreak="0">
    <w:nsid w:val="029D4FF4"/>
    <w:multiLevelType w:val="singleLevel"/>
    <w:tmpl w:val="68AA9200"/>
    <w:lvl w:ilvl="0">
      <w:start w:val="10"/>
      <w:numFmt w:val="decimal"/>
      <w:lvlText w:val="%1."/>
      <w:lvlJc w:val="left"/>
      <w:pPr>
        <w:tabs>
          <w:tab w:val="num" w:pos="720"/>
        </w:tabs>
        <w:ind w:left="144"/>
      </w:pPr>
      <w:rPr>
        <w:rFonts w:ascii="Arial" w:hAnsi="Arial" w:cs="Arial"/>
        <w:b/>
        <w:bCs/>
        <w:snapToGrid/>
        <w:sz w:val="24"/>
        <w:szCs w:val="24"/>
      </w:rPr>
    </w:lvl>
  </w:abstractNum>
  <w:abstractNum w:abstractNumId="2" w15:restartNumberingAfterBreak="0">
    <w:nsid w:val="037E958C"/>
    <w:multiLevelType w:val="singleLevel"/>
    <w:tmpl w:val="2E480D91"/>
    <w:lvl w:ilvl="0">
      <w:start w:val="16"/>
      <w:numFmt w:val="decimal"/>
      <w:lvlText w:val="%1."/>
      <w:lvlJc w:val="left"/>
      <w:pPr>
        <w:tabs>
          <w:tab w:val="num" w:pos="792"/>
        </w:tabs>
        <w:ind w:left="144"/>
      </w:pPr>
      <w:rPr>
        <w:rFonts w:ascii="Arial" w:hAnsi="Arial" w:cs="Arial"/>
        <w:b/>
        <w:bCs/>
        <w:snapToGrid/>
        <w:spacing w:val="3"/>
        <w:sz w:val="22"/>
        <w:szCs w:val="22"/>
      </w:rPr>
    </w:lvl>
  </w:abstractNum>
  <w:abstractNum w:abstractNumId="3" w15:restartNumberingAfterBreak="0">
    <w:nsid w:val="0409071D"/>
    <w:multiLevelType w:val="singleLevel"/>
    <w:tmpl w:val="3AF7407D"/>
    <w:lvl w:ilvl="0">
      <w:start w:val="12"/>
      <w:numFmt w:val="decimal"/>
      <w:lvlText w:val="%1."/>
      <w:lvlJc w:val="left"/>
      <w:pPr>
        <w:tabs>
          <w:tab w:val="num" w:pos="864"/>
        </w:tabs>
        <w:ind w:left="144"/>
      </w:pPr>
      <w:rPr>
        <w:rFonts w:ascii="Arial" w:hAnsi="Arial" w:cs="Arial"/>
        <w:b/>
        <w:bCs/>
        <w:snapToGrid/>
        <w:spacing w:val="-3"/>
        <w:sz w:val="24"/>
        <w:szCs w:val="24"/>
      </w:rPr>
    </w:lvl>
  </w:abstractNum>
  <w:abstractNum w:abstractNumId="4" w15:restartNumberingAfterBreak="0">
    <w:nsid w:val="05701DF7"/>
    <w:multiLevelType w:val="singleLevel"/>
    <w:tmpl w:val="383312F1"/>
    <w:lvl w:ilvl="0">
      <w:start w:val="7"/>
      <w:numFmt w:val="decimal"/>
      <w:lvlText w:val="%1."/>
      <w:lvlJc w:val="left"/>
      <w:pPr>
        <w:tabs>
          <w:tab w:val="num" w:pos="648"/>
        </w:tabs>
        <w:ind w:left="144"/>
      </w:pPr>
      <w:rPr>
        <w:rFonts w:ascii="Arial" w:hAnsi="Arial" w:cs="Arial"/>
        <w:b/>
        <w:bCs/>
        <w:snapToGrid/>
        <w:sz w:val="24"/>
        <w:szCs w:val="24"/>
      </w:rPr>
    </w:lvl>
  </w:abstractNum>
  <w:abstractNum w:abstractNumId="5" w15:restartNumberingAfterBreak="0">
    <w:nsid w:val="071AEEE0"/>
    <w:multiLevelType w:val="singleLevel"/>
    <w:tmpl w:val="33C5BC5F"/>
    <w:lvl w:ilvl="0">
      <w:start w:val="4"/>
      <w:numFmt w:val="decimal"/>
      <w:lvlText w:val="%1."/>
      <w:lvlJc w:val="left"/>
      <w:pPr>
        <w:tabs>
          <w:tab w:val="num" w:pos="864"/>
        </w:tabs>
        <w:ind w:left="144"/>
      </w:pPr>
      <w:rPr>
        <w:rFonts w:ascii="Arial" w:hAnsi="Arial" w:cs="Arial"/>
        <w:b/>
        <w:bCs/>
        <w:snapToGrid/>
        <w:sz w:val="24"/>
        <w:szCs w:val="24"/>
      </w:rPr>
    </w:lvl>
  </w:abstractNum>
  <w:abstractNum w:abstractNumId="6" w15:restartNumberingAfterBreak="0">
    <w:nsid w:val="16E7610B"/>
    <w:multiLevelType w:val="singleLevel"/>
    <w:tmpl w:val="2E480D91"/>
    <w:lvl w:ilvl="0">
      <w:start w:val="16"/>
      <w:numFmt w:val="decimal"/>
      <w:lvlText w:val="%1."/>
      <w:lvlJc w:val="left"/>
      <w:pPr>
        <w:tabs>
          <w:tab w:val="num" w:pos="792"/>
        </w:tabs>
        <w:ind w:left="144"/>
      </w:pPr>
      <w:rPr>
        <w:rFonts w:ascii="Arial" w:hAnsi="Arial" w:cs="Arial"/>
        <w:b/>
        <w:bCs/>
        <w:snapToGrid/>
        <w:spacing w:val="3"/>
        <w:sz w:val="22"/>
        <w:szCs w:val="22"/>
      </w:rPr>
    </w:lvl>
  </w:abstractNum>
  <w:abstractNum w:abstractNumId="7" w15:restartNumberingAfterBreak="0">
    <w:nsid w:val="5B7B453D"/>
    <w:multiLevelType w:val="hybridMultilevel"/>
    <w:tmpl w:val="F8D2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1730214">
    <w:abstractNumId w:val="7"/>
  </w:num>
  <w:num w:numId="2" w16cid:durableId="1731952579">
    <w:abstractNumId w:val="0"/>
  </w:num>
  <w:num w:numId="3" w16cid:durableId="1128936974">
    <w:abstractNumId w:val="0"/>
    <w:lvlOverride w:ilvl="0">
      <w:lvl w:ilvl="0">
        <w:numFmt w:val="bullet"/>
        <w:lvlText w:val="·"/>
        <w:lvlJc w:val="left"/>
        <w:pPr>
          <w:tabs>
            <w:tab w:val="num" w:pos="864"/>
          </w:tabs>
          <w:ind w:left="864" w:hanging="360"/>
        </w:pPr>
        <w:rPr>
          <w:rFonts w:ascii="Symbol" w:hAnsi="Symbol" w:cs="Symbol"/>
          <w:snapToGrid/>
          <w:sz w:val="22"/>
          <w:szCs w:val="22"/>
        </w:rPr>
      </w:lvl>
    </w:lvlOverride>
  </w:num>
  <w:num w:numId="4" w16cid:durableId="1757824280">
    <w:abstractNumId w:val="5"/>
  </w:num>
  <w:num w:numId="5" w16cid:durableId="1790276310">
    <w:abstractNumId w:val="5"/>
    <w:lvlOverride w:ilvl="0">
      <w:lvl w:ilvl="0">
        <w:numFmt w:val="decimal"/>
        <w:lvlText w:val="%1."/>
        <w:lvlJc w:val="left"/>
        <w:pPr>
          <w:tabs>
            <w:tab w:val="num" w:pos="720"/>
          </w:tabs>
          <w:ind w:left="144"/>
        </w:pPr>
        <w:rPr>
          <w:rFonts w:ascii="Arial" w:hAnsi="Arial" w:cs="Arial"/>
          <w:b/>
          <w:bCs/>
          <w:snapToGrid/>
          <w:sz w:val="24"/>
          <w:szCs w:val="24"/>
        </w:rPr>
      </w:lvl>
    </w:lvlOverride>
  </w:num>
  <w:num w:numId="6" w16cid:durableId="1401172606">
    <w:abstractNumId w:val="5"/>
    <w:lvlOverride w:ilvl="0">
      <w:lvl w:ilvl="0">
        <w:numFmt w:val="decimal"/>
        <w:lvlText w:val="%1."/>
        <w:lvlJc w:val="left"/>
        <w:pPr>
          <w:tabs>
            <w:tab w:val="num" w:pos="648"/>
          </w:tabs>
          <w:ind w:left="144"/>
        </w:pPr>
        <w:rPr>
          <w:rFonts w:ascii="Arial" w:hAnsi="Arial" w:cs="Arial"/>
          <w:b/>
          <w:bCs/>
          <w:snapToGrid/>
          <w:spacing w:val="-1"/>
          <w:sz w:val="22"/>
          <w:szCs w:val="22"/>
        </w:rPr>
      </w:lvl>
    </w:lvlOverride>
  </w:num>
  <w:num w:numId="7" w16cid:durableId="946959922">
    <w:abstractNumId w:val="4"/>
  </w:num>
  <w:num w:numId="8" w16cid:durableId="861481094">
    <w:abstractNumId w:val="4"/>
    <w:lvlOverride w:ilvl="0">
      <w:lvl w:ilvl="0">
        <w:numFmt w:val="decimal"/>
        <w:lvlText w:val="%1."/>
        <w:lvlJc w:val="left"/>
        <w:pPr>
          <w:tabs>
            <w:tab w:val="num" w:pos="576"/>
          </w:tabs>
          <w:ind w:left="144"/>
        </w:pPr>
        <w:rPr>
          <w:rFonts w:ascii="Arial" w:hAnsi="Arial" w:cs="Arial"/>
          <w:b/>
          <w:bCs/>
          <w:snapToGrid/>
          <w:sz w:val="24"/>
          <w:szCs w:val="24"/>
        </w:rPr>
      </w:lvl>
    </w:lvlOverride>
  </w:num>
  <w:num w:numId="9" w16cid:durableId="1807694811">
    <w:abstractNumId w:val="1"/>
  </w:num>
  <w:num w:numId="10" w16cid:durableId="1059982719">
    <w:abstractNumId w:val="1"/>
    <w:lvlOverride w:ilvl="0">
      <w:lvl w:ilvl="0">
        <w:numFmt w:val="decimal"/>
        <w:lvlText w:val="%1."/>
        <w:lvlJc w:val="left"/>
        <w:pPr>
          <w:tabs>
            <w:tab w:val="num" w:pos="576"/>
          </w:tabs>
          <w:ind w:left="0"/>
        </w:pPr>
        <w:rPr>
          <w:rFonts w:ascii="Arial" w:hAnsi="Arial" w:cs="Arial"/>
          <w:b/>
          <w:bCs/>
          <w:snapToGrid/>
          <w:sz w:val="24"/>
          <w:szCs w:val="24"/>
        </w:rPr>
      </w:lvl>
    </w:lvlOverride>
  </w:num>
  <w:num w:numId="11" w16cid:durableId="1737557329">
    <w:abstractNumId w:val="0"/>
    <w:lvlOverride w:ilvl="0">
      <w:lvl w:ilvl="0">
        <w:numFmt w:val="bullet"/>
        <w:lvlText w:val="·"/>
        <w:lvlJc w:val="left"/>
        <w:pPr>
          <w:tabs>
            <w:tab w:val="num" w:pos="504"/>
          </w:tabs>
          <w:ind w:left="144"/>
        </w:pPr>
        <w:rPr>
          <w:rFonts w:ascii="Symbol" w:hAnsi="Symbol" w:cs="Symbol"/>
          <w:snapToGrid/>
          <w:sz w:val="22"/>
          <w:szCs w:val="22"/>
        </w:rPr>
      </w:lvl>
    </w:lvlOverride>
  </w:num>
  <w:num w:numId="12" w16cid:durableId="1006327182">
    <w:abstractNumId w:val="3"/>
    <w:lvlOverride w:ilvl="0">
      <w:lvl w:ilvl="0">
        <w:numFmt w:val="decimal"/>
        <w:lvlText w:val="%1."/>
        <w:lvlJc w:val="left"/>
        <w:pPr>
          <w:tabs>
            <w:tab w:val="num" w:pos="864"/>
          </w:tabs>
          <w:ind w:left="144"/>
        </w:pPr>
        <w:rPr>
          <w:rFonts w:ascii="Arial" w:hAnsi="Arial" w:cs="Arial"/>
          <w:b/>
          <w:bCs/>
          <w:snapToGrid/>
          <w:sz w:val="22"/>
          <w:szCs w:val="22"/>
        </w:rPr>
      </w:lvl>
    </w:lvlOverride>
  </w:num>
  <w:num w:numId="13" w16cid:durableId="2098862165">
    <w:abstractNumId w:val="0"/>
    <w:lvlOverride w:ilvl="0">
      <w:lvl w:ilvl="0">
        <w:numFmt w:val="bullet"/>
        <w:lvlText w:val="·"/>
        <w:lvlJc w:val="left"/>
        <w:pPr>
          <w:tabs>
            <w:tab w:val="num" w:pos="862"/>
          </w:tabs>
          <w:ind w:left="862" w:hanging="360"/>
        </w:pPr>
        <w:rPr>
          <w:rFonts w:ascii="Symbol" w:hAnsi="Symbol" w:cs="Symbol"/>
          <w:snapToGrid/>
          <w:sz w:val="22"/>
          <w:szCs w:val="22"/>
        </w:rPr>
      </w:lvl>
    </w:lvlOverride>
  </w:num>
  <w:num w:numId="14" w16cid:durableId="323044831">
    <w:abstractNumId w:val="0"/>
    <w:lvlOverride w:ilvl="0">
      <w:lvl w:ilvl="0">
        <w:numFmt w:val="bullet"/>
        <w:lvlText w:val="·"/>
        <w:lvlJc w:val="left"/>
        <w:pPr>
          <w:tabs>
            <w:tab w:val="num" w:pos="864"/>
          </w:tabs>
          <w:ind w:left="504"/>
        </w:pPr>
        <w:rPr>
          <w:rFonts w:ascii="Symbol" w:hAnsi="Symbol" w:cs="Symbol"/>
          <w:snapToGrid/>
          <w:sz w:val="22"/>
          <w:szCs w:val="22"/>
        </w:rPr>
      </w:lvl>
    </w:lvlOverride>
  </w:num>
  <w:num w:numId="15" w16cid:durableId="1504322226">
    <w:abstractNumId w:val="2"/>
  </w:num>
  <w:num w:numId="16" w16cid:durableId="636764642">
    <w:abstractNumId w:val="2"/>
    <w:lvlOverride w:ilvl="0">
      <w:lvl w:ilvl="0">
        <w:numFmt w:val="decimal"/>
        <w:lvlText w:val="%1."/>
        <w:lvlJc w:val="left"/>
        <w:pPr>
          <w:tabs>
            <w:tab w:val="num" w:pos="792"/>
          </w:tabs>
          <w:ind w:left="144"/>
        </w:pPr>
        <w:rPr>
          <w:rFonts w:ascii="Arial" w:hAnsi="Arial" w:cs="Arial"/>
          <w:b/>
          <w:bCs/>
          <w:snapToGrid/>
          <w:sz w:val="24"/>
          <w:szCs w:val="24"/>
        </w:rPr>
      </w:lvl>
    </w:lvlOverride>
  </w:num>
  <w:num w:numId="17" w16cid:durableId="90321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35"/>
    <w:rsid w:val="00013B47"/>
    <w:rsid w:val="00042D74"/>
    <w:rsid w:val="000774DF"/>
    <w:rsid w:val="000B1195"/>
    <w:rsid w:val="000F6E19"/>
    <w:rsid w:val="001102AE"/>
    <w:rsid w:val="00175FE5"/>
    <w:rsid w:val="001A2C1D"/>
    <w:rsid w:val="001B0D7C"/>
    <w:rsid w:val="001C69A9"/>
    <w:rsid w:val="001F50B2"/>
    <w:rsid w:val="002009C5"/>
    <w:rsid w:val="00285439"/>
    <w:rsid w:val="002A0143"/>
    <w:rsid w:val="002D7A82"/>
    <w:rsid w:val="00314B87"/>
    <w:rsid w:val="00373567"/>
    <w:rsid w:val="003A7B28"/>
    <w:rsid w:val="003D3490"/>
    <w:rsid w:val="003E1B58"/>
    <w:rsid w:val="003F6E94"/>
    <w:rsid w:val="00425BCE"/>
    <w:rsid w:val="00434563"/>
    <w:rsid w:val="00497FBD"/>
    <w:rsid w:val="004A0F1A"/>
    <w:rsid w:val="004D0000"/>
    <w:rsid w:val="005A42C3"/>
    <w:rsid w:val="006B0E42"/>
    <w:rsid w:val="006D4A6E"/>
    <w:rsid w:val="006E0A94"/>
    <w:rsid w:val="006F7825"/>
    <w:rsid w:val="00777DAD"/>
    <w:rsid w:val="007857FA"/>
    <w:rsid w:val="007A08B0"/>
    <w:rsid w:val="007A08DA"/>
    <w:rsid w:val="007A5420"/>
    <w:rsid w:val="007F1C04"/>
    <w:rsid w:val="007F73E7"/>
    <w:rsid w:val="00824A44"/>
    <w:rsid w:val="009A5EFC"/>
    <w:rsid w:val="009B5CB8"/>
    <w:rsid w:val="009C2E51"/>
    <w:rsid w:val="009F694B"/>
    <w:rsid w:val="00A340B1"/>
    <w:rsid w:val="00A92635"/>
    <w:rsid w:val="00AC3249"/>
    <w:rsid w:val="00AD6D86"/>
    <w:rsid w:val="00B32D1E"/>
    <w:rsid w:val="00B82BBA"/>
    <w:rsid w:val="00BC07D1"/>
    <w:rsid w:val="00BE4787"/>
    <w:rsid w:val="00C03B72"/>
    <w:rsid w:val="00C535BF"/>
    <w:rsid w:val="00C6591E"/>
    <w:rsid w:val="00D07F6E"/>
    <w:rsid w:val="00D35EA3"/>
    <w:rsid w:val="00D35F79"/>
    <w:rsid w:val="00D677FE"/>
    <w:rsid w:val="00E231B3"/>
    <w:rsid w:val="00FD171A"/>
    <w:rsid w:val="00FD6700"/>
    <w:rsid w:val="00FE4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F7A72"/>
  <w15:chartTrackingRefBased/>
  <w15:docId w15:val="{2539E603-904A-45E2-8437-7C55D7B8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92635"/>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 w:type="paragraph" w:styleId="Heading1">
    <w:name w:val="heading 1"/>
    <w:basedOn w:val="Normal"/>
    <w:next w:val="Normal"/>
    <w:link w:val="Heading1Char"/>
    <w:uiPriority w:val="9"/>
    <w:qFormat/>
    <w:rsid w:val="00A926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4A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635"/>
    <w:rPr>
      <w:rFonts w:asciiTheme="majorHAnsi" w:eastAsiaTheme="majorEastAsia" w:hAnsiTheme="majorHAnsi" w:cstheme="majorBidi"/>
      <w:color w:val="2F5496" w:themeColor="accent1" w:themeShade="BF"/>
      <w:sz w:val="32"/>
      <w:szCs w:val="32"/>
      <w:lang w:val="en-US" w:eastAsia="en-GB"/>
    </w:rPr>
  </w:style>
  <w:style w:type="paragraph" w:styleId="TOCHeading">
    <w:name w:val="TOC Heading"/>
    <w:basedOn w:val="Heading1"/>
    <w:next w:val="Normal"/>
    <w:uiPriority w:val="39"/>
    <w:unhideWhenUsed/>
    <w:qFormat/>
    <w:rsid w:val="00A92635"/>
    <w:pPr>
      <w:widowControl/>
      <w:autoSpaceDE/>
      <w:autoSpaceDN/>
      <w:adjustRightInd/>
      <w:spacing w:line="259" w:lineRule="auto"/>
      <w:outlineLvl w:val="9"/>
    </w:pPr>
    <w:rPr>
      <w:lang w:eastAsia="en-US"/>
    </w:rPr>
  </w:style>
  <w:style w:type="paragraph" w:styleId="ListParagraph">
    <w:name w:val="List Paragraph"/>
    <w:basedOn w:val="Normal"/>
    <w:uiPriority w:val="34"/>
    <w:qFormat/>
    <w:rsid w:val="00A92635"/>
    <w:pPr>
      <w:widowControl/>
      <w:autoSpaceDE/>
      <w:autoSpaceDN/>
      <w:adjustRightInd/>
      <w:ind w:left="720"/>
      <w:contextualSpacing/>
    </w:pPr>
    <w:rPr>
      <w:rFonts w:eastAsiaTheme="minorHAnsi"/>
      <w:sz w:val="24"/>
      <w:szCs w:val="24"/>
      <w:lang w:val="en-GB"/>
    </w:rPr>
  </w:style>
  <w:style w:type="character" w:styleId="Hyperlink">
    <w:name w:val="Hyperlink"/>
    <w:basedOn w:val="DefaultParagraphFont"/>
    <w:uiPriority w:val="99"/>
    <w:unhideWhenUsed/>
    <w:rsid w:val="00A92635"/>
    <w:rPr>
      <w:color w:val="0563C1" w:themeColor="hyperlink"/>
      <w:u w:val="single"/>
    </w:rPr>
  </w:style>
  <w:style w:type="paragraph" w:customStyle="1" w:styleId="xmsonormal">
    <w:name w:val="x_msonormal"/>
    <w:basedOn w:val="Normal"/>
    <w:rsid w:val="00B32D1E"/>
    <w:pPr>
      <w:widowControl/>
      <w:autoSpaceDE/>
      <w:autoSpaceDN/>
      <w:adjustRightInd/>
    </w:pPr>
    <w:rPr>
      <w:rFonts w:eastAsiaTheme="minorHAnsi"/>
      <w:sz w:val="24"/>
      <w:szCs w:val="24"/>
      <w:lang w:val="en-GB"/>
    </w:rPr>
  </w:style>
  <w:style w:type="paragraph" w:styleId="TOC1">
    <w:name w:val="toc 1"/>
    <w:basedOn w:val="Normal"/>
    <w:next w:val="Normal"/>
    <w:autoRedefine/>
    <w:uiPriority w:val="39"/>
    <w:unhideWhenUsed/>
    <w:rsid w:val="00BC07D1"/>
    <w:pPr>
      <w:tabs>
        <w:tab w:val="right" w:leader="dot" w:pos="9016"/>
      </w:tabs>
      <w:spacing w:after="100" w:line="360" w:lineRule="auto"/>
    </w:pPr>
  </w:style>
  <w:style w:type="character" w:customStyle="1" w:styleId="Heading2Char">
    <w:name w:val="Heading 2 Char"/>
    <w:basedOn w:val="DefaultParagraphFont"/>
    <w:link w:val="Heading2"/>
    <w:uiPriority w:val="9"/>
    <w:rsid w:val="006D4A6E"/>
    <w:rPr>
      <w:rFonts w:asciiTheme="majorHAnsi" w:eastAsiaTheme="majorEastAsia" w:hAnsiTheme="majorHAnsi" w:cstheme="majorBidi"/>
      <w:color w:val="2F5496" w:themeColor="accent1" w:themeShade="BF"/>
      <w:sz w:val="26"/>
      <w:szCs w:val="26"/>
      <w:lang w:val="en-US" w:eastAsia="en-GB"/>
    </w:rPr>
  </w:style>
  <w:style w:type="table" w:styleId="TableGrid">
    <w:name w:val="Table Grid"/>
    <w:basedOn w:val="TableNormal"/>
    <w:uiPriority w:val="39"/>
    <w:rsid w:val="00E2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A7B28"/>
    <w:rPr>
      <w:color w:val="605E5C"/>
      <w:shd w:val="clear" w:color="auto" w:fill="E1DFDD"/>
    </w:rPr>
  </w:style>
  <w:style w:type="paragraph" w:styleId="TOC2">
    <w:name w:val="toc 2"/>
    <w:basedOn w:val="Normal"/>
    <w:next w:val="Normal"/>
    <w:autoRedefine/>
    <w:uiPriority w:val="39"/>
    <w:unhideWhenUsed/>
    <w:rsid w:val="00BC07D1"/>
    <w:pPr>
      <w:spacing w:after="100"/>
      <w:ind w:left="200"/>
    </w:pPr>
  </w:style>
  <w:style w:type="paragraph" w:styleId="Header">
    <w:name w:val="header"/>
    <w:basedOn w:val="Normal"/>
    <w:link w:val="HeaderChar"/>
    <w:uiPriority w:val="99"/>
    <w:unhideWhenUsed/>
    <w:rsid w:val="00BC07D1"/>
    <w:pPr>
      <w:tabs>
        <w:tab w:val="center" w:pos="4513"/>
        <w:tab w:val="right" w:pos="9026"/>
      </w:tabs>
    </w:pPr>
  </w:style>
  <w:style w:type="character" w:customStyle="1" w:styleId="HeaderChar">
    <w:name w:val="Header Char"/>
    <w:basedOn w:val="DefaultParagraphFont"/>
    <w:link w:val="Header"/>
    <w:uiPriority w:val="99"/>
    <w:rsid w:val="00BC07D1"/>
    <w:rPr>
      <w:rFonts w:ascii="Times New Roman" w:eastAsiaTheme="minorEastAsia" w:hAnsi="Times New Roman" w:cs="Times New Roman"/>
      <w:sz w:val="20"/>
      <w:szCs w:val="20"/>
      <w:lang w:val="en-US" w:eastAsia="en-GB"/>
    </w:rPr>
  </w:style>
  <w:style w:type="paragraph" w:styleId="Footer">
    <w:name w:val="footer"/>
    <w:basedOn w:val="Normal"/>
    <w:link w:val="FooterChar"/>
    <w:uiPriority w:val="99"/>
    <w:unhideWhenUsed/>
    <w:rsid w:val="00BC07D1"/>
    <w:pPr>
      <w:tabs>
        <w:tab w:val="center" w:pos="4513"/>
        <w:tab w:val="right" w:pos="9026"/>
      </w:tabs>
    </w:pPr>
  </w:style>
  <w:style w:type="character" w:customStyle="1" w:styleId="FooterChar">
    <w:name w:val="Footer Char"/>
    <w:basedOn w:val="DefaultParagraphFont"/>
    <w:link w:val="Footer"/>
    <w:uiPriority w:val="99"/>
    <w:rsid w:val="00BC07D1"/>
    <w:rPr>
      <w:rFonts w:ascii="Times New Roman" w:eastAsiaTheme="minorEastAsia" w:hAnsi="Times New Roman" w:cs="Times New Roman"/>
      <w:sz w:val="20"/>
      <w:szCs w:val="20"/>
      <w:lang w:val="en-US" w:eastAsia="en-GB"/>
    </w:rPr>
  </w:style>
  <w:style w:type="character" w:styleId="CommentReference">
    <w:name w:val="annotation reference"/>
    <w:basedOn w:val="DefaultParagraphFont"/>
    <w:uiPriority w:val="99"/>
    <w:semiHidden/>
    <w:unhideWhenUsed/>
    <w:rsid w:val="000774DF"/>
    <w:rPr>
      <w:sz w:val="16"/>
      <w:szCs w:val="16"/>
    </w:rPr>
  </w:style>
  <w:style w:type="paragraph" w:styleId="CommentText">
    <w:name w:val="annotation text"/>
    <w:basedOn w:val="Normal"/>
    <w:link w:val="CommentTextChar"/>
    <w:uiPriority w:val="99"/>
    <w:semiHidden/>
    <w:unhideWhenUsed/>
    <w:rsid w:val="000774DF"/>
  </w:style>
  <w:style w:type="character" w:customStyle="1" w:styleId="CommentTextChar">
    <w:name w:val="Comment Text Char"/>
    <w:basedOn w:val="DefaultParagraphFont"/>
    <w:link w:val="CommentText"/>
    <w:uiPriority w:val="99"/>
    <w:semiHidden/>
    <w:rsid w:val="000774DF"/>
    <w:rPr>
      <w:rFonts w:ascii="Times New Roman" w:eastAsiaTheme="minorEastAsia"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0774DF"/>
    <w:rPr>
      <w:b/>
      <w:bCs/>
    </w:rPr>
  </w:style>
  <w:style w:type="character" w:customStyle="1" w:styleId="CommentSubjectChar">
    <w:name w:val="Comment Subject Char"/>
    <w:basedOn w:val="CommentTextChar"/>
    <w:link w:val="CommentSubject"/>
    <w:uiPriority w:val="99"/>
    <w:semiHidden/>
    <w:rsid w:val="000774DF"/>
    <w:rPr>
      <w:rFonts w:ascii="Times New Roman" w:eastAsiaTheme="minorEastAsia"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077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DF"/>
    <w:rPr>
      <w:rFonts w:ascii="Segoe UI" w:eastAsiaTheme="minorEastAsia" w:hAnsi="Segoe UI" w:cs="Segoe UI"/>
      <w:sz w:val="18"/>
      <w:szCs w:val="18"/>
      <w:lang w:val="en-US" w:eastAsia="en-GB"/>
    </w:rPr>
  </w:style>
  <w:style w:type="character" w:customStyle="1" w:styleId="UnresolvedMention2">
    <w:name w:val="Unresolved Mention2"/>
    <w:basedOn w:val="DefaultParagraphFont"/>
    <w:uiPriority w:val="99"/>
    <w:semiHidden/>
    <w:unhideWhenUsed/>
    <w:rsid w:val="00C03B72"/>
    <w:rPr>
      <w:color w:val="605E5C"/>
      <w:shd w:val="clear" w:color="auto" w:fill="E1DFDD"/>
    </w:rPr>
  </w:style>
  <w:style w:type="paragraph" w:styleId="Revision">
    <w:name w:val="Revision"/>
    <w:hidden/>
    <w:uiPriority w:val="99"/>
    <w:semiHidden/>
    <w:rsid w:val="002009C5"/>
    <w:pPr>
      <w:spacing w:after="0" w:line="240" w:lineRule="auto"/>
    </w:pPr>
    <w:rPr>
      <w:rFonts w:ascii="Times New Roman" w:eastAsiaTheme="minorEastAsia" w:hAnsi="Times New Roman" w:cs="Times New Roman"/>
      <w:sz w:val="20"/>
      <w:szCs w:val="20"/>
      <w:lang w:val="en-US" w:eastAsia="en-GB"/>
    </w:rPr>
  </w:style>
  <w:style w:type="paragraph" w:styleId="NormalWeb">
    <w:name w:val="Normal (Web)"/>
    <w:basedOn w:val="Normal"/>
    <w:uiPriority w:val="99"/>
    <w:semiHidden/>
    <w:unhideWhenUsed/>
    <w:rsid w:val="007857FA"/>
    <w:pPr>
      <w:widowControl/>
      <w:autoSpaceDE/>
      <w:autoSpaceDN/>
      <w:adjustRightInd/>
      <w:spacing w:before="100" w:beforeAutospacing="1" w:after="100" w:afterAutospacing="1"/>
    </w:pPr>
    <w:rPr>
      <w:rFonts w:eastAsia="Times New Roman"/>
      <w:sz w:val="24"/>
      <w:szCs w:val="24"/>
      <w:lang w:val="en-GB"/>
    </w:rPr>
  </w:style>
  <w:style w:type="character" w:customStyle="1" w:styleId="cf01">
    <w:name w:val="cf01"/>
    <w:basedOn w:val="DefaultParagraphFont"/>
    <w:rsid w:val="007857FA"/>
    <w:rPr>
      <w:rFonts w:ascii="Segoe UI" w:hAnsi="Segoe UI" w:cs="Segoe UI" w:hint="default"/>
      <w:color w:val="666666"/>
      <w:sz w:val="18"/>
      <w:szCs w:val="18"/>
    </w:rPr>
  </w:style>
  <w:style w:type="paragraph" w:styleId="FootnoteText">
    <w:name w:val="footnote text"/>
    <w:basedOn w:val="Normal"/>
    <w:link w:val="FootnoteTextChar"/>
    <w:uiPriority w:val="99"/>
    <w:semiHidden/>
    <w:unhideWhenUsed/>
    <w:rsid w:val="003F6E94"/>
  </w:style>
  <w:style w:type="character" w:customStyle="1" w:styleId="FootnoteTextChar">
    <w:name w:val="Footnote Text Char"/>
    <w:basedOn w:val="DefaultParagraphFont"/>
    <w:link w:val="FootnoteText"/>
    <w:uiPriority w:val="99"/>
    <w:semiHidden/>
    <w:rsid w:val="003F6E94"/>
    <w:rPr>
      <w:rFonts w:ascii="Times New Roman" w:eastAsiaTheme="minorEastAsia" w:hAnsi="Times New Roman" w:cs="Times New Roman"/>
      <w:sz w:val="20"/>
      <w:szCs w:val="20"/>
      <w:lang w:val="en-US" w:eastAsia="en-GB"/>
    </w:rPr>
  </w:style>
  <w:style w:type="character" w:styleId="FootnoteReference">
    <w:name w:val="footnote reference"/>
    <w:basedOn w:val="DefaultParagraphFont"/>
    <w:uiPriority w:val="99"/>
    <w:semiHidden/>
    <w:unhideWhenUsed/>
    <w:rsid w:val="003F6E94"/>
    <w:rPr>
      <w:vertAlign w:val="superscript"/>
    </w:rPr>
  </w:style>
  <w:style w:type="character" w:styleId="UnresolvedMention">
    <w:name w:val="Unresolved Mention"/>
    <w:basedOn w:val="DefaultParagraphFont"/>
    <w:uiPriority w:val="99"/>
    <w:semiHidden/>
    <w:unhideWhenUsed/>
    <w:rsid w:val="00BE4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128016">
      <w:bodyDiv w:val="1"/>
      <w:marLeft w:val="0"/>
      <w:marRight w:val="0"/>
      <w:marTop w:val="0"/>
      <w:marBottom w:val="0"/>
      <w:divBdr>
        <w:top w:val="none" w:sz="0" w:space="0" w:color="auto"/>
        <w:left w:val="none" w:sz="0" w:space="0" w:color="auto"/>
        <w:bottom w:val="none" w:sz="0" w:space="0" w:color="auto"/>
        <w:right w:val="none" w:sz="0" w:space="0" w:color="auto"/>
      </w:divBdr>
    </w:div>
    <w:div w:id="1679652077">
      <w:bodyDiv w:val="1"/>
      <w:marLeft w:val="0"/>
      <w:marRight w:val="0"/>
      <w:marTop w:val="0"/>
      <w:marBottom w:val="0"/>
      <w:divBdr>
        <w:top w:val="none" w:sz="0" w:space="0" w:color="auto"/>
        <w:left w:val="none" w:sz="0" w:space="0" w:color="auto"/>
        <w:bottom w:val="none" w:sz="0" w:space="0" w:color="auto"/>
        <w:right w:val="none" w:sz="0" w:space="0" w:color="auto"/>
      </w:divBdr>
    </w:div>
    <w:div w:id="17378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feguarding.je/policies-strateg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feguardingpartnershipboard@gov.j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making-barring-referrals-to-the-dbs" TargetMode="External"/><Relationship Id="rId20" Type="http://schemas.openxmlformats.org/officeDocument/2006/relationships/hyperlink" Target="mailto:SPOR@health.gov.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jerseylaw.je/laws/enacted/Pages/L-03-2018.aspx" TargetMode="Externa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guarding.je/seven-minute-briefing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6d7b199d-5870-4ebc-bf32-ee8866b341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48AA93B197DA4EB2600147593F47AA" ma:contentTypeVersion="11" ma:contentTypeDescription="Create a new document." ma:contentTypeScope="" ma:versionID="c2b202f2673b8223a4369cee5e95dcfd">
  <xsd:schema xmlns:xsd="http://www.w3.org/2001/XMLSchema" xmlns:xs="http://www.w3.org/2001/XMLSchema" xmlns:p="http://schemas.microsoft.com/office/2006/metadata/properties" xmlns:ns3="6d7b199d-5870-4ebc-bf32-ee8866b34138" xmlns:ns4="08bea141-4c36-483f-a715-3cf52ecd9872" targetNamespace="http://schemas.microsoft.com/office/2006/metadata/properties" ma:root="true" ma:fieldsID="cc807f22779ee295a51f9436977b264c" ns3:_="" ns4:_="">
    <xsd:import namespace="6d7b199d-5870-4ebc-bf32-ee8866b34138"/>
    <xsd:import namespace="08bea141-4c36-483f-a715-3cf52ecd98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b199d-5870-4ebc-bf32-ee8866b34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bea141-4c36-483f-a715-3cf52ecd98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8A262-239F-4DAA-B781-79B904D61A57}">
  <ds:schemaRefs>
    <ds:schemaRef ds:uri="http://schemas.openxmlformats.org/officeDocument/2006/bibliography"/>
  </ds:schemaRefs>
</ds:datastoreItem>
</file>

<file path=customXml/itemProps2.xml><?xml version="1.0" encoding="utf-8"?>
<ds:datastoreItem xmlns:ds="http://schemas.openxmlformats.org/officeDocument/2006/customXml" ds:itemID="{FB580AFB-6770-4F0F-AB5A-5DEEAAEDAB06}">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8bea141-4c36-483f-a715-3cf52ecd9872"/>
    <ds:schemaRef ds:uri="http://schemas.microsoft.com/office/2006/documentManagement/types"/>
    <ds:schemaRef ds:uri="6d7b199d-5870-4ebc-bf32-ee8866b34138"/>
    <ds:schemaRef ds:uri="http://www.w3.org/XML/1998/namespace"/>
    <ds:schemaRef ds:uri="http://purl.org/dc/dcmitype/"/>
  </ds:schemaRefs>
</ds:datastoreItem>
</file>

<file path=customXml/itemProps3.xml><?xml version="1.0" encoding="utf-8"?>
<ds:datastoreItem xmlns:ds="http://schemas.openxmlformats.org/officeDocument/2006/customXml" ds:itemID="{BDD2DDB7-EA93-4ED6-92FF-6671AEF94ECD}">
  <ds:schemaRefs>
    <ds:schemaRef ds:uri="http://schemas.microsoft.com/sharepoint/v3/contenttype/forms"/>
  </ds:schemaRefs>
</ds:datastoreItem>
</file>

<file path=customXml/itemProps4.xml><?xml version="1.0" encoding="utf-8"?>
<ds:datastoreItem xmlns:ds="http://schemas.openxmlformats.org/officeDocument/2006/customXml" ds:itemID="{62520320-919E-4979-AE22-8CBF4D936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b199d-5870-4ebc-bf32-ee8866b34138"/>
    <ds:schemaRef ds:uri="08bea141-4c36-483f-a715-3cf52ecd9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4790</Words>
  <Characters>27308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Government of Jersey</Company>
  <LinksUpToDate>false</LinksUpToDate>
  <CharactersWithSpaces>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Cavill</dc:creator>
  <cp:keywords/>
  <dc:description/>
  <cp:lastModifiedBy>Victoria Cavill</cp:lastModifiedBy>
  <cp:revision>2</cp:revision>
  <dcterms:created xsi:type="dcterms:W3CDTF">2023-07-12T13:15:00Z</dcterms:created>
  <dcterms:modified xsi:type="dcterms:W3CDTF">2023-07-12T13:15:00Z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0x0101003E48AA93B197DA4EB2600147593F47AA</vt:lpwstr>
  </property>
</Properties>
</file>